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media/image4.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jc w:val="center"/>
        <w:outlineLvl w:val="9"/>
        <w:rPr>
          <w:rFonts w:hint="eastAsia" w:ascii="宋体" w:hAnsi="宋体" w:eastAsia="宋体" w:cs="宋体"/>
          <w:sz w:val="36"/>
          <w:szCs w:val="32"/>
        </w:rPr>
      </w:pPr>
      <w:r>
        <w:rPr>
          <w:rFonts w:hint="eastAsia" w:ascii="宋体" w:hAnsi="宋体" w:eastAsia="宋体" w:cs="宋体"/>
          <w:sz w:val="36"/>
          <w:szCs w:val="32"/>
        </w:rPr>
        <w:t>202</w:t>
      </w:r>
      <w:r>
        <w:rPr>
          <w:rFonts w:hint="eastAsia" w:ascii="宋体" w:hAnsi="宋体" w:eastAsia="宋体" w:cs="宋体"/>
          <w:sz w:val="36"/>
          <w:szCs w:val="32"/>
          <w:lang w:val="en-US" w:eastAsia="zh-CN"/>
        </w:rPr>
        <w:t>3</w:t>
      </w:r>
      <w:r>
        <w:rPr>
          <w:rFonts w:hint="eastAsia" w:ascii="宋体" w:hAnsi="宋体" w:eastAsia="宋体" w:cs="宋体"/>
          <w:sz w:val="36"/>
          <w:szCs w:val="32"/>
        </w:rPr>
        <w:t>年江苏省职业院校技能大赛中职赛项规程</w:t>
      </w:r>
    </w:p>
    <w:p/>
    <w:p>
      <w:pPr>
        <w:bidi w:val="0"/>
        <w:outlineLvl w:val="0"/>
        <w:rPr>
          <w:b/>
          <w:bCs/>
          <w:sz w:val="28"/>
          <w:szCs w:val="24"/>
        </w:rPr>
      </w:pPr>
      <w:r>
        <w:rPr>
          <w:b/>
          <w:bCs/>
          <w:sz w:val="28"/>
          <w:szCs w:val="24"/>
        </w:rPr>
        <w:t>一、赛项名称</w:t>
      </w:r>
    </w:p>
    <w:p>
      <w:pPr>
        <w:ind w:firstLine="480"/>
        <w:rPr>
          <w:rFonts w:hint="default"/>
          <w:lang w:val="en-US"/>
        </w:rPr>
      </w:pPr>
      <w:r>
        <w:t>赛项编号：</w:t>
      </w:r>
      <w:r>
        <w:rPr>
          <w:rFonts w:hint="eastAsia"/>
        </w:rPr>
        <w:t>JSZ202337</w:t>
      </w:r>
    </w:p>
    <w:p>
      <w:pPr>
        <w:ind w:firstLine="480"/>
      </w:pPr>
      <w:r>
        <w:t>赛项名称：</w:t>
      </w:r>
      <w:r>
        <w:rPr>
          <w:rFonts w:hint="eastAsia"/>
        </w:rPr>
        <w:t>智能家居安装与维护技术赛项</w:t>
      </w:r>
    </w:p>
    <w:p>
      <w:pPr>
        <w:ind w:firstLine="480"/>
      </w:pPr>
      <w:r>
        <w:t>赛项组别：</w:t>
      </w:r>
      <w:r>
        <w:rPr>
          <w:rFonts w:hint="eastAsia"/>
        </w:rPr>
        <w:t>中职组、教师组</w:t>
      </w:r>
    </w:p>
    <w:p>
      <w:pPr>
        <w:ind w:firstLine="468"/>
        <w:outlineLvl w:val="1"/>
        <w:rPr>
          <w:spacing w:val="-3"/>
        </w:rPr>
      </w:pPr>
      <w:r>
        <w:rPr>
          <w:spacing w:val="-3"/>
        </w:rPr>
        <w:t>赛项归属专业大类：</w:t>
      </w:r>
      <w:r>
        <w:rPr>
          <w:rFonts w:hint="eastAsia"/>
          <w:spacing w:val="-3"/>
        </w:rPr>
        <w:t>信息技术大类</w:t>
      </w:r>
    </w:p>
    <w:p>
      <w:pPr>
        <w:bidi w:val="0"/>
        <w:outlineLvl w:val="0"/>
        <w:rPr>
          <w:b/>
          <w:bCs/>
          <w:sz w:val="28"/>
          <w:szCs w:val="24"/>
        </w:rPr>
      </w:pPr>
      <w:r>
        <w:rPr>
          <w:rFonts w:hint="eastAsia"/>
          <w:b/>
          <w:bCs/>
          <w:sz w:val="28"/>
          <w:szCs w:val="24"/>
        </w:rPr>
        <w:t>二、竞赛目的</w:t>
      </w:r>
    </w:p>
    <w:p>
      <w:pPr>
        <w:numPr>
          <w:ilvl w:val="0"/>
          <w:numId w:val="0"/>
        </w:numPr>
        <w:spacing w:line="360" w:lineRule="auto"/>
        <w:ind w:firstLine="481"/>
        <w:rPr>
          <w:rFonts w:hint="eastAsia" w:ascii="仿宋" w:hAnsi="仿宋" w:cs="仿宋"/>
          <w:b w:val="0"/>
          <w:bCs/>
          <w:sz w:val="24"/>
          <w:szCs w:val="24"/>
          <w:lang w:val="en-US" w:eastAsia="zh-CN"/>
        </w:rPr>
      </w:pPr>
      <w:r>
        <w:rPr>
          <w:rFonts w:hint="eastAsia" w:ascii="仿宋" w:hAnsi="仿宋" w:cs="仿宋"/>
          <w:b w:val="0"/>
          <w:bCs/>
          <w:sz w:val="24"/>
          <w:szCs w:val="24"/>
          <w:lang w:val="en-US" w:eastAsia="zh-CN"/>
        </w:rPr>
        <w:t>贯彻落实《国家职业教育改革实施方案》《关于推动现代职业教育高质量发展的意见》、全国职业教育大会精神和国家新职业教育法，进一步强化职业院校本专业学生职业技能训练和职业能力的综合运用，促进校企合作、产教融合，完善“岗课赛证”教学模式，培育工匠精神，推动职业院校“双师型”师资队伍建设，大力培养适应我省经济与社会发展的高素质劳动者和技术技能型人才，为建设“强、富、美、高”新江苏和建成技能型社会提供人才和技能支撑。</w:t>
      </w:r>
    </w:p>
    <w:p>
      <w:pPr>
        <w:ind w:firstLine="480"/>
      </w:pPr>
      <w:r>
        <w:rPr>
          <w:rFonts w:hint="eastAsia"/>
        </w:rPr>
        <w:t>通过竞赛，适应国家产业结构调整和产业发展对新型智能家居应用技术人才的需求，引导职业院校关注绿色、安全、高效、智能的物联网技术发展趋势和产业应用方向，引导院校、企业实现产教融合，推动中职学校相关专业的建设和改革，增强中职学校学生的新技术学习能力和就业竞争力。</w:t>
      </w:r>
    </w:p>
    <w:p>
      <w:pPr>
        <w:bidi w:val="0"/>
        <w:outlineLvl w:val="0"/>
        <w:rPr>
          <w:b/>
          <w:bCs/>
          <w:sz w:val="28"/>
          <w:szCs w:val="24"/>
        </w:rPr>
      </w:pPr>
      <w:r>
        <w:rPr>
          <w:rFonts w:hint="eastAsia"/>
          <w:b/>
          <w:bCs/>
          <w:sz w:val="28"/>
          <w:szCs w:val="24"/>
          <w:lang w:val="en-US" w:eastAsia="zh-CN"/>
        </w:rPr>
        <w:t>三、</w:t>
      </w:r>
      <w:r>
        <w:rPr>
          <w:b/>
          <w:bCs/>
          <w:sz w:val="28"/>
          <w:szCs w:val="24"/>
        </w:rPr>
        <w:t>竞赛内容</w:t>
      </w:r>
    </w:p>
    <w:p>
      <w:pPr>
        <w:pStyle w:val="3"/>
        <w:ind w:firstLine="482"/>
        <w:outlineLvl w:val="1"/>
        <w:rPr>
          <w:rFonts w:hint="eastAsia" w:ascii="仿宋" w:hAnsi="仿宋" w:eastAsia="仿宋" w:cs="仿宋"/>
          <w:lang w:eastAsia="zh-CN"/>
        </w:rPr>
      </w:pPr>
      <w:r>
        <w:rPr>
          <w:rFonts w:hint="eastAsia" w:ascii="仿宋" w:hAnsi="仿宋" w:eastAsia="仿宋" w:cs="仿宋"/>
          <w:lang w:val="en-US" w:eastAsia="zh-CN"/>
        </w:rPr>
        <w:t>(一)</w:t>
      </w:r>
      <w:r>
        <w:rPr>
          <w:rFonts w:hint="eastAsia" w:ascii="仿宋" w:hAnsi="仿宋" w:eastAsia="仿宋" w:cs="仿宋"/>
          <w:lang w:eastAsia="zh-CN"/>
        </w:rPr>
        <w:t>学生组竞赛内容</w:t>
      </w:r>
    </w:p>
    <w:p>
      <w:pPr>
        <w:numPr>
          <w:ilvl w:val="0"/>
          <w:numId w:val="0"/>
        </w:numPr>
        <w:spacing w:line="360" w:lineRule="auto"/>
        <w:ind w:leftChars="200"/>
        <w:rPr>
          <w:rFonts w:hint="eastAsia" w:ascii="仿宋" w:hAnsi="仿宋" w:eastAsia="仿宋" w:cs="仿宋"/>
          <w:b w:val="0"/>
          <w:bCs/>
          <w:sz w:val="24"/>
          <w:szCs w:val="24"/>
          <w:lang w:eastAsia="zh-CN"/>
        </w:rPr>
      </w:pPr>
      <w:r>
        <w:rPr>
          <w:rFonts w:hint="eastAsia" w:ascii="仿宋" w:hAnsi="仿宋" w:eastAsia="仿宋" w:cs="仿宋"/>
          <w:b w:val="0"/>
          <w:bCs/>
          <w:sz w:val="24"/>
          <w:szCs w:val="24"/>
          <w:lang w:eastAsia="zh-CN"/>
        </w:rPr>
        <w:t>本赛项竞赛主要考核选手理论知识、实操技能和职业素养。其中：</w:t>
      </w:r>
    </w:p>
    <w:p>
      <w:pPr>
        <w:numPr>
          <w:ilvl w:val="0"/>
          <w:numId w:val="0"/>
        </w:numPr>
        <w:spacing w:line="360" w:lineRule="auto"/>
        <w:ind w:leftChars="200"/>
        <w:outlineLvl w:val="2"/>
        <w:rPr>
          <w:rFonts w:hint="eastAsia" w:ascii="仿宋" w:hAnsi="仿宋" w:cs="仿宋"/>
          <w:b/>
          <w:bCs w:val="0"/>
          <w:sz w:val="24"/>
          <w:szCs w:val="24"/>
          <w:lang w:eastAsia="zh-CN"/>
        </w:rPr>
      </w:pPr>
      <w:r>
        <w:rPr>
          <w:rFonts w:hint="eastAsia" w:ascii="仿宋" w:hAnsi="仿宋" w:cs="仿宋"/>
          <w:b/>
          <w:bCs w:val="0"/>
          <w:sz w:val="24"/>
          <w:szCs w:val="24"/>
          <w:lang w:val="en-US" w:eastAsia="zh-CN"/>
        </w:rPr>
        <w:t>1.</w:t>
      </w:r>
      <w:r>
        <w:rPr>
          <w:rFonts w:hint="eastAsia" w:ascii="仿宋" w:hAnsi="仿宋" w:eastAsia="仿宋" w:cs="仿宋"/>
          <w:b/>
          <w:bCs w:val="0"/>
          <w:sz w:val="24"/>
          <w:szCs w:val="24"/>
          <w:lang w:eastAsia="zh-CN"/>
        </w:rPr>
        <w:t>理论知识考核</w:t>
      </w:r>
      <w:r>
        <w:rPr>
          <w:rFonts w:hint="eastAsia" w:ascii="仿宋" w:hAnsi="仿宋" w:cs="仿宋"/>
          <w:b/>
          <w:bCs w:val="0"/>
          <w:sz w:val="24"/>
          <w:szCs w:val="24"/>
          <w:lang w:eastAsia="zh-CN"/>
        </w:rPr>
        <w:t>：</w:t>
      </w:r>
    </w:p>
    <w:p>
      <w:pPr>
        <w:ind w:firstLine="480"/>
        <w:rPr>
          <w:rFonts w:hint="eastAsia"/>
          <w:lang w:eastAsia="zh-CN"/>
        </w:rPr>
      </w:pPr>
      <w:r>
        <w:rPr>
          <w:rFonts w:hint="eastAsia"/>
          <w:b/>
          <w:bCs/>
          <w:lang w:eastAsia="zh-CN"/>
        </w:rPr>
        <w:t>占比</w:t>
      </w:r>
      <w:r>
        <w:rPr>
          <w:rFonts w:hint="eastAsia"/>
          <w:b/>
          <w:bCs/>
          <w:lang w:val="en-US" w:eastAsia="zh-CN"/>
        </w:rPr>
        <w:t>5</w:t>
      </w:r>
      <w:r>
        <w:rPr>
          <w:rFonts w:hint="eastAsia"/>
          <w:b/>
          <w:bCs/>
          <w:lang w:eastAsia="zh-CN"/>
        </w:rPr>
        <w:t>%</w:t>
      </w:r>
      <w:r>
        <w:rPr>
          <w:rFonts w:hint="eastAsia"/>
          <w:lang w:eastAsia="zh-CN"/>
        </w:rPr>
        <w:t>，考核内容主要</w:t>
      </w:r>
      <w:r>
        <w:rPr>
          <w:rFonts w:hint="eastAsia"/>
          <w:lang w:val="en-US" w:eastAsia="zh-CN"/>
        </w:rPr>
        <w:t>包括</w:t>
      </w:r>
      <w:r>
        <w:rPr>
          <w:rFonts w:hint="eastAsia"/>
          <w:lang w:eastAsia="zh-CN"/>
        </w:rPr>
        <w:t>：</w:t>
      </w:r>
      <w:r>
        <w:rPr>
          <w:rFonts w:hint="eastAsia"/>
        </w:rPr>
        <w:t>物联网原理、RFID、传感器、智能传感器与无线传感网技术、物联网智能设备与嵌入技术、计算机网络、移动通信技术、物联网定位技术、物联网数据处理、物联网应用、数据库技术，C</w:t>
      </w:r>
      <w:r>
        <w:rPr>
          <w:rFonts w:hint="eastAsia"/>
          <w:lang w:val="en-US" w:eastAsia="zh-CN"/>
        </w:rPr>
        <w:t>++</w:t>
      </w:r>
      <w:r>
        <w:rPr>
          <w:rFonts w:hint="eastAsia"/>
        </w:rPr>
        <w:t>、Java开发技术</w:t>
      </w:r>
      <w:r>
        <w:rPr>
          <w:rFonts w:hint="eastAsia"/>
          <w:lang w:eastAsia="zh-CN"/>
        </w:rPr>
        <w:t>、</w:t>
      </w:r>
      <w:r>
        <w:rPr>
          <w:rFonts w:hint="eastAsia"/>
          <w:lang w:val="en-US" w:eastAsia="zh-CN"/>
        </w:rPr>
        <w:t>弱电系统集成相关知识、面向对象系统分析、设计知识等</w:t>
      </w:r>
      <w:r>
        <w:rPr>
          <w:rFonts w:hint="eastAsia"/>
        </w:rPr>
        <w:t>。</w:t>
      </w:r>
    </w:p>
    <w:p>
      <w:pPr>
        <w:numPr>
          <w:ilvl w:val="0"/>
          <w:numId w:val="0"/>
        </w:numPr>
        <w:spacing w:line="360" w:lineRule="auto"/>
        <w:ind w:leftChars="200"/>
        <w:outlineLvl w:val="2"/>
        <w:rPr>
          <w:rFonts w:hint="eastAsia" w:ascii="仿宋" w:hAnsi="仿宋" w:cs="仿宋"/>
          <w:b/>
          <w:bCs w:val="0"/>
          <w:sz w:val="24"/>
          <w:szCs w:val="24"/>
          <w:lang w:val="en-US" w:eastAsia="zh-CN"/>
        </w:rPr>
      </w:pPr>
      <w:r>
        <w:rPr>
          <w:rFonts w:hint="eastAsia" w:ascii="仿宋" w:hAnsi="仿宋" w:cs="仿宋"/>
          <w:b/>
          <w:bCs w:val="0"/>
          <w:sz w:val="24"/>
          <w:szCs w:val="24"/>
          <w:lang w:val="en-US" w:eastAsia="zh-CN"/>
        </w:rPr>
        <w:t>2.实操技能考核：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eastAsia" w:ascii="仿宋" w:hAnsi="仿宋" w:cs="仿宋"/>
          <w:b w:val="0"/>
          <w:bCs/>
          <w:sz w:val="24"/>
          <w:szCs w:val="24"/>
          <w:lang w:val="en-US" w:eastAsia="zh-CN"/>
        </w:rPr>
      </w:pPr>
      <w:r>
        <w:rPr>
          <w:rFonts w:hint="eastAsia" w:ascii="仿宋" w:hAnsi="仿宋" w:eastAsia="仿宋" w:cs="仿宋"/>
          <w:b/>
          <w:bCs w:val="0"/>
          <w:sz w:val="24"/>
          <w:szCs w:val="24"/>
          <w:lang w:eastAsia="zh-CN"/>
        </w:rPr>
        <w:t>占比</w:t>
      </w:r>
      <w:r>
        <w:rPr>
          <w:rFonts w:hint="eastAsia" w:ascii="仿宋" w:hAnsi="仿宋" w:cs="仿宋"/>
          <w:b/>
          <w:bCs w:val="0"/>
          <w:sz w:val="24"/>
          <w:szCs w:val="24"/>
          <w:lang w:val="en-US" w:eastAsia="zh-CN"/>
        </w:rPr>
        <w:t>90</w:t>
      </w:r>
      <w:r>
        <w:rPr>
          <w:rFonts w:hint="eastAsia" w:ascii="仿宋" w:hAnsi="仿宋" w:eastAsia="仿宋" w:cs="仿宋"/>
          <w:b/>
          <w:bCs w:val="0"/>
          <w:sz w:val="24"/>
          <w:szCs w:val="24"/>
          <w:lang w:eastAsia="zh-CN"/>
        </w:rPr>
        <w:t>%</w:t>
      </w:r>
      <w:r>
        <w:rPr>
          <w:rFonts w:hint="eastAsia" w:ascii="仿宋" w:hAnsi="仿宋" w:eastAsia="仿宋" w:cs="仿宋"/>
          <w:b w:val="0"/>
          <w:bCs/>
          <w:sz w:val="24"/>
          <w:szCs w:val="24"/>
          <w:lang w:eastAsia="zh-CN"/>
        </w:rPr>
        <w:t>，考核内容主要包</w:t>
      </w:r>
      <w:r>
        <w:rPr>
          <w:rFonts w:hint="eastAsia" w:ascii="仿宋" w:hAnsi="仿宋" w:cs="仿宋"/>
          <w:b w:val="0"/>
          <w:bCs/>
          <w:sz w:val="24"/>
          <w:szCs w:val="24"/>
          <w:lang w:val="en-US" w:eastAsia="zh-CN"/>
        </w:rPr>
        <w:t>括：智能家居智能化改造方案设计任务和智能家居智能化改造体验方案实施任务，具体考核内容如下：</w:t>
      </w: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480" w:firstLineChars="200"/>
        <w:textAlignment w:val="auto"/>
        <w:rPr>
          <w:rFonts w:hint="eastAsia"/>
          <w:lang w:val="en-US" w:eastAsia="zh-CN"/>
        </w:rPr>
      </w:pPr>
      <w:r>
        <w:rPr>
          <w:rFonts w:hint="eastAsia"/>
          <w:lang w:val="en-US" w:eastAsia="zh-CN"/>
        </w:rPr>
        <w:t>根据任务书，完成智能化改造设备方案设计及图纸绘制、智能化改造施工方案设计及图纸绘制、智能化改造施工计划、改造方案编制、智能化控制软件的数据库设计、基于面向对象的智能化控制软件分析、设计任、样板间智能家居智能化改造方案的安装部署与调试、样板间智能家居中控网关控制软件设计配置、样板间智能家居移动终端控制软件设计配置等任务。</w:t>
      </w:r>
    </w:p>
    <w:p>
      <w:pPr>
        <w:numPr>
          <w:ilvl w:val="0"/>
          <w:numId w:val="0"/>
        </w:numPr>
        <w:spacing w:line="360" w:lineRule="auto"/>
        <w:ind w:leftChars="200"/>
        <w:outlineLvl w:val="2"/>
        <w:rPr>
          <w:rFonts w:hint="eastAsia" w:ascii="仿宋" w:hAnsi="仿宋" w:cs="仿宋"/>
          <w:b/>
          <w:bCs w:val="0"/>
          <w:sz w:val="24"/>
          <w:szCs w:val="24"/>
          <w:lang w:val="en-US" w:eastAsia="zh-CN"/>
        </w:rPr>
      </w:pPr>
      <w:r>
        <w:rPr>
          <w:rFonts w:hint="eastAsia" w:ascii="仿宋" w:hAnsi="仿宋" w:cs="仿宋"/>
          <w:b/>
          <w:bCs w:val="0"/>
          <w:sz w:val="24"/>
          <w:szCs w:val="24"/>
          <w:lang w:val="en-US" w:eastAsia="zh-CN"/>
        </w:rPr>
        <w:t>3.职业素养考核：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eastAsia" w:ascii="仿宋" w:hAnsi="仿宋" w:eastAsia="仿宋" w:cs="仿宋"/>
          <w:b w:val="0"/>
          <w:bCs/>
          <w:sz w:val="24"/>
          <w:szCs w:val="24"/>
          <w:lang w:eastAsia="zh-CN"/>
        </w:rPr>
      </w:pPr>
      <w:r>
        <w:rPr>
          <w:rFonts w:hint="eastAsia" w:ascii="仿宋" w:hAnsi="仿宋" w:eastAsia="仿宋" w:cs="仿宋"/>
          <w:b/>
          <w:bCs w:val="0"/>
          <w:sz w:val="24"/>
          <w:szCs w:val="24"/>
          <w:lang w:eastAsia="zh-CN"/>
        </w:rPr>
        <w:t>占比</w:t>
      </w:r>
      <w:r>
        <w:rPr>
          <w:rFonts w:hint="eastAsia" w:ascii="仿宋" w:hAnsi="仿宋" w:cs="仿宋"/>
          <w:b/>
          <w:bCs w:val="0"/>
          <w:sz w:val="24"/>
          <w:szCs w:val="24"/>
          <w:lang w:val="en-US" w:eastAsia="zh-CN"/>
        </w:rPr>
        <w:t>5</w:t>
      </w:r>
      <w:r>
        <w:rPr>
          <w:rFonts w:hint="eastAsia" w:ascii="仿宋" w:hAnsi="仿宋" w:eastAsia="仿宋" w:cs="仿宋"/>
          <w:b/>
          <w:bCs w:val="0"/>
          <w:sz w:val="24"/>
          <w:szCs w:val="24"/>
          <w:lang w:eastAsia="zh-CN"/>
        </w:rPr>
        <w:t>%</w:t>
      </w:r>
      <w:r>
        <w:rPr>
          <w:rFonts w:hint="eastAsia" w:ascii="仿宋" w:hAnsi="仿宋" w:eastAsia="仿宋" w:cs="仿宋"/>
          <w:b w:val="0"/>
          <w:bCs/>
          <w:sz w:val="24"/>
          <w:szCs w:val="24"/>
          <w:lang w:eastAsia="zh-CN"/>
        </w:rPr>
        <w:t>，考核内容主要包含：</w:t>
      </w:r>
      <w:r>
        <w:rPr>
          <w:rFonts w:hint="eastAsia"/>
          <w:lang w:val="en-US" w:eastAsia="zh-CN"/>
        </w:rPr>
        <w:t>智能化改造工程中的质量意识、</w:t>
      </w:r>
      <w:r>
        <w:rPr>
          <w:rFonts w:hint="eastAsia"/>
        </w:rPr>
        <w:t>职业规范、团队协作、组织管理、工作计划、团队风貌等方面的职业素养</w:t>
      </w:r>
      <w:r>
        <w:rPr>
          <w:rFonts w:hint="eastAsia" w:ascii="仿宋" w:hAnsi="仿宋" w:eastAsia="仿宋" w:cs="仿宋"/>
          <w:b w:val="0"/>
          <w:bCs/>
          <w:sz w:val="24"/>
          <w:szCs w:val="24"/>
          <w:lang w:eastAsia="zh-CN"/>
        </w:rPr>
        <w:t>等。</w:t>
      </w:r>
    </w:p>
    <w:p>
      <w:pPr>
        <w:pStyle w:val="3"/>
        <w:ind w:firstLine="482"/>
        <w:outlineLvl w:val="1"/>
        <w:rPr>
          <w:rFonts w:hint="eastAsia" w:ascii="仿宋" w:hAnsi="仿宋" w:eastAsia="仿宋" w:cs="仿宋"/>
          <w:lang w:eastAsia="zh-CN"/>
        </w:rPr>
      </w:pPr>
      <w:r>
        <w:rPr>
          <w:rFonts w:hint="eastAsia" w:ascii="仿宋" w:hAnsi="仿宋" w:eastAsia="仿宋" w:cs="仿宋"/>
          <w:lang w:val="en-US" w:eastAsia="zh-CN"/>
        </w:rPr>
        <w:t>(二)教师组</w:t>
      </w:r>
      <w:r>
        <w:rPr>
          <w:rFonts w:hint="eastAsia" w:ascii="仿宋" w:hAnsi="仿宋" w:eastAsia="仿宋" w:cs="仿宋"/>
          <w:lang w:eastAsia="zh-CN"/>
        </w:rPr>
        <w:t>竞赛内容</w:t>
      </w:r>
    </w:p>
    <w:p>
      <w:pPr>
        <w:numPr>
          <w:ilvl w:val="0"/>
          <w:numId w:val="0"/>
        </w:numPr>
        <w:spacing w:line="360" w:lineRule="auto"/>
        <w:ind w:leftChars="200"/>
        <w:rPr>
          <w:rFonts w:hint="eastAsia" w:ascii="仿宋" w:hAnsi="仿宋" w:eastAsia="仿宋" w:cs="仿宋"/>
          <w:b w:val="0"/>
          <w:bCs/>
          <w:sz w:val="24"/>
          <w:szCs w:val="24"/>
          <w:lang w:eastAsia="zh-CN"/>
        </w:rPr>
      </w:pPr>
      <w:r>
        <w:rPr>
          <w:rFonts w:hint="eastAsia" w:ascii="仿宋" w:hAnsi="仿宋" w:eastAsia="仿宋" w:cs="仿宋"/>
          <w:b w:val="0"/>
          <w:bCs/>
          <w:sz w:val="24"/>
          <w:szCs w:val="24"/>
          <w:lang w:eastAsia="zh-CN"/>
        </w:rPr>
        <w:t>本赛项竞赛主要考核选手理论知识、实操技能和职业素养。其中：</w:t>
      </w:r>
    </w:p>
    <w:p>
      <w:pPr>
        <w:numPr>
          <w:ilvl w:val="0"/>
          <w:numId w:val="0"/>
        </w:numPr>
        <w:spacing w:line="360" w:lineRule="auto"/>
        <w:ind w:leftChars="200"/>
        <w:outlineLvl w:val="2"/>
        <w:rPr>
          <w:rFonts w:hint="eastAsia" w:ascii="仿宋" w:hAnsi="仿宋" w:cs="仿宋"/>
          <w:b/>
          <w:bCs w:val="0"/>
          <w:sz w:val="24"/>
          <w:szCs w:val="24"/>
          <w:lang w:eastAsia="zh-CN"/>
        </w:rPr>
      </w:pPr>
      <w:r>
        <w:rPr>
          <w:rFonts w:hint="eastAsia" w:ascii="仿宋" w:hAnsi="仿宋" w:cs="仿宋"/>
          <w:b/>
          <w:bCs w:val="0"/>
          <w:sz w:val="24"/>
          <w:szCs w:val="24"/>
          <w:lang w:val="en-US" w:eastAsia="zh-CN"/>
        </w:rPr>
        <w:t>1.</w:t>
      </w:r>
      <w:r>
        <w:rPr>
          <w:rFonts w:hint="eastAsia" w:ascii="仿宋" w:hAnsi="仿宋" w:eastAsia="仿宋" w:cs="仿宋"/>
          <w:b/>
          <w:bCs w:val="0"/>
          <w:sz w:val="24"/>
          <w:szCs w:val="24"/>
          <w:lang w:eastAsia="zh-CN"/>
        </w:rPr>
        <w:t>理论知识考核</w:t>
      </w:r>
      <w:r>
        <w:rPr>
          <w:rFonts w:hint="eastAsia" w:ascii="仿宋" w:hAnsi="仿宋" w:cs="仿宋"/>
          <w:b/>
          <w:bCs w:val="0"/>
          <w:sz w:val="24"/>
          <w:szCs w:val="24"/>
          <w:lang w:eastAsia="zh-CN"/>
        </w:rPr>
        <w:t>：</w:t>
      </w:r>
    </w:p>
    <w:p>
      <w:pPr>
        <w:ind w:firstLine="480"/>
        <w:rPr>
          <w:rFonts w:hint="eastAsia"/>
          <w:lang w:eastAsia="zh-CN"/>
        </w:rPr>
      </w:pPr>
      <w:r>
        <w:rPr>
          <w:rFonts w:hint="eastAsia"/>
          <w:b/>
          <w:bCs/>
          <w:lang w:eastAsia="zh-CN"/>
        </w:rPr>
        <w:t>占比</w:t>
      </w:r>
      <w:r>
        <w:rPr>
          <w:rFonts w:hint="eastAsia"/>
          <w:b/>
          <w:bCs/>
          <w:lang w:val="en-US" w:eastAsia="zh-CN"/>
        </w:rPr>
        <w:t>5</w:t>
      </w:r>
      <w:r>
        <w:rPr>
          <w:rFonts w:hint="eastAsia"/>
          <w:b/>
          <w:bCs/>
          <w:lang w:eastAsia="zh-CN"/>
        </w:rPr>
        <w:t>%</w:t>
      </w:r>
      <w:r>
        <w:rPr>
          <w:rFonts w:hint="eastAsia"/>
          <w:lang w:eastAsia="zh-CN"/>
        </w:rPr>
        <w:t>，考核内容主要包含：</w:t>
      </w:r>
      <w:r>
        <w:rPr>
          <w:rFonts w:hint="eastAsia"/>
        </w:rPr>
        <w:t>物联网原理、RFID、传感器、智能传感器与无线传感网技术、物联网智能设备与嵌入技术、计算机网络、移动通信技术、物联网定位技术、物联网数据处理、物联网应用、数据库技术，C</w:t>
      </w:r>
      <w:r>
        <w:rPr>
          <w:rFonts w:hint="eastAsia"/>
          <w:lang w:val="en-US" w:eastAsia="zh-CN"/>
        </w:rPr>
        <w:t>++</w:t>
      </w:r>
      <w:r>
        <w:rPr>
          <w:rFonts w:hint="eastAsia"/>
        </w:rPr>
        <w:t>、Java开发技术</w:t>
      </w:r>
      <w:r>
        <w:rPr>
          <w:rFonts w:hint="eastAsia"/>
          <w:lang w:eastAsia="zh-CN"/>
        </w:rPr>
        <w:t>、</w:t>
      </w:r>
      <w:r>
        <w:rPr>
          <w:rFonts w:hint="eastAsia"/>
          <w:lang w:val="en-US" w:eastAsia="zh-CN"/>
        </w:rPr>
        <w:t>弱电系统集成相关知识、面向对象系统分析、设计知识等</w:t>
      </w:r>
      <w:r>
        <w:rPr>
          <w:rFonts w:hint="eastAsia"/>
        </w:rPr>
        <w:t>。</w:t>
      </w:r>
    </w:p>
    <w:p>
      <w:pPr>
        <w:numPr>
          <w:ilvl w:val="0"/>
          <w:numId w:val="0"/>
        </w:numPr>
        <w:spacing w:line="360" w:lineRule="auto"/>
        <w:ind w:leftChars="200"/>
        <w:outlineLvl w:val="2"/>
        <w:rPr>
          <w:rFonts w:hint="eastAsia" w:ascii="仿宋" w:hAnsi="仿宋" w:cs="仿宋"/>
          <w:b/>
          <w:bCs w:val="0"/>
          <w:sz w:val="24"/>
          <w:szCs w:val="24"/>
          <w:lang w:val="en-US" w:eastAsia="zh-CN"/>
        </w:rPr>
      </w:pPr>
      <w:r>
        <w:rPr>
          <w:rFonts w:hint="eastAsia" w:ascii="仿宋" w:hAnsi="仿宋" w:cs="仿宋"/>
          <w:b/>
          <w:bCs w:val="0"/>
          <w:sz w:val="24"/>
          <w:szCs w:val="24"/>
          <w:lang w:val="en-US" w:eastAsia="zh-CN"/>
        </w:rPr>
        <w:t>2.实操技能考核：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eastAsia" w:ascii="仿宋" w:hAnsi="仿宋" w:cs="仿宋"/>
          <w:b w:val="0"/>
          <w:bCs/>
          <w:sz w:val="24"/>
          <w:szCs w:val="24"/>
          <w:lang w:val="en-US" w:eastAsia="zh-CN"/>
        </w:rPr>
      </w:pPr>
      <w:r>
        <w:rPr>
          <w:rFonts w:hint="eastAsia" w:ascii="仿宋" w:hAnsi="仿宋" w:eastAsia="仿宋" w:cs="仿宋"/>
          <w:b/>
          <w:bCs w:val="0"/>
          <w:sz w:val="24"/>
          <w:szCs w:val="24"/>
          <w:lang w:eastAsia="zh-CN"/>
        </w:rPr>
        <w:t>占比</w:t>
      </w:r>
      <w:r>
        <w:rPr>
          <w:rFonts w:hint="eastAsia" w:ascii="仿宋" w:hAnsi="仿宋" w:cs="仿宋"/>
          <w:b/>
          <w:bCs w:val="0"/>
          <w:sz w:val="24"/>
          <w:szCs w:val="24"/>
          <w:lang w:val="en-US" w:eastAsia="zh-CN"/>
        </w:rPr>
        <w:t>90</w:t>
      </w:r>
      <w:r>
        <w:rPr>
          <w:rFonts w:hint="eastAsia" w:ascii="仿宋" w:hAnsi="仿宋" w:eastAsia="仿宋" w:cs="仿宋"/>
          <w:b/>
          <w:bCs w:val="0"/>
          <w:sz w:val="24"/>
          <w:szCs w:val="24"/>
          <w:lang w:eastAsia="zh-CN"/>
        </w:rPr>
        <w:t>%</w:t>
      </w:r>
      <w:r>
        <w:rPr>
          <w:rFonts w:hint="eastAsia" w:ascii="仿宋" w:hAnsi="仿宋" w:eastAsia="仿宋" w:cs="仿宋"/>
          <w:b w:val="0"/>
          <w:bCs/>
          <w:sz w:val="24"/>
          <w:szCs w:val="24"/>
          <w:lang w:eastAsia="zh-CN"/>
        </w:rPr>
        <w:t>，考核内容主要包</w:t>
      </w:r>
      <w:r>
        <w:rPr>
          <w:rFonts w:hint="eastAsia" w:ascii="仿宋" w:hAnsi="仿宋" w:cs="仿宋"/>
          <w:b w:val="0"/>
          <w:bCs/>
          <w:sz w:val="24"/>
          <w:szCs w:val="24"/>
          <w:lang w:val="en-US" w:eastAsia="zh-CN"/>
        </w:rPr>
        <w:t>括：智能家居智能化改造方案设计任务和智能家居智能化改造体验方案实施任务，具体考核内容如下：</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480" w:firstLineChars="200"/>
        <w:textAlignment w:val="auto"/>
        <w:rPr>
          <w:rFonts w:hint="eastAsia"/>
          <w:lang w:val="en-US" w:eastAsia="zh-CN"/>
        </w:rPr>
      </w:pPr>
      <w:r>
        <w:rPr>
          <w:rFonts w:hint="eastAsia"/>
          <w:lang w:val="en-US" w:eastAsia="zh-CN"/>
        </w:rPr>
        <w:t>根据任务书，完成智能化改造设备方案设计及图纸绘制、智能化改造施工方案设计及图纸绘制、智能化改造施工计划、改造方案编制、智能化控制软件的数据库设计、基于面向对象的智能化控制软件分析与设计、学生技能训练指导方案编制、样板间智能家居中控网关控制软件设计配置、样板间智能家居移动终端控制软件设计配置等任务。</w:t>
      </w:r>
    </w:p>
    <w:p>
      <w:pPr>
        <w:numPr>
          <w:ilvl w:val="0"/>
          <w:numId w:val="0"/>
        </w:numPr>
        <w:spacing w:line="360" w:lineRule="auto"/>
        <w:ind w:leftChars="200"/>
        <w:outlineLvl w:val="2"/>
        <w:rPr>
          <w:rFonts w:hint="eastAsia" w:ascii="仿宋" w:hAnsi="仿宋" w:cs="仿宋"/>
          <w:b/>
          <w:bCs w:val="0"/>
          <w:sz w:val="24"/>
          <w:szCs w:val="24"/>
          <w:lang w:val="en-US" w:eastAsia="zh-CN"/>
        </w:rPr>
      </w:pPr>
      <w:r>
        <w:rPr>
          <w:rFonts w:hint="eastAsia" w:ascii="仿宋" w:hAnsi="仿宋" w:cs="仿宋"/>
          <w:b/>
          <w:bCs w:val="0"/>
          <w:sz w:val="24"/>
          <w:szCs w:val="24"/>
          <w:lang w:val="en-US" w:eastAsia="zh-CN"/>
        </w:rPr>
        <w:t>3.职业素养考核：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pPr>
      <w:r>
        <w:rPr>
          <w:rFonts w:hint="eastAsia" w:ascii="仿宋" w:hAnsi="仿宋" w:eastAsia="仿宋" w:cs="仿宋"/>
          <w:b/>
          <w:bCs w:val="0"/>
          <w:sz w:val="24"/>
          <w:szCs w:val="24"/>
          <w:lang w:eastAsia="zh-CN"/>
        </w:rPr>
        <w:t>占比</w:t>
      </w:r>
      <w:r>
        <w:rPr>
          <w:rFonts w:hint="eastAsia" w:ascii="仿宋" w:hAnsi="仿宋" w:cs="仿宋"/>
          <w:b/>
          <w:bCs w:val="0"/>
          <w:sz w:val="24"/>
          <w:szCs w:val="24"/>
          <w:lang w:val="en-US" w:eastAsia="zh-CN"/>
        </w:rPr>
        <w:t>5</w:t>
      </w:r>
      <w:r>
        <w:rPr>
          <w:rFonts w:hint="eastAsia" w:ascii="仿宋" w:hAnsi="仿宋" w:eastAsia="仿宋" w:cs="仿宋"/>
          <w:b/>
          <w:bCs w:val="0"/>
          <w:sz w:val="24"/>
          <w:szCs w:val="24"/>
          <w:lang w:eastAsia="zh-CN"/>
        </w:rPr>
        <w:t>%</w:t>
      </w:r>
      <w:r>
        <w:rPr>
          <w:rFonts w:hint="eastAsia" w:ascii="仿宋" w:hAnsi="仿宋" w:eastAsia="仿宋" w:cs="仿宋"/>
          <w:b w:val="0"/>
          <w:bCs/>
          <w:sz w:val="24"/>
          <w:szCs w:val="24"/>
          <w:lang w:eastAsia="zh-CN"/>
        </w:rPr>
        <w:t>，考核内容主要包含：</w:t>
      </w:r>
      <w:r>
        <w:rPr>
          <w:rFonts w:hint="eastAsia"/>
          <w:lang w:val="en-US" w:eastAsia="zh-CN"/>
        </w:rPr>
        <w:t>智能化改造工程中的质量意识、</w:t>
      </w:r>
      <w:r>
        <w:rPr>
          <w:rFonts w:hint="eastAsia"/>
        </w:rPr>
        <w:t>职业规范、团队协作、组织管理、工作计划、团队风貌等方面的职业素养</w:t>
      </w:r>
      <w:r>
        <w:rPr>
          <w:rFonts w:hint="eastAsia" w:ascii="仿宋" w:hAnsi="仿宋" w:eastAsia="仿宋" w:cs="仿宋"/>
          <w:b w:val="0"/>
          <w:bCs/>
          <w:sz w:val="24"/>
          <w:szCs w:val="24"/>
          <w:lang w:eastAsia="zh-CN"/>
        </w:rPr>
        <w:t>等。</w:t>
      </w:r>
    </w:p>
    <w:p>
      <w:pPr>
        <w:bidi w:val="0"/>
        <w:outlineLvl w:val="0"/>
        <w:rPr>
          <w:rFonts w:hint="eastAsia"/>
          <w:b/>
          <w:bCs/>
          <w:sz w:val="28"/>
          <w:szCs w:val="24"/>
          <w:lang w:val="en-US" w:eastAsia="zh-CN"/>
        </w:rPr>
      </w:pPr>
      <w:r>
        <w:rPr>
          <w:rFonts w:hint="eastAsia"/>
          <w:b/>
          <w:bCs/>
          <w:sz w:val="28"/>
          <w:szCs w:val="24"/>
          <w:lang w:val="en-US" w:eastAsia="zh-CN"/>
        </w:rPr>
        <w:t xml:space="preserve">四、竞赛方式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rPr>
      </w:pPr>
      <w:r>
        <w:rPr>
          <w:rFonts w:hint="eastAsia"/>
        </w:rPr>
        <w:t>本赛项为团体赛。</w:t>
      </w:r>
    </w:p>
    <w:p>
      <w:pPr>
        <w:pStyle w:val="3"/>
        <w:ind w:firstLine="482"/>
        <w:outlineLvl w:val="1"/>
        <w:rPr>
          <w:rFonts w:hint="eastAsia" w:ascii="仿宋" w:hAnsi="仿宋" w:eastAsia="仿宋" w:cs="仿宋"/>
          <w:lang w:val="en-US" w:eastAsia="zh-CN"/>
        </w:rPr>
      </w:pPr>
      <w:r>
        <w:rPr>
          <w:rFonts w:hint="eastAsia" w:ascii="仿宋" w:hAnsi="仿宋" w:eastAsia="仿宋" w:cs="仿宋"/>
          <w:lang w:val="en-US" w:eastAsia="zh-CN"/>
        </w:rPr>
        <w:t>(一)学生组团体赛参赛要求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lang w:eastAsia="zh-CN"/>
        </w:rPr>
      </w:pPr>
      <w:r>
        <w:rPr>
          <w:rFonts w:hint="eastAsia"/>
        </w:rPr>
        <w:t>各区市以院校为单位组队参赛，不得跨校组队，每校至多2支参赛队伍，各区市至多四支参赛队伍。每支参赛队由3名选手（设队长1名）和不超过2名指导教师组成。</w:t>
      </w:r>
    </w:p>
    <w:p>
      <w:pPr>
        <w:pStyle w:val="3"/>
        <w:ind w:firstLine="482"/>
        <w:outlineLvl w:val="1"/>
        <w:rPr>
          <w:rFonts w:hint="eastAsia" w:ascii="仿宋" w:hAnsi="仿宋" w:eastAsia="仿宋" w:cs="仿宋"/>
          <w:lang w:val="en-US" w:eastAsia="zh-CN"/>
        </w:rPr>
      </w:pPr>
      <w:r>
        <w:rPr>
          <w:rFonts w:hint="eastAsia" w:ascii="仿宋" w:hAnsi="仿宋" w:eastAsia="仿宋" w:cs="仿宋"/>
          <w:lang w:val="en-US" w:eastAsia="zh-CN"/>
        </w:rPr>
        <w:t>(二)教师组团体赛参赛要求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pPr>
      <w:r>
        <w:rPr>
          <w:rFonts w:hint="eastAsia"/>
          <w:lang w:val="en-US" w:eastAsia="zh-CN"/>
        </w:rPr>
        <w:t>各</w:t>
      </w:r>
      <w:r>
        <w:rPr>
          <w:rFonts w:hint="eastAsia"/>
        </w:rPr>
        <w:t>区市以学校为单位组织参赛，不得跨校组队，每校至多2支参赛队伍，各区市至多四支参赛队伍。每队由2名教师组成。</w:t>
      </w:r>
    </w:p>
    <w:p>
      <w:pPr>
        <w:bidi w:val="0"/>
        <w:outlineLvl w:val="0"/>
        <w:rPr>
          <w:rFonts w:hint="eastAsia"/>
          <w:b/>
          <w:bCs/>
          <w:sz w:val="28"/>
          <w:szCs w:val="24"/>
          <w:lang w:val="en-US" w:eastAsia="zh-CN"/>
        </w:rPr>
      </w:pPr>
      <w:r>
        <w:rPr>
          <w:rFonts w:hint="eastAsia"/>
          <w:b/>
          <w:bCs/>
          <w:sz w:val="28"/>
          <w:szCs w:val="24"/>
          <w:lang w:val="en-US" w:eastAsia="zh-CN"/>
        </w:rPr>
        <w:t>五、竞赛流程</w:t>
      </w:r>
    </w:p>
    <w:p>
      <w:pPr>
        <w:pStyle w:val="3"/>
        <w:ind w:firstLine="482"/>
        <w:outlineLvl w:val="1"/>
        <w:rPr>
          <w:rFonts w:hint="eastAsia" w:ascii="仿宋" w:hAnsi="仿宋" w:eastAsia="仿宋" w:cs="仿宋"/>
          <w:lang w:val="en-US" w:eastAsia="zh-CN"/>
        </w:rPr>
      </w:pPr>
      <w:r>
        <w:rPr>
          <w:rFonts w:hint="eastAsia" w:ascii="仿宋" w:hAnsi="仿宋" w:eastAsia="仿宋" w:cs="仿宋"/>
          <w:lang w:val="en-US" w:eastAsia="zh-CN"/>
        </w:rPr>
        <w:t>(一)学生组竞赛流程</w:t>
      </w:r>
    </w:p>
    <w:p>
      <w:pPr>
        <w:numPr>
          <w:ilvl w:val="0"/>
          <w:numId w:val="0"/>
        </w:numPr>
        <w:spacing w:line="360" w:lineRule="auto"/>
        <w:ind w:leftChars="200"/>
        <w:outlineLvl w:val="2"/>
        <w:rPr>
          <w:rFonts w:hint="eastAsia" w:ascii="仿宋" w:hAnsi="仿宋" w:cs="仿宋"/>
          <w:b/>
          <w:bCs w:val="0"/>
          <w:sz w:val="24"/>
          <w:szCs w:val="24"/>
          <w:lang w:val="en-US" w:eastAsia="zh-CN"/>
        </w:rPr>
      </w:pPr>
      <w:r>
        <w:rPr>
          <w:rFonts w:hint="eastAsia" w:ascii="仿宋" w:hAnsi="仿宋" w:cs="仿宋"/>
          <w:b/>
          <w:bCs w:val="0"/>
          <w:sz w:val="24"/>
          <w:szCs w:val="24"/>
          <w:lang w:val="en-US" w:eastAsia="zh-CN"/>
        </w:rPr>
        <w:t>1.学生组竞赛流程安排如下表所示：</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1238"/>
        <w:gridCol w:w="2133"/>
        <w:gridCol w:w="2720"/>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竞赛阶段</w:t>
            </w:r>
          </w:p>
        </w:tc>
        <w:tc>
          <w:tcPr>
            <w:tcW w:w="123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时间安排</w:t>
            </w:r>
          </w:p>
        </w:tc>
        <w:tc>
          <w:tcPr>
            <w:tcW w:w="21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工作内容</w:t>
            </w:r>
          </w:p>
        </w:tc>
        <w:tc>
          <w:tcPr>
            <w:tcW w:w="27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 w:hAnsi="仿宋" w:eastAsia="仿宋" w:cs="仿宋"/>
                <w:b w:val="0"/>
                <w:bCs w:val="0"/>
                <w:kern w:val="0"/>
                <w:sz w:val="21"/>
                <w:szCs w:val="21"/>
                <w:lang w:eastAsia="zh-CN"/>
              </w:rPr>
            </w:pPr>
            <w:r>
              <w:rPr>
                <w:rFonts w:hint="eastAsia" w:ascii="仿宋" w:hAnsi="仿宋" w:eastAsia="仿宋" w:cs="仿宋"/>
                <w:b w:val="0"/>
                <w:bCs w:val="0"/>
                <w:kern w:val="0"/>
                <w:sz w:val="21"/>
                <w:szCs w:val="21"/>
                <w:lang w:eastAsia="zh-CN"/>
              </w:rPr>
              <w:t>责任方</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赛前</w:t>
            </w:r>
          </w:p>
        </w:tc>
        <w:tc>
          <w:tcPr>
            <w:tcW w:w="123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赛前一天中午前</w:t>
            </w:r>
          </w:p>
        </w:tc>
        <w:tc>
          <w:tcPr>
            <w:tcW w:w="21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选手报到</w:t>
            </w:r>
          </w:p>
        </w:tc>
        <w:tc>
          <w:tcPr>
            <w:tcW w:w="27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承办校</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 w:hAnsi="仿宋" w:eastAsia="仿宋" w:cs="仿宋"/>
                <w:b w:val="0"/>
                <w:bCs w:val="0"/>
                <w:kern w:val="0"/>
                <w:sz w:val="21"/>
                <w:szCs w:val="21"/>
              </w:rPr>
            </w:pPr>
          </w:p>
        </w:tc>
        <w:tc>
          <w:tcPr>
            <w:tcW w:w="123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赛前一天下午</w:t>
            </w:r>
          </w:p>
        </w:tc>
        <w:tc>
          <w:tcPr>
            <w:tcW w:w="21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领队会</w:t>
            </w:r>
          </w:p>
        </w:tc>
        <w:tc>
          <w:tcPr>
            <w:tcW w:w="27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承办校、裁判组、专家组</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 w:hAnsi="仿宋" w:eastAsia="仿宋" w:cs="仿宋"/>
                <w:b w:val="0"/>
                <w:bCs w:val="0"/>
                <w:kern w:val="0"/>
                <w:sz w:val="21"/>
                <w:szCs w:val="21"/>
              </w:rPr>
            </w:pPr>
          </w:p>
        </w:tc>
        <w:tc>
          <w:tcPr>
            <w:tcW w:w="123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rPr>
            </w:pPr>
          </w:p>
        </w:tc>
        <w:tc>
          <w:tcPr>
            <w:tcW w:w="21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熟悉赛场</w:t>
            </w:r>
          </w:p>
        </w:tc>
        <w:tc>
          <w:tcPr>
            <w:tcW w:w="27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承办校</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 w:hAnsi="仿宋" w:eastAsia="仿宋" w:cs="仿宋"/>
                <w:b w:val="0"/>
                <w:bCs w:val="0"/>
                <w:kern w:val="0"/>
                <w:sz w:val="21"/>
                <w:szCs w:val="21"/>
              </w:rPr>
            </w:pPr>
          </w:p>
        </w:tc>
        <w:tc>
          <w:tcPr>
            <w:tcW w:w="123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rPr>
            </w:pPr>
          </w:p>
        </w:tc>
        <w:tc>
          <w:tcPr>
            <w:tcW w:w="21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理论知识测试</w:t>
            </w:r>
          </w:p>
        </w:tc>
        <w:tc>
          <w:tcPr>
            <w:tcW w:w="27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承办校、裁判组</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赛中</w:t>
            </w:r>
          </w:p>
        </w:tc>
        <w:tc>
          <w:tcPr>
            <w:tcW w:w="123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比赛日</w:t>
            </w:r>
          </w:p>
        </w:tc>
        <w:tc>
          <w:tcPr>
            <w:tcW w:w="21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lang w:val="en-US" w:eastAsia="zh-CN"/>
              </w:rPr>
              <w:t>开幕式</w:t>
            </w:r>
          </w:p>
        </w:tc>
        <w:tc>
          <w:tcPr>
            <w:tcW w:w="27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承办校</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 w:hAnsi="仿宋" w:eastAsia="仿宋" w:cs="仿宋"/>
                <w:b w:val="0"/>
                <w:bCs w:val="0"/>
                <w:kern w:val="0"/>
                <w:sz w:val="21"/>
                <w:szCs w:val="21"/>
              </w:rPr>
            </w:pPr>
          </w:p>
        </w:tc>
        <w:tc>
          <w:tcPr>
            <w:tcW w:w="123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rPr>
            </w:pPr>
          </w:p>
        </w:tc>
        <w:tc>
          <w:tcPr>
            <w:tcW w:w="21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选手检录</w:t>
            </w:r>
          </w:p>
        </w:tc>
        <w:tc>
          <w:tcPr>
            <w:tcW w:w="27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承办校</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 w:hAnsi="仿宋" w:eastAsia="仿宋" w:cs="仿宋"/>
                <w:b w:val="0"/>
                <w:bCs w:val="0"/>
                <w:kern w:val="0"/>
                <w:sz w:val="21"/>
                <w:szCs w:val="21"/>
              </w:rPr>
            </w:pPr>
          </w:p>
        </w:tc>
        <w:tc>
          <w:tcPr>
            <w:tcW w:w="123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rPr>
            </w:pPr>
          </w:p>
        </w:tc>
        <w:tc>
          <w:tcPr>
            <w:tcW w:w="21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选手加密</w:t>
            </w:r>
          </w:p>
        </w:tc>
        <w:tc>
          <w:tcPr>
            <w:tcW w:w="27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裁判组、加密裁判</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 w:hAnsi="仿宋" w:eastAsia="仿宋" w:cs="仿宋"/>
                <w:b w:val="0"/>
                <w:bCs w:val="0"/>
                <w:kern w:val="0"/>
                <w:sz w:val="21"/>
                <w:szCs w:val="21"/>
              </w:rPr>
            </w:pPr>
          </w:p>
        </w:tc>
        <w:tc>
          <w:tcPr>
            <w:tcW w:w="123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rPr>
            </w:pPr>
          </w:p>
        </w:tc>
        <w:tc>
          <w:tcPr>
            <w:tcW w:w="21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第一阶段竞赛</w:t>
            </w:r>
          </w:p>
        </w:tc>
        <w:tc>
          <w:tcPr>
            <w:tcW w:w="27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裁判组</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 w:hAnsi="仿宋" w:eastAsia="仿宋" w:cs="仿宋"/>
                <w:b w:val="0"/>
                <w:bCs w:val="0"/>
                <w:kern w:val="0"/>
                <w:sz w:val="21"/>
                <w:szCs w:val="21"/>
              </w:rPr>
            </w:pPr>
          </w:p>
        </w:tc>
        <w:tc>
          <w:tcPr>
            <w:tcW w:w="123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rPr>
            </w:pPr>
          </w:p>
        </w:tc>
        <w:tc>
          <w:tcPr>
            <w:tcW w:w="21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午餐</w:t>
            </w:r>
          </w:p>
        </w:tc>
        <w:tc>
          <w:tcPr>
            <w:tcW w:w="27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承办校、现场裁判</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 w:hAnsi="仿宋" w:eastAsia="仿宋" w:cs="仿宋"/>
                <w:b w:val="0"/>
                <w:bCs w:val="0"/>
                <w:kern w:val="0"/>
                <w:sz w:val="21"/>
                <w:szCs w:val="21"/>
              </w:rPr>
            </w:pPr>
          </w:p>
        </w:tc>
        <w:tc>
          <w:tcPr>
            <w:tcW w:w="123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rPr>
            </w:pPr>
          </w:p>
        </w:tc>
        <w:tc>
          <w:tcPr>
            <w:tcW w:w="21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第二阶段竞赛</w:t>
            </w:r>
          </w:p>
        </w:tc>
        <w:tc>
          <w:tcPr>
            <w:tcW w:w="27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裁判组</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 w:hAnsi="仿宋" w:eastAsia="仿宋" w:cs="仿宋"/>
                <w:b w:val="0"/>
                <w:bCs w:val="0"/>
                <w:kern w:val="0"/>
                <w:sz w:val="21"/>
                <w:szCs w:val="21"/>
              </w:rPr>
            </w:pPr>
          </w:p>
        </w:tc>
        <w:tc>
          <w:tcPr>
            <w:tcW w:w="123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rPr>
            </w:pPr>
          </w:p>
        </w:tc>
        <w:tc>
          <w:tcPr>
            <w:tcW w:w="21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提出书面申诉</w:t>
            </w:r>
          </w:p>
        </w:tc>
        <w:tc>
          <w:tcPr>
            <w:tcW w:w="27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领队</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如确有必要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赛后</w:t>
            </w:r>
          </w:p>
        </w:tc>
        <w:tc>
          <w:tcPr>
            <w:tcW w:w="123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比赛次日</w:t>
            </w:r>
          </w:p>
        </w:tc>
        <w:tc>
          <w:tcPr>
            <w:tcW w:w="21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闭幕式</w:t>
            </w:r>
          </w:p>
        </w:tc>
        <w:tc>
          <w:tcPr>
            <w:tcW w:w="27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承办校、裁判长、专家组长</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rPr>
            </w:pPr>
          </w:p>
        </w:tc>
        <w:tc>
          <w:tcPr>
            <w:tcW w:w="123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rPr>
            </w:pPr>
          </w:p>
        </w:tc>
        <w:tc>
          <w:tcPr>
            <w:tcW w:w="21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赛项评价</w:t>
            </w:r>
          </w:p>
        </w:tc>
        <w:tc>
          <w:tcPr>
            <w:tcW w:w="27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选手</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rPr>
            </w:pPr>
          </w:p>
        </w:tc>
        <w:tc>
          <w:tcPr>
            <w:tcW w:w="123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rPr>
            </w:pPr>
          </w:p>
        </w:tc>
        <w:tc>
          <w:tcPr>
            <w:tcW w:w="21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返程</w:t>
            </w:r>
          </w:p>
        </w:tc>
        <w:tc>
          <w:tcPr>
            <w:tcW w:w="27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参赛队</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rPr>
            </w:pPr>
          </w:p>
        </w:tc>
      </w:tr>
    </w:tbl>
    <w:p>
      <w:pPr>
        <w:numPr>
          <w:ilvl w:val="0"/>
          <w:numId w:val="0"/>
        </w:numPr>
        <w:spacing w:line="360" w:lineRule="auto"/>
        <w:ind w:leftChars="200"/>
        <w:outlineLvl w:val="2"/>
        <w:rPr>
          <w:rFonts w:hint="eastAsia" w:ascii="仿宋" w:hAnsi="仿宋" w:cs="仿宋"/>
          <w:b/>
          <w:bCs w:val="0"/>
          <w:sz w:val="24"/>
          <w:szCs w:val="24"/>
          <w:lang w:val="en-US" w:eastAsia="zh-CN"/>
        </w:rPr>
      </w:pPr>
      <w:r>
        <w:rPr>
          <w:rFonts w:hint="eastAsia" w:ascii="仿宋" w:hAnsi="仿宋" w:cs="仿宋"/>
          <w:b/>
          <w:bCs w:val="0"/>
          <w:sz w:val="24"/>
          <w:szCs w:val="24"/>
          <w:lang w:val="en-US" w:eastAsia="zh-CN"/>
        </w:rPr>
        <w:t>2.学生组竞赛流程图如下图所示：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pPr>
      <w:r>
        <w:drawing>
          <wp:inline distT="0" distB="0" distL="114300" distR="114300">
            <wp:extent cx="5268595" cy="5193665"/>
            <wp:effectExtent l="0" t="0" r="444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5268595" cy="51936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eastAsia="仿宋"/>
          <w:lang w:val="en-US" w:eastAsia="zh-CN"/>
        </w:rPr>
      </w:pPr>
      <w:r>
        <w:rPr>
          <w:rFonts w:hint="eastAsia"/>
          <w:lang w:val="en-US" w:eastAsia="zh-CN"/>
        </w:rPr>
        <w:t>注：如果第一阶段和第二阶段竞赛在一天内完成并不更换场地，则第二阶段无检录和加密环节。</w:t>
      </w:r>
    </w:p>
    <w:p>
      <w:pPr>
        <w:pStyle w:val="3"/>
        <w:ind w:firstLine="482"/>
        <w:outlineLvl w:val="1"/>
        <w:rPr>
          <w:rFonts w:hint="eastAsia" w:ascii="仿宋" w:hAnsi="仿宋" w:eastAsia="仿宋" w:cs="仿宋"/>
          <w:lang w:val="en-US" w:eastAsia="zh-CN"/>
        </w:rPr>
      </w:pPr>
      <w:r>
        <w:rPr>
          <w:rFonts w:hint="eastAsia" w:ascii="仿宋" w:hAnsi="仿宋" w:eastAsia="仿宋" w:cs="仿宋"/>
          <w:lang w:val="en-US" w:eastAsia="zh-CN"/>
        </w:rPr>
        <w:t>(二)教师组竞赛流程</w:t>
      </w:r>
    </w:p>
    <w:p>
      <w:pPr>
        <w:numPr>
          <w:ilvl w:val="0"/>
          <w:numId w:val="0"/>
        </w:numPr>
        <w:spacing w:line="360" w:lineRule="auto"/>
        <w:ind w:leftChars="200"/>
        <w:outlineLvl w:val="2"/>
        <w:rPr>
          <w:rFonts w:hint="eastAsia" w:ascii="仿宋" w:hAnsi="仿宋" w:cs="仿宋"/>
          <w:b/>
          <w:bCs w:val="0"/>
          <w:sz w:val="24"/>
          <w:szCs w:val="24"/>
          <w:lang w:val="en-US" w:eastAsia="zh-CN"/>
        </w:rPr>
      </w:pPr>
      <w:r>
        <w:rPr>
          <w:rFonts w:hint="eastAsia" w:ascii="仿宋" w:hAnsi="仿宋" w:cs="仿宋"/>
          <w:b/>
          <w:bCs w:val="0"/>
          <w:sz w:val="24"/>
          <w:szCs w:val="24"/>
          <w:lang w:val="en-US" w:eastAsia="zh-CN"/>
        </w:rPr>
        <w:t>1.教师组竞赛流程安排如下表所示：</w:t>
      </w:r>
    </w:p>
    <w:tbl>
      <w:tblPr>
        <w:tblStyle w:val="14"/>
        <w:tblW w:w="89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382"/>
        <w:gridCol w:w="2008"/>
        <w:gridCol w:w="3000"/>
        <w:gridCol w:w="1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8"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竞赛阶段</w:t>
            </w:r>
          </w:p>
        </w:tc>
        <w:tc>
          <w:tcPr>
            <w:tcW w:w="1382"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时间安排</w:t>
            </w:r>
          </w:p>
        </w:tc>
        <w:tc>
          <w:tcPr>
            <w:tcW w:w="2008"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工作内容</w:t>
            </w:r>
          </w:p>
        </w:tc>
        <w:tc>
          <w:tcPr>
            <w:tcW w:w="3000"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b w:val="0"/>
                <w:bCs w:val="0"/>
                <w:kern w:val="0"/>
                <w:sz w:val="21"/>
                <w:szCs w:val="21"/>
                <w:lang w:eastAsia="zh-CN"/>
              </w:rPr>
            </w:pPr>
            <w:r>
              <w:rPr>
                <w:rFonts w:hint="eastAsia" w:ascii="仿宋" w:hAnsi="仿宋" w:eastAsia="仿宋" w:cs="仿宋"/>
                <w:b w:val="0"/>
                <w:bCs w:val="0"/>
                <w:kern w:val="0"/>
                <w:sz w:val="21"/>
                <w:szCs w:val="21"/>
                <w:lang w:eastAsia="zh-CN"/>
              </w:rPr>
              <w:t>责任方</w:t>
            </w:r>
          </w:p>
        </w:tc>
        <w:tc>
          <w:tcPr>
            <w:tcW w:w="1372"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8" w:type="dxa"/>
            <w:vMerge w:val="restart"/>
            <w:vAlign w:val="center"/>
          </w:tcPr>
          <w:p>
            <w:pPr>
              <w:spacing w:line="360" w:lineRule="auto"/>
              <w:ind w:left="0" w:leftChars="0" w:firstLine="0" w:firstLineChars="0"/>
              <w:jc w:val="both"/>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赛前</w:t>
            </w:r>
          </w:p>
        </w:tc>
        <w:tc>
          <w:tcPr>
            <w:tcW w:w="1382"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赛前一天中午前</w:t>
            </w:r>
          </w:p>
        </w:tc>
        <w:tc>
          <w:tcPr>
            <w:tcW w:w="2008"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选手报到</w:t>
            </w:r>
          </w:p>
        </w:tc>
        <w:tc>
          <w:tcPr>
            <w:tcW w:w="3000"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承办校</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8" w:type="dxa"/>
            <w:vMerge w:val="continue"/>
            <w:vAlign w:val="center"/>
          </w:tcPr>
          <w:p>
            <w:pPr>
              <w:spacing w:line="360" w:lineRule="auto"/>
              <w:ind w:left="0" w:leftChars="0" w:firstLine="0" w:firstLineChars="0"/>
              <w:jc w:val="both"/>
              <w:rPr>
                <w:rFonts w:hint="eastAsia" w:ascii="仿宋" w:hAnsi="仿宋" w:eastAsia="仿宋" w:cs="仿宋"/>
                <w:b w:val="0"/>
                <w:bCs w:val="0"/>
                <w:kern w:val="0"/>
                <w:sz w:val="21"/>
                <w:szCs w:val="21"/>
              </w:rPr>
            </w:pPr>
          </w:p>
        </w:tc>
        <w:tc>
          <w:tcPr>
            <w:tcW w:w="138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赛前一天下午</w:t>
            </w:r>
          </w:p>
        </w:tc>
        <w:tc>
          <w:tcPr>
            <w:tcW w:w="2008"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领队会</w:t>
            </w:r>
          </w:p>
        </w:tc>
        <w:tc>
          <w:tcPr>
            <w:tcW w:w="3000"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承办校、裁判组、专家组</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8" w:type="dxa"/>
            <w:vMerge w:val="continue"/>
            <w:vAlign w:val="center"/>
          </w:tcPr>
          <w:p>
            <w:pPr>
              <w:spacing w:line="360" w:lineRule="auto"/>
              <w:ind w:left="0" w:leftChars="0" w:firstLine="0" w:firstLineChars="0"/>
              <w:jc w:val="both"/>
              <w:rPr>
                <w:rFonts w:hint="eastAsia" w:ascii="仿宋" w:hAnsi="仿宋" w:eastAsia="仿宋" w:cs="仿宋"/>
                <w:b w:val="0"/>
                <w:bCs w:val="0"/>
                <w:kern w:val="0"/>
                <w:sz w:val="21"/>
                <w:szCs w:val="21"/>
              </w:rPr>
            </w:pPr>
          </w:p>
        </w:tc>
        <w:tc>
          <w:tcPr>
            <w:tcW w:w="138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rPr>
            </w:pPr>
          </w:p>
        </w:tc>
        <w:tc>
          <w:tcPr>
            <w:tcW w:w="2008"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熟悉赛场</w:t>
            </w:r>
          </w:p>
        </w:tc>
        <w:tc>
          <w:tcPr>
            <w:tcW w:w="3000"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承办校</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88" w:type="dxa"/>
            <w:vMerge w:val="continue"/>
            <w:vAlign w:val="center"/>
          </w:tcPr>
          <w:p>
            <w:pPr>
              <w:spacing w:line="360" w:lineRule="auto"/>
              <w:ind w:left="0" w:leftChars="0" w:firstLine="0" w:firstLineChars="0"/>
              <w:jc w:val="both"/>
              <w:rPr>
                <w:rFonts w:hint="eastAsia" w:ascii="仿宋" w:hAnsi="仿宋" w:eastAsia="仿宋" w:cs="仿宋"/>
                <w:b w:val="0"/>
                <w:bCs w:val="0"/>
                <w:kern w:val="0"/>
                <w:sz w:val="21"/>
                <w:szCs w:val="21"/>
              </w:rPr>
            </w:pPr>
          </w:p>
        </w:tc>
        <w:tc>
          <w:tcPr>
            <w:tcW w:w="138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rPr>
            </w:pPr>
          </w:p>
        </w:tc>
        <w:tc>
          <w:tcPr>
            <w:tcW w:w="2008"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理论知识测试</w:t>
            </w:r>
          </w:p>
        </w:tc>
        <w:tc>
          <w:tcPr>
            <w:tcW w:w="3000"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承办校、裁判组</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8" w:type="dxa"/>
            <w:vMerge w:val="restart"/>
            <w:vAlign w:val="center"/>
          </w:tcPr>
          <w:p>
            <w:pPr>
              <w:spacing w:line="360" w:lineRule="auto"/>
              <w:ind w:left="0" w:leftChars="0" w:firstLine="0" w:firstLineChars="0"/>
              <w:jc w:val="both"/>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赛中</w:t>
            </w:r>
          </w:p>
        </w:tc>
        <w:tc>
          <w:tcPr>
            <w:tcW w:w="138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比赛日</w:t>
            </w:r>
          </w:p>
        </w:tc>
        <w:tc>
          <w:tcPr>
            <w:tcW w:w="2008"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lang w:val="en-US" w:eastAsia="zh-CN"/>
              </w:rPr>
              <w:t>开幕式</w:t>
            </w:r>
          </w:p>
        </w:tc>
        <w:tc>
          <w:tcPr>
            <w:tcW w:w="3000"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承办校</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8" w:type="dxa"/>
            <w:vMerge w:val="continue"/>
            <w:vAlign w:val="center"/>
          </w:tcPr>
          <w:p>
            <w:pPr>
              <w:spacing w:line="360" w:lineRule="auto"/>
              <w:ind w:left="0" w:leftChars="0" w:firstLine="0" w:firstLineChars="0"/>
              <w:jc w:val="both"/>
              <w:rPr>
                <w:rFonts w:hint="eastAsia" w:ascii="仿宋" w:hAnsi="仿宋" w:eastAsia="仿宋" w:cs="仿宋"/>
                <w:b w:val="0"/>
                <w:bCs w:val="0"/>
                <w:kern w:val="0"/>
                <w:sz w:val="21"/>
                <w:szCs w:val="21"/>
              </w:rPr>
            </w:pPr>
          </w:p>
        </w:tc>
        <w:tc>
          <w:tcPr>
            <w:tcW w:w="138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rPr>
            </w:pPr>
          </w:p>
        </w:tc>
        <w:tc>
          <w:tcPr>
            <w:tcW w:w="2008"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选手检录</w:t>
            </w:r>
          </w:p>
        </w:tc>
        <w:tc>
          <w:tcPr>
            <w:tcW w:w="3000"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承办校</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8" w:type="dxa"/>
            <w:vMerge w:val="continue"/>
            <w:vAlign w:val="center"/>
          </w:tcPr>
          <w:p>
            <w:pPr>
              <w:spacing w:line="360" w:lineRule="auto"/>
              <w:ind w:left="0" w:leftChars="0" w:firstLine="0" w:firstLineChars="0"/>
              <w:jc w:val="both"/>
              <w:rPr>
                <w:rFonts w:hint="eastAsia" w:ascii="仿宋" w:hAnsi="仿宋" w:eastAsia="仿宋" w:cs="仿宋"/>
                <w:b w:val="0"/>
                <w:bCs w:val="0"/>
                <w:kern w:val="0"/>
                <w:sz w:val="21"/>
                <w:szCs w:val="21"/>
              </w:rPr>
            </w:pPr>
          </w:p>
        </w:tc>
        <w:tc>
          <w:tcPr>
            <w:tcW w:w="138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rPr>
            </w:pPr>
          </w:p>
        </w:tc>
        <w:tc>
          <w:tcPr>
            <w:tcW w:w="2008"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选手加密</w:t>
            </w:r>
          </w:p>
        </w:tc>
        <w:tc>
          <w:tcPr>
            <w:tcW w:w="3000"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裁判组、加密裁判</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88" w:type="dxa"/>
            <w:vMerge w:val="continue"/>
            <w:vAlign w:val="center"/>
          </w:tcPr>
          <w:p>
            <w:pPr>
              <w:spacing w:line="360" w:lineRule="auto"/>
              <w:ind w:left="0" w:leftChars="0" w:firstLine="0" w:firstLineChars="0"/>
              <w:jc w:val="both"/>
              <w:rPr>
                <w:rFonts w:hint="eastAsia" w:ascii="仿宋" w:hAnsi="仿宋" w:eastAsia="仿宋" w:cs="仿宋"/>
                <w:b w:val="0"/>
                <w:bCs w:val="0"/>
                <w:kern w:val="0"/>
                <w:sz w:val="21"/>
                <w:szCs w:val="21"/>
              </w:rPr>
            </w:pPr>
          </w:p>
        </w:tc>
        <w:tc>
          <w:tcPr>
            <w:tcW w:w="138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rPr>
            </w:pPr>
          </w:p>
        </w:tc>
        <w:tc>
          <w:tcPr>
            <w:tcW w:w="2008"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第一阶段竞赛</w:t>
            </w:r>
          </w:p>
        </w:tc>
        <w:tc>
          <w:tcPr>
            <w:tcW w:w="3000"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裁判组</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8" w:type="dxa"/>
            <w:vMerge w:val="continue"/>
            <w:vAlign w:val="center"/>
          </w:tcPr>
          <w:p>
            <w:pPr>
              <w:spacing w:line="360" w:lineRule="auto"/>
              <w:ind w:left="0" w:leftChars="0" w:firstLine="0" w:firstLineChars="0"/>
              <w:jc w:val="both"/>
              <w:rPr>
                <w:rFonts w:hint="eastAsia" w:ascii="仿宋" w:hAnsi="仿宋" w:eastAsia="仿宋" w:cs="仿宋"/>
                <w:b w:val="0"/>
                <w:bCs w:val="0"/>
                <w:kern w:val="0"/>
                <w:sz w:val="21"/>
                <w:szCs w:val="21"/>
              </w:rPr>
            </w:pPr>
          </w:p>
        </w:tc>
        <w:tc>
          <w:tcPr>
            <w:tcW w:w="138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rPr>
            </w:pPr>
          </w:p>
        </w:tc>
        <w:tc>
          <w:tcPr>
            <w:tcW w:w="2008"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午餐</w:t>
            </w:r>
          </w:p>
        </w:tc>
        <w:tc>
          <w:tcPr>
            <w:tcW w:w="3000"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承办校、现场裁判</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8" w:type="dxa"/>
            <w:vMerge w:val="continue"/>
            <w:vAlign w:val="center"/>
          </w:tcPr>
          <w:p>
            <w:pPr>
              <w:spacing w:line="360" w:lineRule="auto"/>
              <w:ind w:left="0" w:leftChars="0" w:firstLine="0" w:firstLineChars="0"/>
              <w:jc w:val="both"/>
              <w:rPr>
                <w:rFonts w:hint="eastAsia" w:ascii="仿宋" w:hAnsi="仿宋" w:eastAsia="仿宋" w:cs="仿宋"/>
                <w:b w:val="0"/>
                <w:bCs w:val="0"/>
                <w:kern w:val="0"/>
                <w:sz w:val="21"/>
                <w:szCs w:val="21"/>
              </w:rPr>
            </w:pPr>
          </w:p>
        </w:tc>
        <w:tc>
          <w:tcPr>
            <w:tcW w:w="138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rPr>
            </w:pPr>
          </w:p>
        </w:tc>
        <w:tc>
          <w:tcPr>
            <w:tcW w:w="2008"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第二阶段竞赛</w:t>
            </w:r>
          </w:p>
        </w:tc>
        <w:tc>
          <w:tcPr>
            <w:tcW w:w="3000"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裁判组</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8" w:type="dxa"/>
            <w:vMerge w:val="continue"/>
            <w:vAlign w:val="center"/>
          </w:tcPr>
          <w:p>
            <w:pPr>
              <w:spacing w:line="360" w:lineRule="auto"/>
              <w:ind w:left="0" w:leftChars="0" w:firstLine="0" w:firstLineChars="0"/>
              <w:jc w:val="both"/>
              <w:rPr>
                <w:rFonts w:hint="eastAsia" w:ascii="仿宋" w:hAnsi="仿宋" w:eastAsia="仿宋" w:cs="仿宋"/>
                <w:b w:val="0"/>
                <w:bCs w:val="0"/>
                <w:kern w:val="0"/>
                <w:sz w:val="21"/>
                <w:szCs w:val="21"/>
              </w:rPr>
            </w:pPr>
          </w:p>
        </w:tc>
        <w:tc>
          <w:tcPr>
            <w:tcW w:w="138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rPr>
            </w:pPr>
          </w:p>
        </w:tc>
        <w:tc>
          <w:tcPr>
            <w:tcW w:w="200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lang w:val="en-US" w:eastAsia="zh-CN" w:bidi="ar-SA"/>
              </w:rPr>
            </w:pPr>
            <w:r>
              <w:rPr>
                <w:rFonts w:hint="eastAsia" w:ascii="仿宋" w:hAnsi="仿宋" w:eastAsia="仿宋" w:cs="仿宋"/>
                <w:b w:val="0"/>
                <w:bCs w:val="0"/>
                <w:kern w:val="0"/>
                <w:sz w:val="21"/>
                <w:szCs w:val="21"/>
                <w:lang w:val="en-US" w:eastAsia="zh-CN"/>
              </w:rPr>
              <w:t>提出书面申诉</w:t>
            </w:r>
          </w:p>
        </w:tc>
        <w:tc>
          <w:tcPr>
            <w:tcW w:w="30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lang w:val="en-US" w:eastAsia="zh-CN" w:bidi="ar-SA"/>
              </w:rPr>
            </w:pPr>
            <w:r>
              <w:rPr>
                <w:rFonts w:hint="eastAsia" w:ascii="仿宋" w:hAnsi="仿宋" w:eastAsia="仿宋" w:cs="仿宋"/>
                <w:b w:val="0"/>
                <w:bCs w:val="0"/>
                <w:kern w:val="0"/>
                <w:sz w:val="21"/>
                <w:szCs w:val="21"/>
                <w:lang w:val="en-US" w:eastAsia="zh-CN"/>
              </w:rPr>
              <w:t>领队</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仿宋" w:hAnsi="仿宋" w:eastAsia="仿宋" w:cs="仿宋"/>
                <w:b w:val="0"/>
                <w:bCs w:val="0"/>
                <w:kern w:val="0"/>
                <w:sz w:val="21"/>
                <w:szCs w:val="21"/>
                <w:lang w:val="en-US" w:eastAsia="zh-CN" w:bidi="ar-SA"/>
              </w:rPr>
            </w:pPr>
            <w:r>
              <w:rPr>
                <w:rFonts w:hint="eastAsia" w:ascii="仿宋" w:hAnsi="仿宋" w:eastAsia="仿宋" w:cs="仿宋"/>
                <w:b w:val="0"/>
                <w:bCs w:val="0"/>
                <w:kern w:val="0"/>
                <w:sz w:val="21"/>
                <w:szCs w:val="21"/>
                <w:lang w:val="en-US" w:eastAsia="zh-CN"/>
              </w:rPr>
              <w:t>如确有必要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8" w:type="dxa"/>
            <w:vMerge w:val="restart"/>
            <w:vAlign w:val="center"/>
          </w:tcPr>
          <w:p>
            <w:pPr>
              <w:spacing w:line="360" w:lineRule="auto"/>
              <w:ind w:left="0" w:leftChars="0" w:firstLine="0" w:firstLineChars="0"/>
              <w:jc w:val="both"/>
              <w:rPr>
                <w:rFonts w:hint="eastAsia" w:ascii="仿宋" w:hAnsi="仿宋" w:eastAsia="仿宋" w:cs="仿宋"/>
                <w:b w:val="0"/>
                <w:bCs w:val="0"/>
                <w:kern w:val="0"/>
                <w:sz w:val="21"/>
                <w:szCs w:val="21"/>
              </w:rPr>
            </w:pPr>
            <w:r>
              <w:rPr>
                <w:rFonts w:hint="eastAsia" w:ascii="仿宋" w:hAnsi="仿宋" w:eastAsia="仿宋" w:cs="仿宋"/>
                <w:b w:val="0"/>
                <w:bCs w:val="0"/>
                <w:kern w:val="0"/>
                <w:sz w:val="21"/>
                <w:szCs w:val="21"/>
              </w:rPr>
              <w:t>赛后</w:t>
            </w:r>
          </w:p>
        </w:tc>
        <w:tc>
          <w:tcPr>
            <w:tcW w:w="138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比赛次日</w:t>
            </w:r>
          </w:p>
        </w:tc>
        <w:tc>
          <w:tcPr>
            <w:tcW w:w="2008"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闭幕式</w:t>
            </w:r>
          </w:p>
        </w:tc>
        <w:tc>
          <w:tcPr>
            <w:tcW w:w="3000"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承办校、裁判长、专家组长</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8" w:type="dxa"/>
            <w:vMerge w:val="continue"/>
            <w:vAlign w:val="center"/>
          </w:tcPr>
          <w:p>
            <w:pPr>
              <w:spacing w:line="360" w:lineRule="auto"/>
              <w:jc w:val="both"/>
              <w:rPr>
                <w:rFonts w:hint="eastAsia" w:ascii="仿宋" w:hAnsi="仿宋" w:eastAsia="仿宋" w:cs="仿宋"/>
                <w:b w:val="0"/>
                <w:bCs w:val="0"/>
                <w:kern w:val="0"/>
                <w:sz w:val="21"/>
                <w:szCs w:val="21"/>
              </w:rPr>
            </w:pPr>
          </w:p>
        </w:tc>
        <w:tc>
          <w:tcPr>
            <w:tcW w:w="138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rPr>
            </w:pPr>
          </w:p>
        </w:tc>
        <w:tc>
          <w:tcPr>
            <w:tcW w:w="2008"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赛项评价</w:t>
            </w:r>
          </w:p>
        </w:tc>
        <w:tc>
          <w:tcPr>
            <w:tcW w:w="3000"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选手</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8" w:type="dxa"/>
            <w:vMerge w:val="continue"/>
            <w:vAlign w:val="center"/>
          </w:tcPr>
          <w:p>
            <w:pPr>
              <w:spacing w:line="360" w:lineRule="auto"/>
              <w:jc w:val="both"/>
              <w:rPr>
                <w:rFonts w:hint="eastAsia" w:ascii="仿宋" w:hAnsi="仿宋" w:eastAsia="仿宋" w:cs="仿宋"/>
                <w:b w:val="0"/>
                <w:bCs w:val="0"/>
                <w:kern w:val="0"/>
                <w:sz w:val="21"/>
                <w:szCs w:val="21"/>
              </w:rPr>
            </w:pPr>
          </w:p>
        </w:tc>
        <w:tc>
          <w:tcPr>
            <w:tcW w:w="138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rPr>
            </w:pPr>
          </w:p>
        </w:tc>
        <w:tc>
          <w:tcPr>
            <w:tcW w:w="2008"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返程</w:t>
            </w:r>
          </w:p>
        </w:tc>
        <w:tc>
          <w:tcPr>
            <w:tcW w:w="3000"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lang w:val="en-US" w:eastAsia="zh-CN"/>
              </w:rPr>
            </w:pPr>
            <w:r>
              <w:rPr>
                <w:rFonts w:hint="eastAsia" w:ascii="仿宋" w:hAnsi="仿宋" w:eastAsia="仿宋" w:cs="仿宋"/>
                <w:b w:val="0"/>
                <w:bCs w:val="0"/>
                <w:kern w:val="0"/>
                <w:sz w:val="21"/>
                <w:szCs w:val="21"/>
                <w:lang w:val="en-US" w:eastAsia="zh-CN"/>
              </w:rPr>
              <w:t>参赛队</w:t>
            </w:r>
          </w:p>
        </w:tc>
        <w:tc>
          <w:tcPr>
            <w:tcW w:w="1372" w:type="dxa"/>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both"/>
              <w:textAlignment w:val="auto"/>
              <w:rPr>
                <w:rFonts w:hint="eastAsia" w:ascii="仿宋" w:hAnsi="仿宋" w:eastAsia="仿宋" w:cs="仿宋"/>
                <w:b w:val="0"/>
                <w:bCs w:val="0"/>
                <w:kern w:val="0"/>
                <w:sz w:val="21"/>
                <w:szCs w:val="21"/>
              </w:rPr>
            </w:pPr>
          </w:p>
        </w:tc>
      </w:tr>
    </w:tbl>
    <w:p>
      <w:pPr>
        <w:numPr>
          <w:ilvl w:val="0"/>
          <w:numId w:val="0"/>
        </w:numPr>
        <w:spacing w:line="360" w:lineRule="auto"/>
        <w:ind w:leftChars="200"/>
        <w:outlineLvl w:val="2"/>
        <w:rPr>
          <w:rFonts w:hint="eastAsia" w:ascii="仿宋" w:hAnsi="仿宋" w:cs="仿宋"/>
          <w:b/>
          <w:bCs w:val="0"/>
          <w:sz w:val="24"/>
          <w:szCs w:val="24"/>
          <w:lang w:val="en-US" w:eastAsia="zh-CN"/>
        </w:rPr>
      </w:pPr>
      <w:r>
        <w:rPr>
          <w:rFonts w:hint="eastAsia" w:ascii="仿宋" w:hAnsi="仿宋" w:cs="仿宋"/>
          <w:b/>
          <w:bCs w:val="0"/>
          <w:sz w:val="24"/>
          <w:szCs w:val="24"/>
          <w:lang w:val="en-US" w:eastAsia="zh-CN"/>
        </w:rPr>
        <w:t>2.教师组竞赛流程图如下图所示：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pPr>
      <w:r>
        <w:drawing>
          <wp:inline distT="0" distB="0" distL="114300" distR="114300">
            <wp:extent cx="5268595" cy="5193665"/>
            <wp:effectExtent l="0" t="0" r="444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6"/>
                    <a:stretch>
                      <a:fillRect/>
                    </a:stretch>
                  </pic:blipFill>
                  <pic:spPr>
                    <a:xfrm>
                      <a:off x="0" y="0"/>
                      <a:ext cx="5268595" cy="51936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eastAsia="仿宋"/>
          <w:lang w:val="en-US" w:eastAsia="zh-CN"/>
        </w:rPr>
      </w:pPr>
      <w:r>
        <w:rPr>
          <w:rFonts w:hint="eastAsia"/>
          <w:lang w:val="en-US" w:eastAsia="zh-CN"/>
        </w:rPr>
        <w:t>注：如果第一阶段和第二阶段竞赛在一天内完成并不更换场地，则第二阶段无检录和加密环节。</w:t>
      </w:r>
    </w:p>
    <w:p>
      <w:pPr>
        <w:bidi w:val="0"/>
        <w:outlineLvl w:val="0"/>
        <w:rPr>
          <w:rFonts w:hint="eastAsia"/>
          <w:b/>
          <w:bCs/>
          <w:sz w:val="28"/>
          <w:szCs w:val="24"/>
          <w:lang w:val="en-US" w:eastAsia="zh-CN"/>
        </w:rPr>
      </w:pPr>
      <w:r>
        <w:rPr>
          <w:rFonts w:hint="eastAsia"/>
          <w:b/>
          <w:bCs/>
          <w:sz w:val="28"/>
          <w:szCs w:val="24"/>
          <w:lang w:val="en-US" w:eastAsia="zh-CN"/>
        </w:rPr>
        <w:t>六、竞赛赛卷</w:t>
      </w:r>
    </w:p>
    <w:p>
      <w:pPr>
        <w:pStyle w:val="3"/>
        <w:ind w:firstLine="482"/>
        <w:outlineLvl w:val="1"/>
        <w:rPr>
          <w:rFonts w:hint="eastAsia" w:ascii="仿宋" w:hAnsi="仿宋" w:eastAsia="仿宋" w:cs="仿宋"/>
          <w:lang w:val="en-US" w:eastAsia="zh-CN"/>
        </w:rPr>
      </w:pPr>
      <w:r>
        <w:rPr>
          <w:rFonts w:hint="eastAsia" w:ascii="仿宋" w:hAnsi="仿宋" w:eastAsia="仿宋" w:cs="仿宋"/>
          <w:lang w:val="en-US" w:eastAsia="zh-CN"/>
        </w:rPr>
        <w:t>(一)学生组赛卷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rPr>
      </w:pPr>
      <w:r>
        <w:rPr>
          <w:rFonts w:hint="eastAsia"/>
        </w:rPr>
        <w:t>根据学生组竞赛内容，由专家组命题三套学生竞赛赛卷，比赛时由监督员抽取其中一套赛卷进行比赛。为贯彻公开、公平、公正原则，本赛卷的样卷见附件一、学生组赛卷样卷。</w:t>
      </w:r>
    </w:p>
    <w:p>
      <w:pPr>
        <w:pStyle w:val="3"/>
        <w:ind w:firstLine="482"/>
        <w:outlineLvl w:val="1"/>
        <w:rPr>
          <w:rFonts w:hint="eastAsia" w:ascii="仿宋" w:hAnsi="仿宋" w:eastAsia="仿宋" w:cs="仿宋"/>
          <w:lang w:val="en-US" w:eastAsia="zh-CN"/>
        </w:rPr>
      </w:pPr>
      <w:r>
        <w:rPr>
          <w:rFonts w:hint="eastAsia" w:ascii="仿宋" w:hAnsi="仿宋" w:eastAsia="仿宋" w:cs="仿宋"/>
          <w:lang w:val="en-US" w:eastAsia="zh-CN"/>
        </w:rPr>
        <w:t>(二)教师组赛卷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rPr>
      </w:pPr>
      <w:r>
        <w:rPr>
          <w:rFonts w:hint="eastAsia"/>
        </w:rPr>
        <w:t>根据教师组竞赛内容，由专家组命题三套教师竞赛赛卷，比赛时由监督员抽取其中一套赛卷进行比赛。为贯彻公开、公平、公正原则，本赛卷的样卷见附件二、教师组赛卷样卷。</w:t>
      </w:r>
    </w:p>
    <w:p>
      <w:pPr>
        <w:bidi w:val="0"/>
        <w:outlineLvl w:val="0"/>
        <w:rPr>
          <w:rFonts w:hint="eastAsia"/>
          <w:b/>
          <w:bCs/>
          <w:sz w:val="28"/>
          <w:szCs w:val="24"/>
          <w:lang w:val="en-US" w:eastAsia="zh-CN"/>
        </w:rPr>
      </w:pPr>
      <w:r>
        <w:rPr>
          <w:rFonts w:hint="eastAsia"/>
          <w:b/>
          <w:bCs/>
          <w:sz w:val="28"/>
          <w:szCs w:val="24"/>
          <w:lang w:val="en-US" w:eastAsia="zh-CN"/>
        </w:rPr>
        <w:t>七、竞赛规则</w:t>
      </w:r>
    </w:p>
    <w:p>
      <w:pPr>
        <w:pStyle w:val="3"/>
        <w:ind w:firstLine="482"/>
        <w:outlineLvl w:val="1"/>
        <w:rPr>
          <w:rFonts w:hint="eastAsia" w:ascii="仿宋" w:hAnsi="仿宋" w:eastAsia="仿宋" w:cs="仿宋"/>
          <w:lang w:val="en-US" w:eastAsia="zh-CN"/>
        </w:rPr>
      </w:pPr>
      <w:r>
        <w:rPr>
          <w:rFonts w:hint="eastAsia" w:ascii="仿宋" w:hAnsi="仿宋" w:eastAsia="仿宋" w:cs="仿宋"/>
          <w:lang w:val="en-US" w:eastAsia="zh-CN"/>
        </w:rPr>
        <w:t>(一)选手报名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rPr>
      </w:pPr>
      <w:r>
        <w:rPr>
          <w:rFonts w:hint="eastAsia"/>
        </w:rPr>
        <w:t>1.学生组参赛对象为中等职业学校（含技工学校）在校生及五年制高职一至三年级学生；教师组参赛对象为中等职业学校在编教师或已连续聘用的在聘教师（即2020年9月以前在聘教师）。获得过省赛、国赛学生组一等奖的学生选手不得参加同一赛项2023年度竞赛。获2021年、2022年教师组一等奖的教师不得参加2023年同一赛项竞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rPr>
      </w:pPr>
      <w:r>
        <w:rPr>
          <w:rFonts w:hint="eastAsia"/>
        </w:rPr>
        <w:t>2.</w:t>
      </w:r>
      <w:r>
        <w:rPr>
          <w:rFonts w:hint="eastAsia"/>
          <w:lang w:val="en-US" w:eastAsia="zh-CN"/>
        </w:rPr>
        <w:t>本赛项</w:t>
      </w:r>
      <w:r>
        <w:rPr>
          <w:rFonts w:hint="eastAsia"/>
        </w:rPr>
        <w:t>不得跨校组队，同一学校参赛队原则上不超过</w:t>
      </w:r>
      <w:r>
        <w:rPr>
          <w:rFonts w:hint="eastAsia"/>
          <w:lang w:val="en-US" w:eastAsia="zh-CN"/>
        </w:rPr>
        <w:t>2</w:t>
      </w:r>
      <w:r>
        <w:rPr>
          <w:rFonts w:hint="eastAsia"/>
        </w:rPr>
        <w:t>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rPr>
      </w:pPr>
      <w:r>
        <w:rPr>
          <w:rFonts w:hint="eastAsia"/>
        </w:rPr>
        <w:t>3.各职业院校按照大赛组委会规定的报名要求，通过“江苏省职业院校技能大赛网络报名系统”报名参赛。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rPr>
      </w:pPr>
      <w:r>
        <w:rPr>
          <w:rFonts w:hint="eastAsia"/>
        </w:rPr>
        <w:t>4.参赛选手和指导教师报名，获得确认后不得随意更换。比赛前参赛选手和指导教师因故无法参赛，须由学校在相应赛项开赛前10个工作日出具书面说明，并按参赛选手资格补充人员并接受审核，经省大赛组委会办公室同意后予以更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rPr>
      </w:pPr>
      <w:r>
        <w:rPr>
          <w:rFonts w:hint="eastAsia"/>
        </w:rPr>
        <w:t>5.各设区教育行政部门负责本地参赛师生的资格审查工作。</w:t>
      </w:r>
    </w:p>
    <w:p>
      <w:pPr>
        <w:pStyle w:val="3"/>
        <w:ind w:firstLine="482"/>
        <w:outlineLvl w:val="1"/>
        <w:rPr>
          <w:rFonts w:hint="eastAsia" w:ascii="仿宋" w:hAnsi="仿宋" w:eastAsia="仿宋" w:cs="仿宋"/>
          <w:lang w:val="en-US" w:eastAsia="zh-CN"/>
        </w:rPr>
      </w:pPr>
      <w:r>
        <w:rPr>
          <w:rFonts w:hint="eastAsia" w:ascii="仿宋" w:hAnsi="仿宋" w:eastAsia="仿宋" w:cs="仿宋"/>
          <w:lang w:val="en-US" w:eastAsia="zh-CN"/>
        </w:rPr>
        <w:t>(二)熟悉场地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rPr>
      </w:pPr>
      <w:r>
        <w:rPr>
          <w:rFonts w:hint="eastAsia"/>
        </w:rPr>
        <w:t>比赛前一天下午安排参赛队熟悉比赛场地，召开领队会议，宣布竞赛纪律和有关事宜。</w:t>
      </w:r>
    </w:p>
    <w:p>
      <w:pPr>
        <w:pStyle w:val="3"/>
        <w:ind w:firstLine="482"/>
        <w:outlineLvl w:val="1"/>
        <w:rPr>
          <w:rFonts w:hint="eastAsia" w:ascii="仿宋" w:hAnsi="仿宋" w:eastAsia="仿宋" w:cs="仿宋"/>
          <w:lang w:val="en-US" w:eastAsia="zh-CN"/>
        </w:rPr>
      </w:pPr>
      <w:r>
        <w:rPr>
          <w:rFonts w:hint="eastAsia" w:ascii="仿宋" w:hAnsi="仿宋" w:eastAsia="仿宋" w:cs="仿宋"/>
          <w:lang w:val="en-US" w:eastAsia="zh-CN"/>
        </w:rPr>
        <w:t>(三)赛场规范</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480" w:firstLineChars="200"/>
        <w:textAlignment w:val="auto"/>
      </w:pPr>
      <w:r>
        <w:t>参赛选手按照抽签顺序参加竞赛，不得调换顺序及时间。</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480" w:firstLineChars="200"/>
        <w:textAlignment w:val="auto"/>
      </w:pPr>
      <w:r>
        <w:t>大赛统一提供PC机、</w:t>
      </w:r>
      <w:r>
        <w:rPr>
          <w:rFonts w:hint="eastAsia"/>
        </w:rPr>
        <w:t>物联网典型系统</w:t>
      </w:r>
      <w:r>
        <w:t>相关竞赛设备及施工工具箱等赛事相关的资料、设备、软件。参赛选手不得携带参考资料、通信设备、存储设备、电子工具和辅助工具等进入赛场。</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480" w:firstLineChars="200"/>
        <w:textAlignment w:val="auto"/>
      </w:pPr>
      <w:r>
        <w:t>参赛队在竞赛工作区域的赛位采用抽签方式确定</w:t>
      </w:r>
      <w:r>
        <w:rPr>
          <w:rFonts w:hint="eastAsia"/>
        </w:rPr>
        <w:t>，为确保公平，赛位采用二次加密方式，裁判长可根据需要使用三次加密方法对结果赛位进行加密处理</w:t>
      </w:r>
      <w:r>
        <w:t>。</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480" w:firstLineChars="200"/>
        <w:textAlignment w:val="auto"/>
      </w:pPr>
      <w:r>
        <w:t>参赛选手按规定时间进入竞赛场地，确认现场条件，根据指令统一开始竞赛。</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480" w:firstLineChars="200"/>
        <w:textAlignment w:val="auto"/>
      </w:pPr>
      <w:r>
        <w:t>赛题以纸质版任务书的形式发放，竞赛参考资料</w:t>
      </w:r>
      <w:r>
        <w:rPr>
          <w:rFonts w:hint="eastAsia"/>
        </w:rPr>
        <w:t>及素材</w:t>
      </w:r>
      <w:r>
        <w:t>在赛前</w:t>
      </w:r>
      <w:r>
        <w:rPr>
          <w:rFonts w:hint="eastAsia"/>
        </w:rPr>
        <w:t>存储在</w:t>
      </w:r>
      <w:r>
        <w:t>参赛选手的计算机，参赛队根据纸质版任务书的要求完成竞赛任务。</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480" w:firstLineChars="200"/>
        <w:textAlignment w:val="auto"/>
      </w:pPr>
      <w:r>
        <w:t xml:space="preserve">竞赛过程中，参赛选手须严格遵守操作规程，确保人身及设备安全，并接受裁判员的监督和警示；若因选手个人原因造成设备故障，裁判长有权终止竞赛；若因非选手个人原因造成设备故障，由裁判长视具体情况做出裁决。 </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480" w:firstLineChars="200"/>
        <w:textAlignment w:val="auto"/>
      </w:pPr>
      <w:r>
        <w:t>参赛队须按照任务书要求提交竞赛结果及相关文档，禁止在竞赛结果上做任何与竞赛无关的标记。</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480" w:firstLineChars="200"/>
        <w:textAlignment w:val="auto"/>
      </w:pPr>
      <w:r>
        <w:t>竞赛过程中，参赛选手由于操作失误导致设备不能正常工作或造成安全事故不能进行竞赛的，将被终止竞赛。</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480" w:firstLineChars="200"/>
        <w:textAlignment w:val="auto"/>
      </w:pPr>
      <w:r>
        <w:t>竞赛过程中，各参赛选手限定在自己的工作区域内完成竞赛任务。</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480" w:firstLineChars="200"/>
        <w:textAlignment w:val="auto"/>
      </w:pPr>
      <w:r>
        <w:t>参赛队欲提前结束竞赛，应向裁判员举手示意，竞赛终止时间由裁判员记录，参赛队结束竞赛后不得再进行任何操作。</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480" w:firstLineChars="200"/>
        <w:textAlignment w:val="auto"/>
        <w:rPr>
          <w:rFonts w:hint="eastAsia"/>
        </w:rPr>
      </w:pPr>
      <w:r>
        <w:rPr>
          <w:rFonts w:hint="eastAsia"/>
          <w:lang w:val="en-US" w:eastAsia="zh-CN"/>
        </w:rPr>
        <w:t>竞赛过程</w:t>
      </w:r>
      <w:r>
        <w:rPr>
          <w:rFonts w:hint="eastAsia"/>
        </w:rPr>
        <w:t>违反竞赛规定，提前进行操作或比赛终止后仍继续操作的，由现场裁判负责记录并酌情扣1-5分。</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480" w:firstLineChars="200"/>
        <w:textAlignment w:val="auto"/>
        <w:rPr>
          <w:rFonts w:hint="eastAsia"/>
        </w:rPr>
      </w:pPr>
      <w:r>
        <w:rPr>
          <w:rFonts w:hint="eastAsia"/>
        </w:rPr>
        <w:t>在竞赛过程中，违反操作规程，未造成设备损坏或影响其他选手竞赛的，扣5-10分。</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480" w:firstLineChars="200"/>
        <w:textAlignment w:val="auto"/>
        <w:rPr>
          <w:rFonts w:hint="eastAsia"/>
        </w:rPr>
      </w:pPr>
      <w:r>
        <w:rPr>
          <w:rFonts w:hint="eastAsia"/>
        </w:rPr>
        <w:t>在竞赛过程中，造成设备损坏或影响他人竞赛、情节严重的报省大赛组委会批准，终止该参赛队的竞赛，竞赛成绩以0分计算。</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480" w:firstLineChars="200"/>
        <w:textAlignment w:val="auto"/>
      </w:pPr>
      <w:r>
        <w:rPr>
          <w:rFonts w:hint="eastAsia"/>
        </w:rPr>
        <w:t>在竞赛过程中，对于不符合职业规范的行为，视情节扣5-10分。</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480" w:firstLineChars="200"/>
        <w:textAlignment w:val="auto"/>
      </w:pPr>
      <w:r>
        <w:t>竞赛结束（或提前完成）后，参赛队要确认已成功提交竞赛要求的配置文件和文档，裁判员与参赛队队长一起签字确认，参赛队在确认后不得再进行任何操作。选手提交竞赛结果后，须等待工作人员对竞赛工具及设备进行清点验收后方可离开赛场。</w:t>
      </w:r>
    </w:p>
    <w:p>
      <w:pPr>
        <w:pStyle w:val="3"/>
        <w:ind w:firstLine="482"/>
        <w:outlineLvl w:val="1"/>
        <w:rPr>
          <w:rFonts w:hint="eastAsia" w:ascii="仿宋" w:hAnsi="仿宋" w:eastAsia="仿宋" w:cs="仿宋"/>
          <w:lang w:val="en-US" w:eastAsia="zh-CN"/>
        </w:rPr>
      </w:pPr>
      <w:r>
        <w:rPr>
          <w:rFonts w:hint="eastAsia" w:ascii="仿宋" w:hAnsi="仿宋" w:eastAsia="仿宋" w:cs="仿宋"/>
          <w:lang w:val="en-US" w:eastAsia="zh-CN"/>
        </w:rPr>
        <w:t>(四)成绩评定与结果公布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rPr>
      </w:pPr>
      <w:r>
        <w:rPr>
          <w:rFonts w:hint="eastAsia"/>
        </w:rPr>
        <w:t>成绩评定和结果公布由裁判组、监督组和仲裁组组成的成绩管理机构负责。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rPr>
      </w:pPr>
      <w:r>
        <w:rPr>
          <w:rFonts w:hint="eastAsia"/>
        </w:rPr>
        <w:t>1.裁判组实行“裁判长负责制”，设裁判长1名，全面负责赛项的裁判分工、裁判评分审核、处理比赛中出现的争议问题等工作。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rPr>
      </w:pPr>
      <w:r>
        <w:rPr>
          <w:rFonts w:hint="eastAsia"/>
        </w:rPr>
        <w:t>2.裁判员根据比赛需要分为检录裁判、加密裁判、现场裁判和评分裁判。</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rPr>
      </w:pPr>
      <w:r>
        <w:rPr>
          <w:rFonts w:hint="eastAsia"/>
        </w:rPr>
        <w:t>检录裁判：负责对参赛队伍（选手）进行点名登记、身份核对等工作；</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rPr>
      </w:pPr>
      <w:r>
        <w:rPr>
          <w:rFonts w:hint="eastAsia"/>
        </w:rPr>
        <w:t>加密裁判：负责组织参赛队伍（选手）抽签，对参赛队信息、抽签代码等进行加密；</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rPr>
      </w:pPr>
      <w:r>
        <w:rPr>
          <w:rFonts w:hint="eastAsia"/>
        </w:rPr>
        <w:t>现场裁判：按规定做好赛场记录，维护赛场纪律，评定参赛队的过程得分；</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rPr>
      </w:pPr>
      <w:r>
        <w:rPr>
          <w:rFonts w:hint="eastAsia"/>
        </w:rPr>
        <w:t>评分裁判：负责按评分细则评定成绩。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rPr>
      </w:pPr>
      <w:r>
        <w:rPr>
          <w:rFonts w:hint="eastAsia"/>
        </w:rPr>
        <w:t>3.监督组对裁判组的工作进行全程监督，并对竞赛成绩抽检复核。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rPr>
      </w:pPr>
      <w:r>
        <w:rPr>
          <w:rFonts w:hint="eastAsia"/>
        </w:rPr>
        <w:t>4.仲裁组负责接受由参赛队领队提出的对裁判结果的申诉，组织复议并及时反馈复议结果。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rPr>
      </w:pPr>
      <w:r>
        <w:rPr>
          <w:rFonts w:hint="eastAsia"/>
        </w:rPr>
        <w:t>5.最终成绩经裁判组、监督组和仲裁组审核无误后正式公布。</w:t>
      </w:r>
    </w:p>
    <w:p>
      <w:pPr>
        <w:bidi w:val="0"/>
        <w:outlineLvl w:val="0"/>
        <w:rPr>
          <w:rFonts w:hint="eastAsia"/>
          <w:b/>
          <w:bCs/>
          <w:sz w:val="28"/>
          <w:szCs w:val="24"/>
          <w:lang w:val="en-US" w:eastAsia="zh-CN"/>
        </w:rPr>
      </w:pPr>
      <w:r>
        <w:rPr>
          <w:rFonts w:hint="eastAsia"/>
          <w:b/>
          <w:bCs/>
          <w:sz w:val="28"/>
          <w:szCs w:val="24"/>
          <w:lang w:val="en-US" w:eastAsia="zh-CN"/>
        </w:rPr>
        <w:t>八、竞赛环境</w:t>
      </w:r>
    </w:p>
    <w:p>
      <w:pPr>
        <w:pStyle w:val="3"/>
        <w:ind w:firstLine="482"/>
        <w:outlineLvl w:val="1"/>
        <w:rPr>
          <w:rFonts w:hint="eastAsia" w:ascii="仿宋" w:hAnsi="仿宋" w:eastAsia="仿宋" w:cs="仿宋"/>
          <w:lang w:val="en-US" w:eastAsia="zh-CN"/>
        </w:rPr>
      </w:pPr>
      <w:r>
        <w:rPr>
          <w:rFonts w:hint="eastAsia" w:ascii="仿宋" w:hAnsi="仿宋" w:eastAsia="仿宋" w:cs="仿宋"/>
          <w:lang w:val="en-US" w:eastAsia="zh-CN"/>
        </w:rPr>
        <w:t>(一)竞赛场地安排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eastAsia="仿宋"/>
          <w:lang w:val="en-US" w:eastAsia="zh-CN"/>
        </w:rPr>
      </w:pPr>
      <w:r>
        <w:rPr>
          <w:rFonts w:hint="eastAsia"/>
          <w:lang w:val="en-US" w:eastAsia="zh-CN"/>
        </w:rPr>
        <w:t>承办校应确保竞赛工作中领队会会场、理论赛场、技能竞赛赛场、裁判工作室和专家工作室场地需求，其中领队会会场、理论赛场、技能竞赛赛场空间需求按实际参赛队进行测算，裁判工作时和专家工作室的面积每间不小于60平方米。专家工作室须在</w:t>
      </w:r>
    </w:p>
    <w:p>
      <w:pPr>
        <w:pStyle w:val="3"/>
        <w:ind w:firstLine="482"/>
        <w:outlineLvl w:val="1"/>
        <w:rPr>
          <w:rFonts w:hint="eastAsia" w:ascii="仿宋" w:hAnsi="仿宋" w:eastAsia="仿宋" w:cs="仿宋"/>
          <w:lang w:val="en-US" w:eastAsia="zh-CN"/>
        </w:rPr>
      </w:pPr>
      <w:r>
        <w:rPr>
          <w:rFonts w:hint="eastAsia" w:ascii="仿宋" w:hAnsi="仿宋" w:eastAsia="仿宋" w:cs="仿宋"/>
          <w:lang w:val="en-US" w:eastAsia="zh-CN"/>
        </w:rPr>
        <w:t>(二)理论竞赛环境要求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eastAsia="仿宋"/>
          <w:lang w:val="en-US" w:eastAsia="zh-CN"/>
        </w:rPr>
      </w:pPr>
      <w:r>
        <w:rPr>
          <w:rFonts w:hint="eastAsia"/>
          <w:lang w:val="en-US" w:eastAsia="zh-CN"/>
        </w:rPr>
        <w:t>理论竞赛使用计算机实验室进行，须确保每台计算机可稳定高速接入互联网。</w:t>
      </w:r>
    </w:p>
    <w:p>
      <w:pPr>
        <w:pStyle w:val="3"/>
        <w:ind w:firstLine="482"/>
        <w:outlineLvl w:val="1"/>
        <w:rPr>
          <w:rFonts w:hint="eastAsia" w:ascii="仿宋" w:hAnsi="仿宋" w:eastAsia="仿宋" w:cs="仿宋"/>
          <w:lang w:val="en-US" w:eastAsia="zh-CN"/>
        </w:rPr>
      </w:pPr>
      <w:r>
        <w:rPr>
          <w:rFonts w:hint="eastAsia" w:ascii="仿宋" w:hAnsi="仿宋" w:eastAsia="仿宋" w:cs="仿宋"/>
          <w:lang w:val="en-US" w:eastAsia="zh-CN"/>
        </w:rPr>
        <w:t>(三)技能竞赛环境要求</w:t>
      </w:r>
    </w:p>
    <w:p>
      <w:pPr>
        <w:ind w:firstLine="480"/>
      </w:pPr>
      <w:r>
        <w:rPr>
          <w:rFonts w:hint="eastAsia"/>
        </w:rPr>
        <w:t>承办校所提供的</w:t>
      </w:r>
      <w:r>
        <w:rPr>
          <w:rFonts w:hint="eastAsia"/>
          <w:lang w:val="en-US" w:eastAsia="zh-CN"/>
        </w:rPr>
        <w:t>技能</w:t>
      </w:r>
      <w:r>
        <w:rPr>
          <w:rFonts w:hint="eastAsia"/>
        </w:rPr>
        <w:t>竞赛场地须为地面平整、具有良好照明和通风条件的室内场地，</w:t>
      </w:r>
      <w:r>
        <w:t>场地净高应不低于3.5</w:t>
      </w:r>
      <w:r>
        <w:rPr>
          <w:rFonts w:hint="eastAsia"/>
          <w:lang w:val="en-US" w:eastAsia="zh-CN"/>
        </w:rPr>
        <w:t>米</w:t>
      </w:r>
      <w:r>
        <w:t>。每个竞赛工位</w:t>
      </w:r>
      <w:r>
        <w:rPr>
          <w:rFonts w:hint="eastAsia"/>
        </w:rPr>
        <w:t>须</w:t>
      </w:r>
      <w:r>
        <w:t>提供独立的电源，其供电负荷不小于3</w:t>
      </w:r>
      <w:r>
        <w:rPr>
          <w:rFonts w:hint="eastAsia"/>
        </w:rPr>
        <w:t>KW</w:t>
      </w:r>
      <w:r>
        <w:t>，且</w:t>
      </w:r>
      <w:r>
        <w:rPr>
          <w:rFonts w:hint="eastAsia"/>
        </w:rPr>
        <w:t>提供</w:t>
      </w:r>
      <w:r>
        <w:t>安全的接地保护</w:t>
      </w:r>
      <w:r>
        <w:rPr>
          <w:rFonts w:hint="eastAsia"/>
        </w:rPr>
        <w:t>设施，每个工位净面积</w:t>
      </w:r>
      <w:r>
        <w:rPr>
          <w:rFonts w:hint="eastAsia"/>
          <w:lang w:val="en-US" w:eastAsia="zh-CN"/>
        </w:rPr>
        <w:t>为7.56平方米（长300cm，宽252cm，高245cm）</w:t>
      </w:r>
      <w:r>
        <w:t>,</w:t>
      </w:r>
      <w:r>
        <w:rPr>
          <w:rFonts w:hint="eastAsia"/>
        </w:rPr>
        <w:t>赛场内通道宽度不得低于1</w:t>
      </w:r>
      <w:r>
        <w:t>.6</w:t>
      </w:r>
      <w:r>
        <w:rPr>
          <w:rFonts w:hint="eastAsia"/>
          <w:lang w:val="en-US" w:eastAsia="zh-CN"/>
        </w:rPr>
        <w:t>米</w:t>
      </w:r>
      <w:r>
        <w:rPr>
          <w:rFonts w:hint="eastAsia"/>
        </w:rPr>
        <w:t>。承办校须根据比赛报名情况落实场地</w:t>
      </w:r>
      <w: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rPr>
      </w:pPr>
      <w:r>
        <w:rPr>
          <w:rFonts w:hint="eastAsia"/>
        </w:rPr>
        <w:t>每个竞赛工位提供性能完好的物联网系统集成技术平台、电脑</w:t>
      </w:r>
      <w:r>
        <w:t>3台，安装竞赛所需的相关软件，竞赛工位之间应相互隔离，避免互相影响。</w:t>
      </w:r>
    </w:p>
    <w:p>
      <w:pPr>
        <w:pStyle w:val="3"/>
        <w:ind w:firstLine="482"/>
        <w:outlineLvl w:val="1"/>
        <w:rPr>
          <w:rFonts w:hint="eastAsia" w:ascii="仿宋" w:hAnsi="仿宋" w:eastAsia="仿宋" w:cs="仿宋"/>
          <w:lang w:val="en-US" w:eastAsia="zh-CN"/>
        </w:rPr>
      </w:pPr>
      <w:r>
        <w:rPr>
          <w:rFonts w:hint="eastAsia" w:ascii="仿宋" w:hAnsi="仿宋" w:eastAsia="仿宋" w:cs="仿宋"/>
          <w:lang w:val="en-US" w:eastAsia="zh-CN"/>
        </w:rPr>
        <w:t>(四)医疗服务及要求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eastAsia="仿宋"/>
          <w:lang w:val="en-US" w:eastAsia="zh-CN"/>
        </w:rPr>
      </w:pPr>
      <w:r>
        <w:rPr>
          <w:rFonts w:hint="eastAsia"/>
          <w:lang w:val="en-US" w:eastAsia="zh-CN"/>
        </w:rPr>
        <w:t>承办校应自参赛选手报到之日开始，安排专职医护人员在校值守。</w:t>
      </w:r>
    </w:p>
    <w:p>
      <w:pPr>
        <w:pStyle w:val="3"/>
        <w:ind w:firstLine="482"/>
        <w:outlineLvl w:val="1"/>
        <w:rPr>
          <w:rFonts w:hint="eastAsia" w:ascii="仿宋" w:hAnsi="仿宋" w:eastAsia="仿宋" w:cs="仿宋"/>
          <w:lang w:val="en-US" w:eastAsia="zh-CN"/>
        </w:rPr>
      </w:pPr>
      <w:r>
        <w:rPr>
          <w:rFonts w:hint="eastAsia" w:ascii="仿宋" w:hAnsi="仿宋" w:eastAsia="仿宋" w:cs="仿宋"/>
          <w:lang w:val="en-US" w:eastAsia="zh-CN"/>
        </w:rPr>
        <w:t>(五)裁判员工作场所及要求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eastAsia="仿宋"/>
          <w:lang w:val="en-US" w:eastAsia="zh-CN"/>
        </w:rPr>
      </w:pPr>
      <w:r>
        <w:rPr>
          <w:rFonts w:hint="eastAsia"/>
          <w:lang w:val="en-US" w:eastAsia="zh-CN"/>
        </w:rPr>
        <w:t>裁判员工作场所包括裁判评分室和裁判休息室，其面积均应不小于60平方米，两房间均设置在选手赛场外，其中裁判休息室应与赛场隔离。</w:t>
      </w:r>
    </w:p>
    <w:p>
      <w:pPr>
        <w:pStyle w:val="3"/>
        <w:ind w:firstLine="482"/>
        <w:outlineLvl w:val="1"/>
        <w:rPr>
          <w:rFonts w:hint="eastAsia" w:ascii="仿宋" w:hAnsi="仿宋" w:eastAsia="仿宋" w:cs="仿宋"/>
          <w:lang w:val="en-US" w:eastAsia="zh-CN"/>
        </w:rPr>
      </w:pPr>
      <w:r>
        <w:rPr>
          <w:rFonts w:hint="eastAsia" w:ascii="仿宋" w:hAnsi="仿宋" w:eastAsia="仿宋" w:cs="仿宋"/>
          <w:lang w:val="en-US" w:eastAsia="zh-CN"/>
        </w:rPr>
        <w:t>(六)赛场保密场所及要求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eastAsia="仿宋"/>
          <w:lang w:val="en-US" w:eastAsia="zh-CN"/>
        </w:rPr>
      </w:pPr>
      <w:r>
        <w:rPr>
          <w:rFonts w:hint="eastAsia"/>
          <w:lang w:val="en-US" w:eastAsia="zh-CN"/>
        </w:rPr>
        <w:t>赛场应设置保密室一间，用于存放赛卷等保密材料和裁判及工作人员手机等，应配置24小时网络摄像头（支持红外夜视功能），确保保密柜处于24小时视频监控中。</w:t>
      </w:r>
    </w:p>
    <w:p>
      <w:pPr>
        <w:pStyle w:val="3"/>
        <w:ind w:firstLine="482"/>
        <w:outlineLvl w:val="1"/>
        <w:rPr>
          <w:rFonts w:hint="eastAsia" w:ascii="仿宋" w:hAnsi="仿宋" w:eastAsia="仿宋" w:cs="仿宋"/>
          <w:lang w:val="en-US" w:eastAsia="zh-CN"/>
        </w:rPr>
      </w:pPr>
      <w:r>
        <w:rPr>
          <w:rFonts w:hint="eastAsia" w:ascii="仿宋" w:hAnsi="仿宋" w:eastAsia="仿宋" w:cs="仿宋"/>
          <w:lang w:val="en-US" w:eastAsia="zh-CN"/>
        </w:rPr>
        <w:t>(七)赛场摄像头安装要求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eastAsia="仿宋"/>
          <w:lang w:val="en-US" w:eastAsia="zh-CN"/>
        </w:rPr>
      </w:pPr>
      <w:r>
        <w:rPr>
          <w:rFonts w:hint="eastAsia"/>
          <w:lang w:val="en-US" w:eastAsia="zh-CN"/>
        </w:rPr>
        <w:t>赛场应根据赛位的实际情况安装视频监控摄像机，确保全程可无死角摄录每个工位的竞赛过程和评分过程，如果条件许可，可实现视频网络直播。</w:t>
      </w:r>
    </w:p>
    <w:p>
      <w:pPr>
        <w:pStyle w:val="3"/>
        <w:ind w:firstLine="482"/>
        <w:outlineLvl w:val="1"/>
        <w:rPr>
          <w:rFonts w:hint="eastAsia" w:ascii="仿宋" w:hAnsi="仿宋" w:eastAsia="仿宋" w:cs="仿宋"/>
          <w:lang w:val="en-US" w:eastAsia="zh-CN"/>
        </w:rPr>
      </w:pPr>
      <w:r>
        <w:rPr>
          <w:rFonts w:hint="eastAsia" w:ascii="仿宋" w:hAnsi="仿宋" w:eastAsia="仿宋" w:cs="仿宋"/>
          <w:lang w:val="en-US" w:eastAsia="zh-CN"/>
        </w:rPr>
        <w:t>(八)其他需要说明的内容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eastAsia="仿宋"/>
          <w:lang w:val="en-US" w:eastAsia="zh-CN"/>
        </w:rPr>
      </w:pPr>
      <w:r>
        <w:rPr>
          <w:rFonts w:hint="eastAsia"/>
          <w:lang w:val="en-US" w:eastAsia="zh-CN"/>
        </w:rPr>
        <w:t>赛场外侧应配置必要的餐厨垃圾搜集装置和比赛过程午餐分餐桌，确保比赛过程中午餐的快速分发和餐后垃圾的清理。</w:t>
      </w:r>
    </w:p>
    <w:p>
      <w:pPr>
        <w:bidi w:val="0"/>
        <w:outlineLvl w:val="0"/>
        <w:rPr>
          <w:rFonts w:hint="eastAsia"/>
          <w:b/>
          <w:bCs/>
          <w:sz w:val="28"/>
          <w:szCs w:val="24"/>
          <w:lang w:val="en-US" w:eastAsia="zh-CN"/>
        </w:rPr>
      </w:pPr>
      <w:r>
        <w:rPr>
          <w:rFonts w:hint="eastAsia"/>
          <w:b/>
          <w:bCs/>
          <w:sz w:val="28"/>
          <w:szCs w:val="24"/>
          <w:lang w:val="en-US" w:eastAsia="zh-CN"/>
        </w:rPr>
        <w:t>九、技术规范</w:t>
      </w:r>
    </w:p>
    <w:p>
      <w:pPr>
        <w:pStyle w:val="3"/>
        <w:ind w:firstLine="482"/>
        <w:outlineLvl w:val="1"/>
        <w:rPr>
          <w:rFonts w:hint="eastAsia" w:ascii="仿宋" w:hAnsi="仿宋" w:eastAsia="仿宋" w:cs="仿宋"/>
          <w:lang w:val="en-US" w:eastAsia="zh-CN"/>
        </w:rPr>
      </w:pPr>
      <w:r>
        <w:rPr>
          <w:rFonts w:hint="eastAsia" w:ascii="仿宋" w:hAnsi="仿宋" w:eastAsia="仿宋" w:cs="仿宋"/>
          <w:lang w:val="en-US" w:eastAsia="zh-CN"/>
        </w:rPr>
        <w:t>(一)国家、行业技术技能标准</w:t>
      </w:r>
    </w:p>
    <w:p>
      <w:pPr>
        <w:ind w:firstLine="480"/>
      </w:pPr>
      <w:r>
        <w:rPr>
          <w:rFonts w:hint="eastAsia"/>
        </w:rPr>
        <w:t>竞赛项目的命题结合企业职业岗位对人才培养需求，并符合相应的国家的技术规范。</w:t>
      </w:r>
    </w:p>
    <w:p>
      <w:pPr>
        <w:keepNext w:val="0"/>
        <w:keepLines w:val="0"/>
        <w:pageBreakBefore w:val="0"/>
        <w:widowControl w:val="0"/>
        <w:numPr>
          <w:ilvl w:val="0"/>
          <w:numId w:val="5"/>
        </w:numPr>
        <w:kinsoku/>
        <w:wordWrap/>
        <w:overflowPunct/>
        <w:topLinePunct w:val="0"/>
        <w:autoSpaceDE/>
        <w:autoSpaceDN/>
        <w:bidi w:val="0"/>
        <w:adjustRightInd/>
        <w:snapToGrid/>
        <w:ind w:left="0" w:leftChars="0" w:firstLine="480" w:firstLineChars="200"/>
        <w:textAlignment w:val="auto"/>
      </w:pPr>
      <w:r>
        <w:rPr>
          <w:rFonts w:hint="eastAsia"/>
        </w:rPr>
        <w:t>《职业技能实训和鉴定设备技术规范》LD/T81.1-2006</w:t>
      </w:r>
    </w:p>
    <w:p>
      <w:pPr>
        <w:keepNext w:val="0"/>
        <w:keepLines w:val="0"/>
        <w:pageBreakBefore w:val="0"/>
        <w:widowControl w:val="0"/>
        <w:numPr>
          <w:ilvl w:val="0"/>
          <w:numId w:val="5"/>
        </w:numPr>
        <w:kinsoku/>
        <w:wordWrap/>
        <w:overflowPunct/>
        <w:topLinePunct w:val="0"/>
        <w:autoSpaceDE/>
        <w:autoSpaceDN/>
        <w:bidi w:val="0"/>
        <w:adjustRightInd/>
        <w:snapToGrid/>
        <w:ind w:left="0" w:leftChars="0" w:firstLine="480" w:firstLineChars="200"/>
        <w:textAlignment w:val="auto"/>
      </w:pPr>
      <w:r>
        <w:rPr>
          <w:rFonts w:hint="eastAsia"/>
        </w:rPr>
        <w:t>《民用建筑电气设计规范》</w:t>
      </w:r>
      <w:r>
        <w:t>JGJ/T16-92</w:t>
      </w:r>
    </w:p>
    <w:p>
      <w:pPr>
        <w:keepNext w:val="0"/>
        <w:keepLines w:val="0"/>
        <w:pageBreakBefore w:val="0"/>
        <w:widowControl w:val="0"/>
        <w:numPr>
          <w:ilvl w:val="0"/>
          <w:numId w:val="5"/>
        </w:numPr>
        <w:kinsoku/>
        <w:wordWrap/>
        <w:overflowPunct/>
        <w:topLinePunct w:val="0"/>
        <w:autoSpaceDE/>
        <w:autoSpaceDN/>
        <w:bidi w:val="0"/>
        <w:adjustRightInd/>
        <w:snapToGrid/>
        <w:ind w:left="0" w:leftChars="0" w:firstLine="480" w:firstLineChars="200"/>
        <w:textAlignment w:val="auto"/>
      </w:pPr>
      <w:r>
        <w:rPr>
          <w:rFonts w:hint="eastAsia"/>
        </w:rPr>
        <w:t>《低压配电设计规范》</w:t>
      </w:r>
      <w:r>
        <w:t xml:space="preserve"> GB50054-95</w:t>
      </w:r>
    </w:p>
    <w:p>
      <w:pPr>
        <w:keepNext w:val="0"/>
        <w:keepLines w:val="0"/>
        <w:pageBreakBefore w:val="0"/>
        <w:widowControl w:val="0"/>
        <w:numPr>
          <w:ilvl w:val="0"/>
          <w:numId w:val="5"/>
        </w:numPr>
        <w:kinsoku/>
        <w:wordWrap/>
        <w:overflowPunct/>
        <w:topLinePunct w:val="0"/>
        <w:autoSpaceDE/>
        <w:autoSpaceDN/>
        <w:bidi w:val="0"/>
        <w:adjustRightInd/>
        <w:snapToGrid/>
        <w:ind w:left="0" w:leftChars="0" w:firstLine="480" w:firstLineChars="200"/>
        <w:textAlignment w:val="auto"/>
      </w:pPr>
      <w:r>
        <w:rPr>
          <w:rFonts w:hint="eastAsia"/>
        </w:rPr>
        <w:t>《安全防范工程技术规范》</w:t>
      </w:r>
      <w:r>
        <w:t xml:space="preserve"> GB50348-2004</w:t>
      </w:r>
    </w:p>
    <w:p>
      <w:pPr>
        <w:keepNext w:val="0"/>
        <w:keepLines w:val="0"/>
        <w:pageBreakBefore w:val="0"/>
        <w:widowControl w:val="0"/>
        <w:numPr>
          <w:ilvl w:val="0"/>
          <w:numId w:val="5"/>
        </w:numPr>
        <w:kinsoku/>
        <w:wordWrap/>
        <w:overflowPunct/>
        <w:topLinePunct w:val="0"/>
        <w:autoSpaceDE/>
        <w:autoSpaceDN/>
        <w:bidi w:val="0"/>
        <w:adjustRightInd/>
        <w:snapToGrid/>
        <w:ind w:left="0" w:leftChars="0" w:firstLine="480" w:firstLineChars="200"/>
        <w:textAlignment w:val="auto"/>
      </w:pPr>
      <w:r>
        <w:rPr>
          <w:rFonts w:hint="eastAsia"/>
        </w:rPr>
        <w:t>《环境空气质量标准》</w:t>
      </w:r>
      <w:r>
        <w:t>GB3095-2012</w:t>
      </w:r>
    </w:p>
    <w:p>
      <w:pPr>
        <w:keepNext w:val="0"/>
        <w:keepLines w:val="0"/>
        <w:pageBreakBefore w:val="0"/>
        <w:widowControl w:val="0"/>
        <w:numPr>
          <w:ilvl w:val="0"/>
          <w:numId w:val="5"/>
        </w:numPr>
        <w:kinsoku/>
        <w:wordWrap/>
        <w:overflowPunct/>
        <w:topLinePunct w:val="0"/>
        <w:autoSpaceDE/>
        <w:autoSpaceDN/>
        <w:bidi w:val="0"/>
        <w:adjustRightInd/>
        <w:snapToGrid/>
        <w:ind w:left="0" w:leftChars="0" w:firstLine="480" w:firstLineChars="200"/>
        <w:textAlignment w:val="auto"/>
      </w:pPr>
      <w:r>
        <w:rPr>
          <w:rFonts w:hint="eastAsia"/>
        </w:rPr>
        <w:t>《声环境质量标准》</w:t>
      </w:r>
      <w:r>
        <w:t>GB3096－2008</w:t>
      </w:r>
    </w:p>
    <w:p>
      <w:pPr>
        <w:keepNext w:val="0"/>
        <w:keepLines w:val="0"/>
        <w:pageBreakBefore w:val="0"/>
        <w:widowControl w:val="0"/>
        <w:numPr>
          <w:ilvl w:val="0"/>
          <w:numId w:val="5"/>
        </w:numPr>
        <w:kinsoku/>
        <w:wordWrap/>
        <w:overflowPunct/>
        <w:topLinePunct w:val="0"/>
        <w:autoSpaceDE/>
        <w:autoSpaceDN/>
        <w:bidi w:val="0"/>
        <w:adjustRightInd/>
        <w:snapToGrid/>
        <w:ind w:left="0" w:leftChars="0" w:firstLine="480" w:firstLineChars="200"/>
        <w:textAlignment w:val="auto"/>
      </w:pPr>
      <w:r>
        <w:rPr>
          <w:rFonts w:hint="eastAsia"/>
        </w:rPr>
        <w:t>《建筑照明设计标准》</w:t>
      </w:r>
      <w:r>
        <w:t>GB50034-2013</w:t>
      </w:r>
    </w:p>
    <w:p>
      <w:pPr>
        <w:keepNext w:val="0"/>
        <w:keepLines w:val="0"/>
        <w:pageBreakBefore w:val="0"/>
        <w:widowControl w:val="0"/>
        <w:numPr>
          <w:ilvl w:val="0"/>
          <w:numId w:val="5"/>
        </w:numPr>
        <w:kinsoku/>
        <w:wordWrap/>
        <w:overflowPunct/>
        <w:topLinePunct w:val="0"/>
        <w:autoSpaceDE/>
        <w:autoSpaceDN/>
        <w:bidi w:val="0"/>
        <w:adjustRightInd/>
        <w:snapToGrid/>
        <w:ind w:left="0" w:leftChars="0" w:firstLine="480" w:firstLineChars="200"/>
        <w:textAlignment w:val="auto"/>
      </w:pPr>
      <w:r>
        <w:rPr>
          <w:rFonts w:hint="eastAsia"/>
        </w:rPr>
        <w:t>《配电系统电气装置安装工程施工及验收规范》</w:t>
      </w:r>
      <w:r>
        <w:t>DL/T 5759-2017</w:t>
      </w:r>
    </w:p>
    <w:p>
      <w:pPr>
        <w:keepNext w:val="0"/>
        <w:keepLines w:val="0"/>
        <w:pageBreakBefore w:val="0"/>
        <w:widowControl w:val="0"/>
        <w:numPr>
          <w:ilvl w:val="0"/>
          <w:numId w:val="5"/>
        </w:numPr>
        <w:kinsoku/>
        <w:wordWrap/>
        <w:overflowPunct/>
        <w:topLinePunct w:val="0"/>
        <w:autoSpaceDE/>
        <w:autoSpaceDN/>
        <w:bidi w:val="0"/>
        <w:adjustRightInd/>
        <w:snapToGrid/>
        <w:ind w:left="0" w:leftChars="0" w:firstLine="480" w:firstLineChars="200"/>
        <w:textAlignment w:val="auto"/>
      </w:pPr>
      <w:r>
        <w:rPr>
          <w:rFonts w:hint="eastAsia"/>
        </w:rPr>
        <w:t>《安全防范工作程序与要求》</w:t>
      </w:r>
      <w:r>
        <w:t>GA/T 75-1994</w:t>
      </w:r>
    </w:p>
    <w:p>
      <w:pPr>
        <w:keepNext w:val="0"/>
        <w:keepLines w:val="0"/>
        <w:pageBreakBefore w:val="0"/>
        <w:widowControl w:val="0"/>
        <w:numPr>
          <w:ilvl w:val="0"/>
          <w:numId w:val="5"/>
        </w:numPr>
        <w:kinsoku/>
        <w:wordWrap/>
        <w:overflowPunct/>
        <w:topLinePunct w:val="0"/>
        <w:autoSpaceDE/>
        <w:autoSpaceDN/>
        <w:bidi w:val="0"/>
        <w:adjustRightInd/>
        <w:snapToGrid/>
        <w:ind w:left="0" w:leftChars="0" w:firstLine="480" w:firstLineChars="200"/>
        <w:textAlignment w:val="auto"/>
      </w:pPr>
      <w:r>
        <w:rPr>
          <w:rFonts w:hint="eastAsia"/>
        </w:rPr>
        <w:t>《民用建筑工程室内环境污染控制规范》</w:t>
      </w:r>
      <w:r>
        <w:t>GB 50325-2010</w:t>
      </w:r>
    </w:p>
    <w:p>
      <w:pPr>
        <w:keepNext w:val="0"/>
        <w:keepLines w:val="0"/>
        <w:pageBreakBefore w:val="0"/>
        <w:widowControl w:val="0"/>
        <w:numPr>
          <w:ilvl w:val="0"/>
          <w:numId w:val="5"/>
        </w:numPr>
        <w:kinsoku/>
        <w:wordWrap/>
        <w:overflowPunct/>
        <w:topLinePunct w:val="0"/>
        <w:autoSpaceDE/>
        <w:autoSpaceDN/>
        <w:bidi w:val="0"/>
        <w:adjustRightInd/>
        <w:snapToGrid/>
        <w:ind w:left="0" w:leftChars="0" w:firstLine="480" w:firstLineChars="200"/>
        <w:textAlignment w:val="auto"/>
      </w:pPr>
      <w:r>
        <w:rPr>
          <w:rFonts w:hint="eastAsia"/>
        </w:rPr>
        <w:t>《温室控制系统设计规范》</w:t>
      </w:r>
      <w:r>
        <w:t>JB/T 10306-2013</w:t>
      </w:r>
    </w:p>
    <w:p>
      <w:pPr>
        <w:keepNext w:val="0"/>
        <w:keepLines w:val="0"/>
        <w:pageBreakBefore w:val="0"/>
        <w:widowControl w:val="0"/>
        <w:numPr>
          <w:ilvl w:val="0"/>
          <w:numId w:val="5"/>
        </w:numPr>
        <w:kinsoku/>
        <w:wordWrap/>
        <w:overflowPunct/>
        <w:topLinePunct w:val="0"/>
        <w:autoSpaceDE/>
        <w:autoSpaceDN/>
        <w:bidi w:val="0"/>
        <w:adjustRightInd/>
        <w:snapToGrid/>
        <w:ind w:left="0" w:leftChars="0" w:firstLine="480" w:firstLineChars="200"/>
        <w:textAlignment w:val="auto"/>
      </w:pPr>
      <w:r>
        <w:rPr>
          <w:rFonts w:hint="eastAsia"/>
        </w:rPr>
        <w:t>《环境监测质量管理技术导则》</w:t>
      </w:r>
      <w:r>
        <w:t>HJ 630-2011</w:t>
      </w:r>
    </w:p>
    <w:p>
      <w:pPr>
        <w:keepNext w:val="0"/>
        <w:keepLines w:val="0"/>
        <w:pageBreakBefore w:val="0"/>
        <w:widowControl w:val="0"/>
        <w:numPr>
          <w:ilvl w:val="0"/>
          <w:numId w:val="5"/>
        </w:numPr>
        <w:kinsoku/>
        <w:wordWrap/>
        <w:overflowPunct/>
        <w:topLinePunct w:val="0"/>
        <w:autoSpaceDE/>
        <w:autoSpaceDN/>
        <w:bidi w:val="0"/>
        <w:adjustRightInd/>
        <w:snapToGrid/>
        <w:ind w:left="0" w:leftChars="0" w:firstLine="480" w:firstLineChars="200"/>
        <w:textAlignment w:val="auto"/>
      </w:pPr>
      <w:r>
        <w:rPr>
          <w:rFonts w:hint="eastAsia"/>
        </w:rPr>
        <w:t>《基于以太网技术的局域网系统验收测评规范》GB21671-2008</w:t>
      </w:r>
      <w:r>
        <w:rPr>
          <w:rFonts w:hint="eastAsia"/>
        </w:rPr>
        <w:tab/>
      </w:r>
    </w:p>
    <w:p>
      <w:pPr>
        <w:keepNext w:val="0"/>
        <w:keepLines w:val="0"/>
        <w:pageBreakBefore w:val="0"/>
        <w:widowControl w:val="0"/>
        <w:numPr>
          <w:ilvl w:val="0"/>
          <w:numId w:val="5"/>
        </w:numPr>
        <w:kinsoku/>
        <w:wordWrap/>
        <w:overflowPunct/>
        <w:topLinePunct w:val="0"/>
        <w:autoSpaceDE/>
        <w:autoSpaceDN/>
        <w:bidi w:val="0"/>
        <w:adjustRightInd/>
        <w:snapToGrid/>
        <w:ind w:left="0" w:leftChars="0" w:firstLine="480" w:firstLineChars="200"/>
        <w:textAlignment w:val="auto"/>
      </w:pPr>
      <w:r>
        <w:rPr>
          <w:rFonts w:hint="eastAsia"/>
        </w:rPr>
        <w:t>《信息技术-传感器网络：传感器网络参考体系结构》ISO/IEC 29182-5-2013</w:t>
      </w:r>
    </w:p>
    <w:p>
      <w:pPr>
        <w:pStyle w:val="3"/>
        <w:ind w:firstLine="482"/>
        <w:outlineLvl w:val="1"/>
        <w:rPr>
          <w:rFonts w:hint="eastAsia"/>
        </w:rPr>
      </w:pPr>
      <w:r>
        <w:rPr>
          <w:rFonts w:hint="eastAsia"/>
          <w:lang w:val="en-US" w:eastAsia="zh-CN"/>
        </w:rPr>
        <w:t>(二)</w:t>
      </w:r>
      <w:r>
        <w:rPr>
          <w:rFonts w:hint="eastAsia"/>
        </w:rPr>
        <w:t>职业素养规范及要求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eastAsia="仿宋"/>
          <w:lang w:val="en-US" w:eastAsia="zh-CN"/>
        </w:rPr>
      </w:pPr>
      <w:r>
        <w:rPr>
          <w:rFonts w:hint="eastAsia"/>
          <w:lang w:val="en-US" w:eastAsia="zh-CN"/>
        </w:rPr>
        <w:t>具备IT工程技术人员应有的职业素养及规范。</w:t>
      </w:r>
    </w:p>
    <w:p>
      <w:pPr>
        <w:bidi w:val="0"/>
        <w:outlineLvl w:val="0"/>
        <w:rPr>
          <w:rFonts w:hint="eastAsia"/>
          <w:b/>
          <w:bCs/>
          <w:sz w:val="28"/>
          <w:szCs w:val="24"/>
          <w:lang w:val="en-US" w:eastAsia="zh-CN"/>
        </w:rPr>
      </w:pPr>
      <w:r>
        <w:rPr>
          <w:rFonts w:hint="eastAsia"/>
          <w:b/>
          <w:bCs/>
          <w:sz w:val="28"/>
          <w:szCs w:val="24"/>
          <w:lang w:val="en-US" w:eastAsia="zh-CN"/>
        </w:rPr>
        <w:t>十、技术平台</w:t>
      </w:r>
    </w:p>
    <w:p>
      <w:pPr>
        <w:pStyle w:val="3"/>
        <w:ind w:firstLine="482"/>
        <w:outlineLvl w:val="1"/>
        <w:rPr>
          <w:rFonts w:hint="eastAsia"/>
        </w:rPr>
      </w:pPr>
      <w:r>
        <w:rPr>
          <w:rFonts w:hint="eastAsia"/>
          <w:lang w:val="en-US" w:eastAsia="zh-CN"/>
        </w:rPr>
        <w:t>(一)</w:t>
      </w:r>
      <w:r>
        <w:rPr>
          <w:rFonts w:hint="eastAsia"/>
        </w:rPr>
        <w:t>竞赛设备、设施、附件</w:t>
      </w:r>
    </w:p>
    <w:p>
      <w:pPr>
        <w:autoSpaceDE w:val="0"/>
        <w:autoSpaceDN w:val="0"/>
        <w:spacing w:line="500" w:lineRule="exact"/>
        <w:ind w:firstLine="480" w:firstLineChars="200"/>
        <w:rPr>
          <w:rFonts w:hint="eastAsia" w:ascii="仿宋" w:hAnsi="仿宋" w:eastAsia="仿宋" w:cs="Times New Roman"/>
          <w:kern w:val="0"/>
          <w:sz w:val="24"/>
          <w:szCs w:val="24"/>
        </w:rPr>
      </w:pPr>
      <w:r>
        <w:rPr>
          <w:rFonts w:hint="eastAsia"/>
        </w:rPr>
        <w:t>本赛项竞赛平台</w:t>
      </w:r>
      <w:r>
        <w:rPr>
          <w:rFonts w:hint="eastAsia"/>
          <w:lang w:val="en-US" w:eastAsia="zh-CN"/>
        </w:rPr>
        <w:t>为</w:t>
      </w:r>
      <w:r>
        <w:rPr>
          <w:rFonts w:hint="eastAsia"/>
        </w:rPr>
        <w:t>《智能家居安装维护操作台QX-IHIM-3》竞赛平台</w:t>
      </w:r>
      <w:r>
        <w:rPr>
          <w:rFonts w:hint="eastAsia"/>
          <w:lang w:val="en-US" w:eastAsia="zh-CN"/>
        </w:rPr>
        <w:t>2022年国赛版（与2022年中职智能家居国赛平台一致</w:t>
      </w:r>
      <w:r>
        <w:rPr>
          <w:rFonts w:hint="eastAsia"/>
          <w:lang w:eastAsia="zh-CN"/>
        </w:rPr>
        <w:t>）</w:t>
      </w:r>
    </w:p>
    <w:p>
      <w:pPr>
        <w:pStyle w:val="3"/>
        <w:ind w:firstLine="482"/>
        <w:outlineLvl w:val="1"/>
        <w:rPr>
          <w:rFonts w:hint="eastAsia"/>
          <w:lang w:val="en-US" w:eastAsia="zh-CN"/>
        </w:rPr>
      </w:pPr>
      <w:r>
        <w:rPr>
          <w:rFonts w:hint="eastAsia"/>
          <w:lang w:val="en-US" w:eastAsia="zh-CN"/>
        </w:rPr>
        <w:t>(二)每赛位硬件环境</w:t>
      </w:r>
    </w:p>
    <w:tbl>
      <w:tblPr>
        <w:tblStyle w:val="13"/>
        <w:tblW w:w="0" w:type="auto"/>
        <w:jc w:val="center"/>
        <w:tblLayout w:type="fixed"/>
        <w:tblCellMar>
          <w:top w:w="0" w:type="dxa"/>
          <w:left w:w="108" w:type="dxa"/>
          <w:bottom w:w="0" w:type="dxa"/>
          <w:right w:w="108" w:type="dxa"/>
        </w:tblCellMar>
      </w:tblPr>
      <w:tblGrid>
        <w:gridCol w:w="710"/>
        <w:gridCol w:w="10"/>
        <w:gridCol w:w="1244"/>
        <w:gridCol w:w="932"/>
        <w:gridCol w:w="2512"/>
        <w:gridCol w:w="1410"/>
        <w:gridCol w:w="706"/>
        <w:gridCol w:w="739"/>
      </w:tblGrid>
      <w:tr>
        <w:tblPrEx>
          <w:tblCellMar>
            <w:top w:w="0" w:type="dxa"/>
            <w:left w:w="108" w:type="dxa"/>
            <w:bottom w:w="0" w:type="dxa"/>
            <w:right w:w="108" w:type="dxa"/>
          </w:tblCellMar>
        </w:tblPrEx>
        <w:trPr>
          <w:trHeight w:val="28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pStyle w:val="12"/>
              <w:spacing w:line="360" w:lineRule="auto"/>
              <w:jc w:val="center"/>
              <w:rPr>
                <w:rFonts w:hint="eastAsia" w:ascii="仿宋" w:hAnsi="仿宋" w:eastAsia="仿宋" w:cs="仿宋"/>
                <w:b/>
                <w:sz w:val="21"/>
                <w:szCs w:val="21"/>
              </w:rPr>
            </w:pPr>
            <w:r>
              <w:rPr>
                <w:rFonts w:hint="eastAsia" w:ascii="仿宋" w:hAnsi="仿宋" w:eastAsia="仿宋" w:cs="仿宋"/>
                <w:b/>
                <w:sz w:val="21"/>
                <w:szCs w:val="21"/>
              </w:rPr>
              <w:t>序号</w:t>
            </w:r>
          </w:p>
        </w:tc>
        <w:tc>
          <w:tcPr>
            <w:tcW w:w="1254" w:type="dxa"/>
            <w:gridSpan w:val="2"/>
            <w:tcBorders>
              <w:top w:val="single" w:color="auto" w:sz="4" w:space="0"/>
              <w:left w:val="single" w:color="auto" w:sz="4" w:space="0"/>
              <w:bottom w:val="single" w:color="auto" w:sz="4" w:space="0"/>
              <w:right w:val="single" w:color="auto" w:sz="4" w:space="0"/>
            </w:tcBorders>
            <w:vAlign w:val="center"/>
          </w:tcPr>
          <w:p>
            <w:pPr>
              <w:pStyle w:val="12"/>
              <w:spacing w:line="360" w:lineRule="auto"/>
              <w:jc w:val="center"/>
              <w:rPr>
                <w:rFonts w:hint="eastAsia" w:ascii="仿宋" w:hAnsi="仿宋" w:eastAsia="仿宋" w:cs="仿宋"/>
                <w:b/>
                <w:sz w:val="21"/>
                <w:szCs w:val="21"/>
              </w:rPr>
            </w:pPr>
            <w:r>
              <w:rPr>
                <w:rFonts w:hint="eastAsia" w:ascii="仿宋" w:hAnsi="仿宋" w:eastAsia="仿宋" w:cs="仿宋"/>
                <w:b/>
                <w:sz w:val="21"/>
                <w:szCs w:val="21"/>
              </w:rPr>
              <w:t>设备类别</w:t>
            </w:r>
          </w:p>
        </w:tc>
        <w:tc>
          <w:tcPr>
            <w:tcW w:w="3444" w:type="dxa"/>
            <w:gridSpan w:val="2"/>
            <w:tcBorders>
              <w:top w:val="single" w:color="auto" w:sz="4" w:space="0"/>
              <w:left w:val="single" w:color="auto" w:sz="4" w:space="0"/>
              <w:bottom w:val="single" w:color="auto" w:sz="4" w:space="0"/>
              <w:right w:val="single" w:color="auto" w:sz="4" w:space="0"/>
            </w:tcBorders>
            <w:vAlign w:val="center"/>
          </w:tcPr>
          <w:p>
            <w:pPr>
              <w:pStyle w:val="12"/>
              <w:spacing w:line="360" w:lineRule="auto"/>
              <w:jc w:val="center"/>
              <w:rPr>
                <w:rFonts w:hint="eastAsia" w:ascii="仿宋" w:hAnsi="仿宋" w:eastAsia="仿宋" w:cs="仿宋"/>
                <w:b/>
                <w:sz w:val="21"/>
                <w:szCs w:val="21"/>
              </w:rPr>
            </w:pPr>
            <w:r>
              <w:rPr>
                <w:rFonts w:hint="eastAsia" w:ascii="仿宋" w:hAnsi="仿宋" w:eastAsia="仿宋" w:cs="仿宋"/>
                <w:b/>
                <w:sz w:val="21"/>
                <w:szCs w:val="21"/>
              </w:rPr>
              <w:t>名称</w:t>
            </w:r>
          </w:p>
        </w:tc>
        <w:tc>
          <w:tcPr>
            <w:tcW w:w="1410" w:type="dxa"/>
            <w:tcBorders>
              <w:top w:val="single" w:color="auto" w:sz="4" w:space="0"/>
              <w:left w:val="single" w:color="auto" w:sz="4" w:space="0"/>
              <w:bottom w:val="single" w:color="auto" w:sz="4" w:space="0"/>
              <w:right w:val="single" w:color="auto" w:sz="4" w:space="0"/>
            </w:tcBorders>
            <w:vAlign w:val="center"/>
          </w:tcPr>
          <w:p>
            <w:pPr>
              <w:pStyle w:val="12"/>
              <w:spacing w:line="360" w:lineRule="auto"/>
              <w:jc w:val="center"/>
              <w:rPr>
                <w:rFonts w:hint="eastAsia" w:ascii="仿宋" w:hAnsi="仿宋" w:eastAsia="仿宋" w:cs="仿宋"/>
                <w:b/>
                <w:sz w:val="21"/>
                <w:szCs w:val="21"/>
              </w:rPr>
            </w:pPr>
            <w:r>
              <w:rPr>
                <w:rFonts w:hint="eastAsia" w:ascii="仿宋" w:hAnsi="仿宋" w:eastAsia="仿宋" w:cs="仿宋"/>
                <w:b/>
                <w:sz w:val="21"/>
                <w:szCs w:val="21"/>
              </w:rPr>
              <w:t>型号规格</w:t>
            </w:r>
          </w:p>
        </w:tc>
        <w:tc>
          <w:tcPr>
            <w:tcW w:w="706" w:type="dxa"/>
            <w:tcBorders>
              <w:top w:val="single" w:color="auto" w:sz="4" w:space="0"/>
              <w:left w:val="single" w:color="auto" w:sz="4" w:space="0"/>
              <w:bottom w:val="single" w:color="auto" w:sz="4" w:space="0"/>
              <w:right w:val="single" w:color="auto" w:sz="4" w:space="0"/>
            </w:tcBorders>
            <w:vAlign w:val="center"/>
          </w:tcPr>
          <w:p>
            <w:pPr>
              <w:pStyle w:val="12"/>
              <w:spacing w:line="360" w:lineRule="auto"/>
              <w:jc w:val="center"/>
              <w:rPr>
                <w:rFonts w:hint="eastAsia" w:ascii="仿宋" w:hAnsi="仿宋" w:eastAsia="仿宋" w:cs="仿宋"/>
                <w:b/>
                <w:sz w:val="21"/>
                <w:szCs w:val="21"/>
              </w:rPr>
            </w:pPr>
            <w:r>
              <w:rPr>
                <w:rFonts w:hint="eastAsia" w:ascii="仿宋" w:hAnsi="仿宋" w:eastAsia="仿宋" w:cs="仿宋"/>
                <w:b/>
                <w:sz w:val="21"/>
                <w:szCs w:val="21"/>
              </w:rPr>
              <w:t>单位</w:t>
            </w:r>
          </w:p>
        </w:tc>
        <w:tc>
          <w:tcPr>
            <w:tcW w:w="739" w:type="dxa"/>
            <w:tcBorders>
              <w:top w:val="single" w:color="auto" w:sz="4" w:space="0"/>
              <w:left w:val="single" w:color="auto" w:sz="4" w:space="0"/>
              <w:bottom w:val="single" w:color="auto" w:sz="4" w:space="0"/>
              <w:right w:val="single" w:color="auto" w:sz="4" w:space="0"/>
            </w:tcBorders>
            <w:vAlign w:val="center"/>
          </w:tcPr>
          <w:p>
            <w:pPr>
              <w:pStyle w:val="12"/>
              <w:spacing w:line="360" w:lineRule="auto"/>
              <w:jc w:val="center"/>
              <w:rPr>
                <w:rFonts w:hint="eastAsia" w:ascii="仿宋" w:hAnsi="仿宋" w:eastAsia="仿宋" w:cs="仿宋"/>
                <w:b/>
                <w:sz w:val="21"/>
                <w:szCs w:val="21"/>
              </w:rPr>
            </w:pPr>
            <w:r>
              <w:rPr>
                <w:rFonts w:hint="eastAsia" w:ascii="仿宋" w:hAnsi="仿宋" w:eastAsia="仿宋" w:cs="仿宋"/>
                <w:b/>
                <w:sz w:val="21"/>
                <w:szCs w:val="21"/>
              </w:rPr>
              <w:t>数量</w:t>
            </w:r>
          </w:p>
        </w:tc>
      </w:tr>
      <w:tr>
        <w:tblPrEx>
          <w:tblCellMar>
            <w:top w:w="0" w:type="dxa"/>
            <w:left w:w="108" w:type="dxa"/>
            <w:bottom w:w="0" w:type="dxa"/>
            <w:right w:w="108" w:type="dxa"/>
          </w:tblCellMar>
        </w:tblPrEx>
        <w:trPr>
          <w:trHeight w:val="471"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pStyle w:val="12"/>
              <w:spacing w:line="360" w:lineRule="auto"/>
              <w:jc w:val="center"/>
              <w:rPr>
                <w:rFonts w:hint="eastAsia" w:ascii="仿宋" w:hAnsi="仿宋" w:eastAsia="仿宋" w:cs="仿宋"/>
                <w:sz w:val="21"/>
                <w:szCs w:val="21"/>
              </w:rPr>
            </w:pPr>
            <w:r>
              <w:rPr>
                <w:rFonts w:hint="eastAsia" w:ascii="仿宋" w:hAnsi="仿宋" w:eastAsia="仿宋" w:cs="仿宋"/>
                <w:sz w:val="21"/>
                <w:szCs w:val="21"/>
              </w:rPr>
              <w:t>1</w:t>
            </w:r>
          </w:p>
        </w:tc>
        <w:tc>
          <w:tcPr>
            <w:tcW w:w="1254" w:type="dxa"/>
            <w:gridSpan w:val="2"/>
            <w:tcBorders>
              <w:top w:val="single" w:color="auto" w:sz="4" w:space="0"/>
              <w:left w:val="single" w:color="auto" w:sz="4" w:space="0"/>
              <w:bottom w:val="single" w:color="auto" w:sz="4" w:space="0"/>
              <w:right w:val="single" w:color="auto" w:sz="4" w:space="0"/>
            </w:tcBorders>
            <w:vAlign w:val="center"/>
          </w:tcPr>
          <w:p>
            <w:pPr>
              <w:pStyle w:val="12"/>
              <w:spacing w:line="360" w:lineRule="auto"/>
              <w:jc w:val="center"/>
              <w:rPr>
                <w:rFonts w:hint="eastAsia" w:ascii="仿宋" w:hAnsi="仿宋" w:eastAsia="仿宋" w:cs="仿宋"/>
                <w:sz w:val="21"/>
                <w:szCs w:val="21"/>
              </w:rPr>
            </w:pPr>
            <w:r>
              <w:rPr>
                <w:rFonts w:hint="eastAsia" w:ascii="仿宋" w:hAnsi="仿宋" w:eastAsia="仿宋" w:cs="仿宋"/>
                <w:sz w:val="21"/>
                <w:szCs w:val="21"/>
              </w:rPr>
              <w:t>硬件</w:t>
            </w:r>
          </w:p>
        </w:tc>
        <w:tc>
          <w:tcPr>
            <w:tcW w:w="3444" w:type="dxa"/>
            <w:gridSpan w:val="2"/>
            <w:tcBorders>
              <w:top w:val="single" w:color="auto" w:sz="4" w:space="0"/>
              <w:left w:val="single" w:color="auto" w:sz="4" w:space="0"/>
              <w:bottom w:val="single" w:color="auto" w:sz="4" w:space="0"/>
              <w:right w:val="single" w:color="auto" w:sz="4" w:space="0"/>
            </w:tcBorders>
            <w:vAlign w:val="center"/>
          </w:tcPr>
          <w:p>
            <w:pPr>
              <w:pStyle w:val="12"/>
              <w:spacing w:line="360" w:lineRule="auto"/>
              <w:rPr>
                <w:rFonts w:hint="eastAsia" w:ascii="仿宋" w:hAnsi="仿宋" w:eastAsia="仿宋" w:cs="仿宋"/>
                <w:sz w:val="21"/>
                <w:szCs w:val="21"/>
              </w:rPr>
            </w:pPr>
            <w:r>
              <w:rPr>
                <w:rFonts w:hint="eastAsia" w:ascii="仿宋" w:hAnsi="仿宋" w:eastAsia="仿宋" w:cs="仿宋"/>
                <w:sz w:val="21"/>
                <w:szCs w:val="21"/>
              </w:rPr>
              <w:t>智能家居样板操作间</w:t>
            </w:r>
          </w:p>
        </w:tc>
        <w:tc>
          <w:tcPr>
            <w:tcW w:w="1410" w:type="dxa"/>
            <w:vMerge w:val="restart"/>
            <w:tcBorders>
              <w:top w:val="single" w:color="auto" w:sz="4" w:space="0"/>
              <w:left w:val="single" w:color="auto" w:sz="4" w:space="0"/>
              <w:right w:val="single" w:color="auto" w:sz="4" w:space="0"/>
            </w:tcBorders>
            <w:vAlign w:val="center"/>
          </w:tcPr>
          <w:p>
            <w:pPr>
              <w:pStyle w:val="12"/>
              <w:spacing w:line="360" w:lineRule="auto"/>
              <w:rPr>
                <w:rFonts w:hint="eastAsia" w:ascii="仿宋" w:hAnsi="仿宋" w:eastAsia="仿宋" w:cs="仿宋"/>
                <w:sz w:val="21"/>
                <w:szCs w:val="21"/>
                <w:lang w:eastAsia="zh-CN"/>
              </w:rPr>
            </w:pPr>
            <w:r>
              <w:rPr>
                <w:rFonts w:hint="eastAsia" w:ascii="仿宋" w:hAnsi="仿宋" w:eastAsia="仿宋" w:cs="仿宋"/>
                <w:sz w:val="21"/>
                <w:szCs w:val="21"/>
              </w:rPr>
              <w:t>企想QX-IHIM-3</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2022年国赛版</w:t>
            </w:r>
            <w:r>
              <w:rPr>
                <w:rFonts w:hint="eastAsia" w:ascii="仿宋" w:hAnsi="仿宋" w:eastAsia="仿宋" w:cs="仿宋"/>
                <w:sz w:val="21"/>
                <w:szCs w:val="21"/>
                <w:lang w:eastAsia="zh-CN"/>
              </w:rPr>
              <w:t>）</w:t>
            </w:r>
          </w:p>
        </w:tc>
        <w:tc>
          <w:tcPr>
            <w:tcW w:w="706" w:type="dxa"/>
            <w:tcBorders>
              <w:top w:val="single" w:color="auto" w:sz="4" w:space="0"/>
              <w:left w:val="single" w:color="auto" w:sz="4" w:space="0"/>
              <w:bottom w:val="single" w:color="auto" w:sz="4" w:space="0"/>
              <w:right w:val="single" w:color="auto" w:sz="4" w:space="0"/>
            </w:tcBorders>
            <w:vAlign w:val="center"/>
          </w:tcPr>
          <w:p>
            <w:pPr>
              <w:pStyle w:val="12"/>
              <w:spacing w:line="360" w:lineRule="auto"/>
              <w:jc w:val="center"/>
              <w:rPr>
                <w:rFonts w:hint="eastAsia" w:ascii="仿宋" w:hAnsi="仿宋" w:eastAsia="仿宋" w:cs="仿宋"/>
                <w:sz w:val="21"/>
                <w:szCs w:val="21"/>
              </w:rPr>
            </w:pPr>
            <w:r>
              <w:rPr>
                <w:rFonts w:hint="eastAsia" w:ascii="仿宋" w:hAnsi="仿宋" w:eastAsia="仿宋" w:cs="仿宋"/>
                <w:sz w:val="21"/>
                <w:szCs w:val="21"/>
              </w:rPr>
              <w:t>套</w:t>
            </w:r>
          </w:p>
        </w:tc>
        <w:tc>
          <w:tcPr>
            <w:tcW w:w="739" w:type="dxa"/>
            <w:tcBorders>
              <w:top w:val="single" w:color="auto" w:sz="4" w:space="0"/>
              <w:left w:val="single" w:color="auto" w:sz="4" w:space="0"/>
              <w:bottom w:val="single" w:color="auto" w:sz="4" w:space="0"/>
              <w:right w:val="single" w:color="auto" w:sz="4" w:space="0"/>
            </w:tcBorders>
            <w:vAlign w:val="center"/>
          </w:tcPr>
          <w:p>
            <w:pPr>
              <w:pStyle w:val="12"/>
              <w:spacing w:line="360" w:lineRule="auto"/>
              <w:jc w:val="center"/>
              <w:rPr>
                <w:rFonts w:hint="eastAsia" w:ascii="仿宋" w:hAnsi="仿宋" w:eastAsia="仿宋" w:cs="仿宋"/>
                <w:sz w:val="21"/>
                <w:szCs w:val="21"/>
              </w:rPr>
            </w:pPr>
            <w:r>
              <w:rPr>
                <w:rFonts w:hint="eastAsia" w:ascii="仿宋" w:hAnsi="仿宋" w:eastAsia="仿宋" w:cs="仿宋"/>
                <w:sz w:val="21"/>
                <w:szCs w:val="21"/>
              </w:rPr>
              <w:t>1</w:t>
            </w:r>
          </w:p>
        </w:tc>
      </w:tr>
      <w:tr>
        <w:tblPrEx>
          <w:tblCellMar>
            <w:top w:w="0" w:type="dxa"/>
            <w:left w:w="108" w:type="dxa"/>
            <w:bottom w:w="0" w:type="dxa"/>
            <w:right w:w="108" w:type="dxa"/>
          </w:tblCellMar>
        </w:tblPrEx>
        <w:trPr>
          <w:trHeight w:val="28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pStyle w:val="12"/>
              <w:spacing w:line="360" w:lineRule="auto"/>
              <w:jc w:val="center"/>
              <w:rPr>
                <w:rFonts w:hint="eastAsia" w:ascii="仿宋" w:hAnsi="仿宋" w:eastAsia="仿宋" w:cs="仿宋"/>
                <w:sz w:val="21"/>
                <w:szCs w:val="21"/>
              </w:rPr>
            </w:pPr>
            <w:r>
              <w:rPr>
                <w:rFonts w:hint="eastAsia" w:ascii="仿宋" w:hAnsi="仿宋" w:eastAsia="仿宋" w:cs="仿宋"/>
                <w:sz w:val="21"/>
                <w:szCs w:val="21"/>
              </w:rPr>
              <w:t>2</w:t>
            </w:r>
          </w:p>
        </w:tc>
        <w:tc>
          <w:tcPr>
            <w:tcW w:w="1254" w:type="dxa"/>
            <w:gridSpan w:val="2"/>
            <w:tcBorders>
              <w:top w:val="single" w:color="auto" w:sz="4" w:space="0"/>
              <w:left w:val="single" w:color="auto" w:sz="4" w:space="0"/>
              <w:bottom w:val="single" w:color="auto" w:sz="4" w:space="0"/>
              <w:right w:val="single" w:color="auto" w:sz="4" w:space="0"/>
            </w:tcBorders>
            <w:vAlign w:val="center"/>
          </w:tcPr>
          <w:p>
            <w:pPr>
              <w:pStyle w:val="12"/>
              <w:spacing w:line="360" w:lineRule="auto"/>
              <w:jc w:val="center"/>
              <w:rPr>
                <w:rFonts w:hint="eastAsia" w:ascii="仿宋" w:hAnsi="仿宋" w:eastAsia="仿宋" w:cs="仿宋"/>
                <w:sz w:val="21"/>
                <w:szCs w:val="21"/>
              </w:rPr>
            </w:pPr>
            <w:r>
              <w:rPr>
                <w:rFonts w:hint="eastAsia" w:ascii="仿宋" w:hAnsi="仿宋" w:eastAsia="仿宋" w:cs="仿宋"/>
                <w:sz w:val="21"/>
                <w:szCs w:val="21"/>
              </w:rPr>
              <w:t>硬件</w:t>
            </w:r>
          </w:p>
        </w:tc>
        <w:tc>
          <w:tcPr>
            <w:tcW w:w="3444" w:type="dxa"/>
            <w:gridSpan w:val="2"/>
            <w:tcBorders>
              <w:top w:val="single" w:color="auto" w:sz="4" w:space="0"/>
              <w:left w:val="single" w:color="auto" w:sz="4" w:space="0"/>
              <w:bottom w:val="single" w:color="auto" w:sz="4" w:space="0"/>
              <w:right w:val="single" w:color="auto" w:sz="4" w:space="0"/>
            </w:tcBorders>
            <w:vAlign w:val="center"/>
          </w:tcPr>
          <w:p>
            <w:pPr>
              <w:pStyle w:val="12"/>
              <w:spacing w:line="360" w:lineRule="auto"/>
              <w:rPr>
                <w:rFonts w:hint="eastAsia" w:ascii="仿宋" w:hAnsi="仿宋" w:eastAsia="仿宋" w:cs="仿宋"/>
                <w:sz w:val="21"/>
                <w:szCs w:val="21"/>
              </w:rPr>
            </w:pPr>
            <w:r>
              <w:rPr>
                <w:rFonts w:hint="eastAsia" w:ascii="仿宋" w:hAnsi="仿宋" w:eastAsia="仿宋" w:cs="仿宋"/>
                <w:sz w:val="21"/>
                <w:szCs w:val="21"/>
              </w:rPr>
              <w:t>智能网关</w:t>
            </w:r>
          </w:p>
        </w:tc>
        <w:tc>
          <w:tcPr>
            <w:tcW w:w="1410" w:type="dxa"/>
            <w:vMerge w:val="continue"/>
            <w:tcBorders>
              <w:left w:val="single" w:color="auto" w:sz="4" w:space="0"/>
              <w:right w:val="single" w:color="auto" w:sz="4" w:space="0"/>
            </w:tcBorders>
            <w:vAlign w:val="center"/>
          </w:tcPr>
          <w:p>
            <w:pPr>
              <w:pStyle w:val="12"/>
              <w:spacing w:line="360" w:lineRule="auto"/>
              <w:rPr>
                <w:rFonts w:hint="eastAsia" w:ascii="仿宋" w:hAnsi="仿宋" w:eastAsia="仿宋" w:cs="仿宋"/>
                <w:sz w:val="21"/>
                <w:szCs w:val="21"/>
              </w:rPr>
            </w:pPr>
          </w:p>
        </w:tc>
        <w:tc>
          <w:tcPr>
            <w:tcW w:w="706" w:type="dxa"/>
            <w:tcBorders>
              <w:top w:val="single" w:color="auto" w:sz="4" w:space="0"/>
              <w:left w:val="single" w:color="auto" w:sz="4" w:space="0"/>
              <w:bottom w:val="single" w:color="auto" w:sz="4" w:space="0"/>
              <w:right w:val="single" w:color="auto" w:sz="4" w:space="0"/>
            </w:tcBorders>
            <w:vAlign w:val="center"/>
          </w:tcPr>
          <w:p>
            <w:pPr>
              <w:pStyle w:val="12"/>
              <w:spacing w:line="360" w:lineRule="auto"/>
              <w:jc w:val="center"/>
              <w:rPr>
                <w:rFonts w:hint="eastAsia" w:ascii="仿宋" w:hAnsi="仿宋" w:eastAsia="仿宋" w:cs="仿宋"/>
                <w:sz w:val="21"/>
                <w:szCs w:val="21"/>
              </w:rPr>
            </w:pPr>
            <w:r>
              <w:rPr>
                <w:rFonts w:hint="eastAsia" w:ascii="仿宋" w:hAnsi="仿宋" w:eastAsia="仿宋" w:cs="仿宋"/>
                <w:sz w:val="21"/>
                <w:szCs w:val="21"/>
              </w:rPr>
              <w:t>套</w:t>
            </w:r>
          </w:p>
        </w:tc>
        <w:tc>
          <w:tcPr>
            <w:tcW w:w="739" w:type="dxa"/>
            <w:tcBorders>
              <w:top w:val="single" w:color="auto" w:sz="4" w:space="0"/>
              <w:left w:val="single" w:color="auto" w:sz="4" w:space="0"/>
              <w:bottom w:val="single" w:color="auto" w:sz="4" w:space="0"/>
              <w:right w:val="single" w:color="auto" w:sz="4" w:space="0"/>
            </w:tcBorders>
            <w:vAlign w:val="center"/>
          </w:tcPr>
          <w:p>
            <w:pPr>
              <w:pStyle w:val="12"/>
              <w:spacing w:line="360" w:lineRule="auto"/>
              <w:jc w:val="center"/>
              <w:rPr>
                <w:rFonts w:hint="eastAsia" w:ascii="仿宋" w:hAnsi="仿宋" w:eastAsia="仿宋" w:cs="仿宋"/>
                <w:sz w:val="21"/>
                <w:szCs w:val="21"/>
              </w:rPr>
            </w:pPr>
            <w:r>
              <w:rPr>
                <w:rFonts w:hint="eastAsia" w:ascii="仿宋" w:hAnsi="仿宋" w:eastAsia="仿宋" w:cs="仿宋"/>
                <w:sz w:val="21"/>
                <w:szCs w:val="21"/>
              </w:rPr>
              <w:t>1</w:t>
            </w:r>
          </w:p>
        </w:tc>
      </w:tr>
      <w:tr>
        <w:tblPrEx>
          <w:tblCellMar>
            <w:top w:w="0" w:type="dxa"/>
            <w:left w:w="108" w:type="dxa"/>
            <w:bottom w:w="0" w:type="dxa"/>
            <w:right w:w="108" w:type="dxa"/>
          </w:tblCellMar>
        </w:tblPrEx>
        <w:trPr>
          <w:trHeight w:val="442"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pStyle w:val="12"/>
              <w:spacing w:line="360" w:lineRule="auto"/>
              <w:jc w:val="center"/>
              <w:rPr>
                <w:rFonts w:hint="eastAsia" w:ascii="仿宋" w:hAnsi="仿宋" w:eastAsia="仿宋" w:cs="仿宋"/>
                <w:sz w:val="21"/>
                <w:szCs w:val="21"/>
              </w:rPr>
            </w:pPr>
            <w:r>
              <w:rPr>
                <w:rFonts w:hint="eastAsia" w:ascii="仿宋" w:hAnsi="仿宋" w:eastAsia="仿宋" w:cs="仿宋"/>
                <w:sz w:val="21"/>
                <w:szCs w:val="21"/>
              </w:rPr>
              <w:t>3</w:t>
            </w:r>
          </w:p>
        </w:tc>
        <w:tc>
          <w:tcPr>
            <w:tcW w:w="1254" w:type="dxa"/>
            <w:gridSpan w:val="2"/>
            <w:tcBorders>
              <w:top w:val="single" w:color="auto" w:sz="4" w:space="0"/>
              <w:left w:val="single" w:color="auto" w:sz="4" w:space="0"/>
              <w:bottom w:val="single" w:color="auto" w:sz="4" w:space="0"/>
              <w:right w:val="single" w:color="auto" w:sz="4" w:space="0"/>
            </w:tcBorders>
            <w:vAlign w:val="center"/>
          </w:tcPr>
          <w:p>
            <w:pPr>
              <w:pStyle w:val="12"/>
              <w:spacing w:line="360" w:lineRule="auto"/>
              <w:jc w:val="center"/>
              <w:rPr>
                <w:rFonts w:hint="eastAsia" w:ascii="仿宋" w:hAnsi="仿宋" w:eastAsia="仿宋" w:cs="仿宋"/>
                <w:sz w:val="21"/>
                <w:szCs w:val="21"/>
              </w:rPr>
            </w:pPr>
            <w:r>
              <w:rPr>
                <w:rFonts w:hint="eastAsia" w:ascii="仿宋" w:hAnsi="仿宋" w:eastAsia="仿宋" w:cs="仿宋"/>
                <w:sz w:val="21"/>
                <w:szCs w:val="21"/>
              </w:rPr>
              <w:t>硬件</w:t>
            </w:r>
          </w:p>
        </w:tc>
        <w:tc>
          <w:tcPr>
            <w:tcW w:w="3444" w:type="dxa"/>
            <w:gridSpan w:val="2"/>
            <w:tcBorders>
              <w:top w:val="single" w:color="auto" w:sz="4" w:space="0"/>
              <w:left w:val="single" w:color="auto" w:sz="4" w:space="0"/>
              <w:bottom w:val="single" w:color="auto" w:sz="4" w:space="0"/>
              <w:right w:val="single" w:color="auto" w:sz="4" w:space="0"/>
            </w:tcBorders>
            <w:vAlign w:val="center"/>
          </w:tcPr>
          <w:p>
            <w:pPr>
              <w:pStyle w:val="12"/>
              <w:spacing w:line="360" w:lineRule="auto"/>
              <w:rPr>
                <w:rFonts w:hint="eastAsia" w:ascii="仿宋" w:hAnsi="仿宋" w:eastAsia="仿宋" w:cs="仿宋"/>
                <w:sz w:val="21"/>
                <w:szCs w:val="21"/>
              </w:rPr>
            </w:pPr>
            <w:r>
              <w:rPr>
                <w:rFonts w:hint="eastAsia" w:ascii="仿宋" w:hAnsi="仿宋" w:eastAsia="仿宋" w:cs="仿宋"/>
                <w:sz w:val="21"/>
                <w:szCs w:val="21"/>
              </w:rPr>
              <w:t>智能家居应用套件</w:t>
            </w:r>
          </w:p>
        </w:tc>
        <w:tc>
          <w:tcPr>
            <w:tcW w:w="1410" w:type="dxa"/>
            <w:vMerge w:val="continue"/>
            <w:tcBorders>
              <w:left w:val="single" w:color="auto" w:sz="4" w:space="0"/>
              <w:right w:val="single" w:color="auto" w:sz="4" w:space="0"/>
            </w:tcBorders>
            <w:vAlign w:val="center"/>
          </w:tcPr>
          <w:p>
            <w:pPr>
              <w:pStyle w:val="12"/>
              <w:spacing w:line="360" w:lineRule="auto"/>
              <w:rPr>
                <w:rFonts w:hint="eastAsia" w:ascii="仿宋" w:hAnsi="仿宋" w:eastAsia="仿宋" w:cs="仿宋"/>
                <w:sz w:val="21"/>
                <w:szCs w:val="21"/>
              </w:rPr>
            </w:pPr>
          </w:p>
        </w:tc>
        <w:tc>
          <w:tcPr>
            <w:tcW w:w="706" w:type="dxa"/>
            <w:tcBorders>
              <w:top w:val="single" w:color="auto" w:sz="4" w:space="0"/>
              <w:left w:val="single" w:color="auto" w:sz="4" w:space="0"/>
              <w:bottom w:val="single" w:color="auto" w:sz="4" w:space="0"/>
              <w:right w:val="single" w:color="auto" w:sz="4" w:space="0"/>
            </w:tcBorders>
            <w:vAlign w:val="center"/>
          </w:tcPr>
          <w:p>
            <w:pPr>
              <w:pStyle w:val="12"/>
              <w:spacing w:line="360" w:lineRule="auto"/>
              <w:jc w:val="center"/>
              <w:rPr>
                <w:rFonts w:hint="eastAsia" w:ascii="仿宋" w:hAnsi="仿宋" w:eastAsia="仿宋" w:cs="仿宋"/>
                <w:sz w:val="21"/>
                <w:szCs w:val="21"/>
              </w:rPr>
            </w:pPr>
            <w:r>
              <w:rPr>
                <w:rFonts w:hint="eastAsia" w:ascii="仿宋" w:hAnsi="仿宋" w:eastAsia="仿宋" w:cs="仿宋"/>
                <w:sz w:val="21"/>
                <w:szCs w:val="21"/>
              </w:rPr>
              <w:t>套</w:t>
            </w:r>
          </w:p>
        </w:tc>
        <w:tc>
          <w:tcPr>
            <w:tcW w:w="739" w:type="dxa"/>
            <w:tcBorders>
              <w:top w:val="single" w:color="auto" w:sz="4" w:space="0"/>
              <w:left w:val="single" w:color="auto" w:sz="4" w:space="0"/>
              <w:bottom w:val="single" w:color="auto" w:sz="4" w:space="0"/>
              <w:right w:val="single" w:color="auto" w:sz="4" w:space="0"/>
            </w:tcBorders>
            <w:vAlign w:val="center"/>
          </w:tcPr>
          <w:p>
            <w:pPr>
              <w:pStyle w:val="12"/>
              <w:spacing w:line="360" w:lineRule="auto"/>
              <w:jc w:val="center"/>
              <w:rPr>
                <w:rFonts w:hint="eastAsia" w:ascii="仿宋" w:hAnsi="仿宋" w:eastAsia="仿宋" w:cs="仿宋"/>
                <w:sz w:val="21"/>
                <w:szCs w:val="21"/>
              </w:rPr>
            </w:pPr>
            <w:r>
              <w:rPr>
                <w:rFonts w:hint="eastAsia" w:ascii="仿宋" w:hAnsi="仿宋" w:eastAsia="仿宋" w:cs="仿宋"/>
                <w:sz w:val="21"/>
                <w:szCs w:val="21"/>
              </w:rPr>
              <w:t>1</w:t>
            </w:r>
          </w:p>
        </w:tc>
      </w:tr>
      <w:tr>
        <w:tblPrEx>
          <w:tblCellMar>
            <w:top w:w="0" w:type="dxa"/>
            <w:left w:w="108" w:type="dxa"/>
            <w:bottom w:w="0" w:type="dxa"/>
            <w:right w:w="108" w:type="dxa"/>
          </w:tblCellMar>
        </w:tblPrEx>
        <w:trPr>
          <w:trHeight w:val="442"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pStyle w:val="12"/>
              <w:spacing w:line="360" w:lineRule="auto"/>
              <w:jc w:val="center"/>
              <w:rPr>
                <w:rFonts w:hint="eastAsia" w:ascii="仿宋" w:hAnsi="仿宋" w:eastAsia="仿宋" w:cs="仿宋"/>
                <w:sz w:val="21"/>
                <w:szCs w:val="21"/>
              </w:rPr>
            </w:pPr>
            <w:r>
              <w:rPr>
                <w:rFonts w:hint="eastAsia" w:ascii="仿宋" w:hAnsi="仿宋" w:eastAsia="仿宋" w:cs="仿宋"/>
                <w:sz w:val="21"/>
                <w:szCs w:val="21"/>
              </w:rPr>
              <w:t>4</w:t>
            </w:r>
          </w:p>
        </w:tc>
        <w:tc>
          <w:tcPr>
            <w:tcW w:w="1254" w:type="dxa"/>
            <w:gridSpan w:val="2"/>
            <w:tcBorders>
              <w:top w:val="single" w:color="auto" w:sz="4" w:space="0"/>
              <w:left w:val="single" w:color="auto" w:sz="4" w:space="0"/>
              <w:bottom w:val="single" w:color="auto" w:sz="4" w:space="0"/>
              <w:right w:val="single" w:color="auto" w:sz="4" w:space="0"/>
            </w:tcBorders>
            <w:vAlign w:val="center"/>
          </w:tcPr>
          <w:p>
            <w:pPr>
              <w:pStyle w:val="12"/>
              <w:spacing w:line="360" w:lineRule="auto"/>
              <w:jc w:val="center"/>
              <w:rPr>
                <w:rFonts w:hint="eastAsia" w:ascii="仿宋" w:hAnsi="仿宋" w:eastAsia="仿宋" w:cs="仿宋"/>
                <w:sz w:val="21"/>
                <w:szCs w:val="21"/>
              </w:rPr>
            </w:pPr>
            <w:r>
              <w:rPr>
                <w:rFonts w:hint="eastAsia" w:ascii="仿宋" w:hAnsi="仿宋" w:eastAsia="仿宋" w:cs="仿宋"/>
                <w:sz w:val="21"/>
                <w:szCs w:val="21"/>
              </w:rPr>
              <w:t>硬件</w:t>
            </w:r>
          </w:p>
        </w:tc>
        <w:tc>
          <w:tcPr>
            <w:tcW w:w="3444" w:type="dxa"/>
            <w:gridSpan w:val="2"/>
            <w:tcBorders>
              <w:top w:val="single" w:color="auto" w:sz="4" w:space="0"/>
              <w:left w:val="single" w:color="auto" w:sz="4" w:space="0"/>
              <w:bottom w:val="single" w:color="auto" w:sz="4" w:space="0"/>
              <w:right w:val="single" w:color="auto" w:sz="4" w:space="0"/>
            </w:tcBorders>
            <w:vAlign w:val="center"/>
          </w:tcPr>
          <w:p>
            <w:pPr>
              <w:pStyle w:val="12"/>
              <w:spacing w:line="360" w:lineRule="auto"/>
              <w:rPr>
                <w:rFonts w:hint="eastAsia" w:ascii="仿宋" w:hAnsi="仿宋" w:eastAsia="仿宋" w:cs="仿宋"/>
                <w:sz w:val="21"/>
                <w:szCs w:val="21"/>
              </w:rPr>
            </w:pPr>
            <w:r>
              <w:rPr>
                <w:rFonts w:hint="eastAsia" w:ascii="仿宋" w:hAnsi="仿宋" w:eastAsia="仿宋" w:cs="仿宋"/>
                <w:sz w:val="21"/>
                <w:szCs w:val="21"/>
              </w:rPr>
              <w:t>嵌入式移动教学套件</w:t>
            </w:r>
          </w:p>
        </w:tc>
        <w:tc>
          <w:tcPr>
            <w:tcW w:w="1410" w:type="dxa"/>
            <w:vMerge w:val="continue"/>
            <w:tcBorders>
              <w:left w:val="single" w:color="auto" w:sz="4" w:space="0"/>
              <w:right w:val="single" w:color="auto" w:sz="4" w:space="0"/>
            </w:tcBorders>
            <w:vAlign w:val="center"/>
          </w:tcPr>
          <w:p>
            <w:pPr>
              <w:pStyle w:val="12"/>
              <w:spacing w:line="360" w:lineRule="auto"/>
              <w:rPr>
                <w:rFonts w:hint="eastAsia" w:ascii="仿宋" w:hAnsi="仿宋" w:eastAsia="仿宋" w:cs="仿宋"/>
                <w:sz w:val="21"/>
                <w:szCs w:val="21"/>
              </w:rPr>
            </w:pPr>
          </w:p>
        </w:tc>
        <w:tc>
          <w:tcPr>
            <w:tcW w:w="706" w:type="dxa"/>
            <w:tcBorders>
              <w:top w:val="single" w:color="auto" w:sz="4" w:space="0"/>
              <w:left w:val="single" w:color="auto" w:sz="4" w:space="0"/>
              <w:bottom w:val="single" w:color="auto" w:sz="4" w:space="0"/>
              <w:right w:val="single" w:color="auto" w:sz="4" w:space="0"/>
            </w:tcBorders>
            <w:vAlign w:val="center"/>
          </w:tcPr>
          <w:p>
            <w:pPr>
              <w:pStyle w:val="12"/>
              <w:spacing w:line="360" w:lineRule="auto"/>
              <w:jc w:val="center"/>
              <w:rPr>
                <w:rFonts w:hint="eastAsia" w:ascii="仿宋" w:hAnsi="仿宋" w:eastAsia="仿宋" w:cs="仿宋"/>
                <w:sz w:val="21"/>
                <w:szCs w:val="21"/>
              </w:rPr>
            </w:pPr>
            <w:r>
              <w:rPr>
                <w:rFonts w:hint="eastAsia" w:ascii="仿宋" w:hAnsi="仿宋" w:eastAsia="仿宋" w:cs="仿宋"/>
                <w:sz w:val="21"/>
                <w:szCs w:val="21"/>
              </w:rPr>
              <w:t>套</w:t>
            </w:r>
          </w:p>
        </w:tc>
        <w:tc>
          <w:tcPr>
            <w:tcW w:w="739" w:type="dxa"/>
            <w:tcBorders>
              <w:top w:val="single" w:color="auto" w:sz="4" w:space="0"/>
              <w:left w:val="single" w:color="auto" w:sz="4" w:space="0"/>
              <w:bottom w:val="single" w:color="auto" w:sz="4" w:space="0"/>
              <w:right w:val="single" w:color="auto" w:sz="4" w:space="0"/>
            </w:tcBorders>
            <w:vAlign w:val="center"/>
          </w:tcPr>
          <w:p>
            <w:pPr>
              <w:pStyle w:val="12"/>
              <w:spacing w:line="360" w:lineRule="auto"/>
              <w:jc w:val="center"/>
              <w:rPr>
                <w:rFonts w:hint="eastAsia" w:ascii="仿宋" w:hAnsi="仿宋" w:eastAsia="仿宋" w:cs="仿宋"/>
                <w:sz w:val="21"/>
                <w:szCs w:val="21"/>
              </w:rPr>
            </w:pPr>
            <w:r>
              <w:rPr>
                <w:rFonts w:hint="eastAsia" w:ascii="仿宋" w:hAnsi="仿宋" w:eastAsia="仿宋" w:cs="仿宋"/>
                <w:sz w:val="21"/>
                <w:szCs w:val="21"/>
              </w:rPr>
              <w:t>1</w:t>
            </w:r>
          </w:p>
        </w:tc>
      </w:tr>
      <w:tr>
        <w:tblPrEx>
          <w:tblCellMar>
            <w:top w:w="0" w:type="dxa"/>
            <w:left w:w="108" w:type="dxa"/>
            <w:bottom w:w="0" w:type="dxa"/>
            <w:right w:w="108" w:type="dxa"/>
          </w:tblCellMar>
        </w:tblPrEx>
        <w:trPr>
          <w:trHeight w:val="442"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pStyle w:val="12"/>
              <w:spacing w:line="360" w:lineRule="auto"/>
              <w:jc w:val="center"/>
              <w:rPr>
                <w:rFonts w:hint="eastAsia" w:ascii="仿宋" w:hAnsi="仿宋" w:eastAsia="仿宋" w:cs="仿宋"/>
                <w:sz w:val="21"/>
                <w:szCs w:val="21"/>
              </w:rPr>
            </w:pPr>
            <w:r>
              <w:rPr>
                <w:rFonts w:hint="eastAsia" w:ascii="仿宋" w:hAnsi="仿宋" w:eastAsia="仿宋" w:cs="仿宋"/>
                <w:sz w:val="21"/>
                <w:szCs w:val="21"/>
              </w:rPr>
              <w:t>5</w:t>
            </w:r>
          </w:p>
        </w:tc>
        <w:tc>
          <w:tcPr>
            <w:tcW w:w="1254" w:type="dxa"/>
            <w:gridSpan w:val="2"/>
            <w:tcBorders>
              <w:top w:val="single" w:color="auto" w:sz="4" w:space="0"/>
              <w:left w:val="single" w:color="auto" w:sz="4" w:space="0"/>
              <w:bottom w:val="single" w:color="auto" w:sz="4" w:space="0"/>
              <w:right w:val="single" w:color="auto" w:sz="4" w:space="0"/>
            </w:tcBorders>
            <w:vAlign w:val="center"/>
          </w:tcPr>
          <w:p>
            <w:pPr>
              <w:pStyle w:val="12"/>
              <w:spacing w:line="360" w:lineRule="auto"/>
              <w:jc w:val="center"/>
              <w:rPr>
                <w:rFonts w:hint="eastAsia" w:ascii="仿宋" w:hAnsi="仿宋" w:eastAsia="仿宋" w:cs="仿宋"/>
                <w:sz w:val="21"/>
                <w:szCs w:val="21"/>
              </w:rPr>
            </w:pPr>
            <w:r>
              <w:rPr>
                <w:rFonts w:hint="eastAsia" w:ascii="仿宋" w:hAnsi="仿宋" w:eastAsia="仿宋" w:cs="仿宋"/>
                <w:sz w:val="21"/>
                <w:szCs w:val="21"/>
              </w:rPr>
              <w:t>软件</w:t>
            </w:r>
          </w:p>
        </w:tc>
        <w:tc>
          <w:tcPr>
            <w:tcW w:w="3444" w:type="dxa"/>
            <w:gridSpan w:val="2"/>
            <w:tcBorders>
              <w:top w:val="single" w:color="auto" w:sz="4" w:space="0"/>
              <w:left w:val="single" w:color="auto" w:sz="4" w:space="0"/>
              <w:bottom w:val="single" w:color="auto" w:sz="4" w:space="0"/>
              <w:right w:val="single" w:color="auto" w:sz="4" w:space="0"/>
            </w:tcBorders>
            <w:vAlign w:val="center"/>
          </w:tcPr>
          <w:p>
            <w:pPr>
              <w:pStyle w:val="12"/>
              <w:spacing w:line="360" w:lineRule="auto"/>
              <w:rPr>
                <w:rFonts w:hint="eastAsia" w:ascii="仿宋" w:hAnsi="仿宋" w:eastAsia="仿宋" w:cs="仿宋"/>
                <w:sz w:val="21"/>
                <w:szCs w:val="21"/>
              </w:rPr>
            </w:pPr>
            <w:r>
              <w:rPr>
                <w:rFonts w:hint="eastAsia" w:ascii="仿宋" w:hAnsi="仿宋" w:eastAsia="仿宋" w:cs="仿宋"/>
                <w:sz w:val="21"/>
                <w:szCs w:val="21"/>
              </w:rPr>
              <w:t>智能家居应用配置软件</w:t>
            </w:r>
          </w:p>
        </w:tc>
        <w:tc>
          <w:tcPr>
            <w:tcW w:w="1410" w:type="dxa"/>
            <w:vMerge w:val="continue"/>
            <w:tcBorders>
              <w:left w:val="single" w:color="auto" w:sz="4" w:space="0"/>
              <w:right w:val="single" w:color="auto" w:sz="4" w:space="0"/>
            </w:tcBorders>
            <w:vAlign w:val="center"/>
          </w:tcPr>
          <w:p>
            <w:pPr>
              <w:pStyle w:val="12"/>
              <w:spacing w:line="360" w:lineRule="auto"/>
              <w:rPr>
                <w:rFonts w:hint="eastAsia" w:ascii="仿宋" w:hAnsi="仿宋" w:eastAsia="仿宋" w:cs="仿宋"/>
                <w:sz w:val="21"/>
                <w:szCs w:val="21"/>
              </w:rPr>
            </w:pPr>
          </w:p>
        </w:tc>
        <w:tc>
          <w:tcPr>
            <w:tcW w:w="706" w:type="dxa"/>
            <w:tcBorders>
              <w:top w:val="single" w:color="auto" w:sz="4" w:space="0"/>
              <w:left w:val="single" w:color="auto" w:sz="4" w:space="0"/>
              <w:bottom w:val="single" w:color="auto" w:sz="4" w:space="0"/>
              <w:right w:val="single" w:color="auto" w:sz="4" w:space="0"/>
            </w:tcBorders>
            <w:vAlign w:val="center"/>
          </w:tcPr>
          <w:p>
            <w:pPr>
              <w:pStyle w:val="12"/>
              <w:spacing w:line="360" w:lineRule="auto"/>
              <w:jc w:val="center"/>
              <w:rPr>
                <w:rFonts w:hint="eastAsia" w:ascii="仿宋" w:hAnsi="仿宋" w:eastAsia="仿宋" w:cs="仿宋"/>
                <w:sz w:val="21"/>
                <w:szCs w:val="21"/>
              </w:rPr>
            </w:pPr>
            <w:r>
              <w:rPr>
                <w:rFonts w:hint="eastAsia" w:ascii="仿宋" w:hAnsi="仿宋" w:eastAsia="仿宋" w:cs="仿宋"/>
                <w:sz w:val="21"/>
                <w:szCs w:val="21"/>
              </w:rPr>
              <w:t>套</w:t>
            </w:r>
          </w:p>
        </w:tc>
        <w:tc>
          <w:tcPr>
            <w:tcW w:w="739" w:type="dxa"/>
            <w:tcBorders>
              <w:top w:val="single" w:color="auto" w:sz="4" w:space="0"/>
              <w:left w:val="single" w:color="auto" w:sz="4" w:space="0"/>
              <w:bottom w:val="single" w:color="auto" w:sz="4" w:space="0"/>
              <w:right w:val="single" w:color="auto" w:sz="4" w:space="0"/>
            </w:tcBorders>
            <w:vAlign w:val="center"/>
          </w:tcPr>
          <w:p>
            <w:pPr>
              <w:pStyle w:val="12"/>
              <w:spacing w:line="360" w:lineRule="auto"/>
              <w:jc w:val="center"/>
              <w:rPr>
                <w:rFonts w:hint="eastAsia" w:ascii="仿宋" w:hAnsi="仿宋" w:eastAsia="仿宋" w:cs="仿宋"/>
                <w:sz w:val="21"/>
                <w:szCs w:val="21"/>
              </w:rPr>
            </w:pPr>
            <w:r>
              <w:rPr>
                <w:rFonts w:hint="eastAsia" w:ascii="仿宋" w:hAnsi="仿宋" w:eastAsia="仿宋" w:cs="仿宋"/>
                <w:sz w:val="21"/>
                <w:szCs w:val="21"/>
              </w:rPr>
              <w:t>1</w:t>
            </w:r>
          </w:p>
        </w:tc>
      </w:tr>
      <w:tr>
        <w:tblPrEx>
          <w:tblCellMar>
            <w:top w:w="0" w:type="dxa"/>
            <w:left w:w="108" w:type="dxa"/>
            <w:bottom w:w="0" w:type="dxa"/>
            <w:right w:w="108" w:type="dxa"/>
          </w:tblCellMar>
        </w:tblPrEx>
        <w:trPr>
          <w:trHeight w:val="557"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pStyle w:val="12"/>
              <w:spacing w:line="360" w:lineRule="auto"/>
              <w:jc w:val="center"/>
              <w:rPr>
                <w:rFonts w:hint="eastAsia" w:ascii="仿宋" w:hAnsi="仿宋" w:eastAsia="仿宋" w:cs="仿宋"/>
                <w:sz w:val="21"/>
                <w:szCs w:val="21"/>
              </w:rPr>
            </w:pPr>
            <w:r>
              <w:rPr>
                <w:rFonts w:hint="eastAsia" w:ascii="仿宋" w:hAnsi="仿宋" w:eastAsia="仿宋" w:cs="仿宋"/>
                <w:sz w:val="21"/>
                <w:szCs w:val="21"/>
              </w:rPr>
              <w:t>6</w:t>
            </w:r>
          </w:p>
        </w:tc>
        <w:tc>
          <w:tcPr>
            <w:tcW w:w="1254" w:type="dxa"/>
            <w:gridSpan w:val="2"/>
            <w:tcBorders>
              <w:top w:val="single" w:color="auto" w:sz="4" w:space="0"/>
              <w:left w:val="single" w:color="auto" w:sz="4" w:space="0"/>
              <w:bottom w:val="single" w:color="auto" w:sz="4" w:space="0"/>
              <w:right w:val="single" w:color="auto" w:sz="4" w:space="0"/>
            </w:tcBorders>
            <w:vAlign w:val="center"/>
          </w:tcPr>
          <w:p>
            <w:pPr>
              <w:pStyle w:val="12"/>
              <w:spacing w:line="360" w:lineRule="auto"/>
              <w:jc w:val="center"/>
              <w:rPr>
                <w:rFonts w:hint="eastAsia" w:ascii="仿宋" w:hAnsi="仿宋" w:eastAsia="仿宋" w:cs="仿宋"/>
                <w:sz w:val="21"/>
                <w:szCs w:val="21"/>
              </w:rPr>
            </w:pPr>
            <w:r>
              <w:rPr>
                <w:rFonts w:hint="eastAsia" w:ascii="仿宋" w:hAnsi="仿宋" w:eastAsia="仿宋" w:cs="仿宋"/>
                <w:sz w:val="21"/>
                <w:szCs w:val="21"/>
              </w:rPr>
              <w:t>软件</w:t>
            </w:r>
          </w:p>
        </w:tc>
        <w:tc>
          <w:tcPr>
            <w:tcW w:w="3444" w:type="dxa"/>
            <w:gridSpan w:val="2"/>
            <w:tcBorders>
              <w:top w:val="single" w:color="auto" w:sz="4" w:space="0"/>
              <w:left w:val="single" w:color="auto" w:sz="4" w:space="0"/>
              <w:bottom w:val="single" w:color="auto" w:sz="4" w:space="0"/>
              <w:right w:val="single" w:color="auto" w:sz="4" w:space="0"/>
            </w:tcBorders>
            <w:vAlign w:val="center"/>
          </w:tcPr>
          <w:p>
            <w:pPr>
              <w:pStyle w:val="12"/>
              <w:spacing w:line="360" w:lineRule="auto"/>
              <w:rPr>
                <w:rFonts w:hint="eastAsia" w:ascii="仿宋" w:hAnsi="仿宋" w:eastAsia="仿宋" w:cs="仿宋"/>
                <w:sz w:val="21"/>
                <w:szCs w:val="21"/>
              </w:rPr>
            </w:pPr>
            <w:r>
              <w:rPr>
                <w:rFonts w:hint="eastAsia" w:ascii="仿宋" w:hAnsi="仿宋" w:eastAsia="仿宋" w:cs="仿宋"/>
                <w:sz w:val="21"/>
                <w:szCs w:val="21"/>
              </w:rPr>
              <w:t>智能家居网关应用控制平台</w:t>
            </w:r>
          </w:p>
        </w:tc>
        <w:tc>
          <w:tcPr>
            <w:tcW w:w="1410" w:type="dxa"/>
            <w:vMerge w:val="continue"/>
            <w:tcBorders>
              <w:left w:val="single" w:color="auto" w:sz="4" w:space="0"/>
              <w:right w:val="single" w:color="auto" w:sz="4" w:space="0"/>
            </w:tcBorders>
            <w:vAlign w:val="center"/>
          </w:tcPr>
          <w:p>
            <w:pPr>
              <w:pStyle w:val="12"/>
              <w:spacing w:line="360" w:lineRule="auto"/>
              <w:rPr>
                <w:rFonts w:hint="eastAsia" w:ascii="仿宋" w:hAnsi="仿宋" w:eastAsia="仿宋" w:cs="仿宋"/>
                <w:sz w:val="21"/>
                <w:szCs w:val="21"/>
              </w:rPr>
            </w:pPr>
          </w:p>
        </w:tc>
        <w:tc>
          <w:tcPr>
            <w:tcW w:w="706" w:type="dxa"/>
            <w:tcBorders>
              <w:top w:val="single" w:color="auto" w:sz="4" w:space="0"/>
              <w:left w:val="single" w:color="auto" w:sz="4" w:space="0"/>
              <w:bottom w:val="single" w:color="auto" w:sz="4" w:space="0"/>
              <w:right w:val="single" w:color="auto" w:sz="4" w:space="0"/>
            </w:tcBorders>
            <w:vAlign w:val="center"/>
          </w:tcPr>
          <w:p>
            <w:pPr>
              <w:pStyle w:val="12"/>
              <w:spacing w:line="360" w:lineRule="auto"/>
              <w:jc w:val="center"/>
              <w:rPr>
                <w:rFonts w:hint="eastAsia" w:ascii="仿宋" w:hAnsi="仿宋" w:eastAsia="仿宋" w:cs="仿宋"/>
                <w:sz w:val="21"/>
                <w:szCs w:val="21"/>
              </w:rPr>
            </w:pPr>
            <w:r>
              <w:rPr>
                <w:rFonts w:hint="eastAsia" w:ascii="仿宋" w:hAnsi="仿宋" w:eastAsia="仿宋" w:cs="仿宋"/>
                <w:sz w:val="21"/>
                <w:szCs w:val="21"/>
              </w:rPr>
              <w:t>套</w:t>
            </w:r>
          </w:p>
        </w:tc>
        <w:tc>
          <w:tcPr>
            <w:tcW w:w="739" w:type="dxa"/>
            <w:tcBorders>
              <w:top w:val="single" w:color="auto" w:sz="4" w:space="0"/>
              <w:left w:val="single" w:color="auto" w:sz="4" w:space="0"/>
              <w:bottom w:val="single" w:color="auto" w:sz="4" w:space="0"/>
              <w:right w:val="single" w:color="auto" w:sz="4" w:space="0"/>
            </w:tcBorders>
            <w:vAlign w:val="center"/>
          </w:tcPr>
          <w:p>
            <w:pPr>
              <w:pStyle w:val="12"/>
              <w:spacing w:line="360" w:lineRule="auto"/>
              <w:jc w:val="center"/>
              <w:rPr>
                <w:rFonts w:hint="eastAsia" w:ascii="仿宋" w:hAnsi="仿宋" w:eastAsia="仿宋" w:cs="仿宋"/>
                <w:sz w:val="21"/>
                <w:szCs w:val="21"/>
              </w:rPr>
            </w:pPr>
            <w:r>
              <w:rPr>
                <w:rFonts w:hint="eastAsia" w:ascii="仿宋" w:hAnsi="仿宋" w:eastAsia="仿宋" w:cs="仿宋"/>
                <w:sz w:val="21"/>
                <w:szCs w:val="21"/>
              </w:rPr>
              <w:t>1</w:t>
            </w:r>
          </w:p>
        </w:tc>
      </w:tr>
      <w:tr>
        <w:tblPrEx>
          <w:tblCellMar>
            <w:top w:w="0" w:type="dxa"/>
            <w:left w:w="108" w:type="dxa"/>
            <w:bottom w:w="0" w:type="dxa"/>
            <w:right w:w="108" w:type="dxa"/>
          </w:tblCellMar>
        </w:tblPrEx>
        <w:trPr>
          <w:trHeight w:val="498"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pStyle w:val="12"/>
              <w:spacing w:line="360" w:lineRule="auto"/>
              <w:jc w:val="center"/>
              <w:rPr>
                <w:rFonts w:hint="eastAsia" w:ascii="仿宋" w:hAnsi="仿宋" w:eastAsia="仿宋" w:cs="仿宋"/>
                <w:sz w:val="21"/>
                <w:szCs w:val="21"/>
              </w:rPr>
            </w:pPr>
            <w:r>
              <w:rPr>
                <w:rFonts w:hint="eastAsia" w:ascii="仿宋" w:hAnsi="仿宋" w:eastAsia="仿宋" w:cs="仿宋"/>
                <w:sz w:val="21"/>
                <w:szCs w:val="21"/>
              </w:rPr>
              <w:t>7</w:t>
            </w:r>
          </w:p>
        </w:tc>
        <w:tc>
          <w:tcPr>
            <w:tcW w:w="1254" w:type="dxa"/>
            <w:gridSpan w:val="2"/>
            <w:tcBorders>
              <w:top w:val="single" w:color="auto" w:sz="4" w:space="0"/>
              <w:left w:val="single" w:color="auto" w:sz="4" w:space="0"/>
              <w:bottom w:val="single" w:color="auto" w:sz="4" w:space="0"/>
              <w:right w:val="single" w:color="auto" w:sz="4" w:space="0"/>
            </w:tcBorders>
            <w:vAlign w:val="center"/>
          </w:tcPr>
          <w:p>
            <w:pPr>
              <w:pStyle w:val="12"/>
              <w:spacing w:line="360" w:lineRule="auto"/>
              <w:jc w:val="center"/>
              <w:rPr>
                <w:rFonts w:hint="eastAsia" w:ascii="仿宋" w:hAnsi="仿宋" w:eastAsia="仿宋" w:cs="仿宋"/>
                <w:sz w:val="21"/>
                <w:szCs w:val="21"/>
              </w:rPr>
            </w:pPr>
            <w:r>
              <w:rPr>
                <w:rFonts w:hint="eastAsia" w:ascii="仿宋" w:hAnsi="仿宋" w:eastAsia="仿宋" w:cs="仿宋"/>
                <w:sz w:val="21"/>
                <w:szCs w:val="21"/>
              </w:rPr>
              <w:t>软件</w:t>
            </w:r>
          </w:p>
        </w:tc>
        <w:tc>
          <w:tcPr>
            <w:tcW w:w="3444" w:type="dxa"/>
            <w:gridSpan w:val="2"/>
            <w:tcBorders>
              <w:top w:val="single" w:color="auto" w:sz="4" w:space="0"/>
              <w:left w:val="single" w:color="auto" w:sz="4" w:space="0"/>
              <w:bottom w:val="single" w:color="auto" w:sz="4" w:space="0"/>
              <w:right w:val="single" w:color="auto" w:sz="4" w:space="0"/>
            </w:tcBorders>
            <w:vAlign w:val="center"/>
          </w:tcPr>
          <w:p>
            <w:pPr>
              <w:pStyle w:val="12"/>
              <w:spacing w:line="360" w:lineRule="auto"/>
              <w:rPr>
                <w:rFonts w:hint="eastAsia" w:ascii="仿宋" w:hAnsi="仿宋" w:eastAsia="仿宋" w:cs="仿宋"/>
                <w:sz w:val="21"/>
                <w:szCs w:val="21"/>
              </w:rPr>
            </w:pPr>
            <w:r>
              <w:rPr>
                <w:rFonts w:hint="eastAsia" w:ascii="仿宋" w:hAnsi="仿宋" w:eastAsia="仿宋" w:cs="仿宋"/>
                <w:sz w:val="21"/>
                <w:szCs w:val="21"/>
              </w:rPr>
              <w:t>云端服务器软件</w:t>
            </w:r>
          </w:p>
        </w:tc>
        <w:tc>
          <w:tcPr>
            <w:tcW w:w="1410" w:type="dxa"/>
            <w:vMerge w:val="continue"/>
            <w:tcBorders>
              <w:left w:val="single" w:color="auto" w:sz="4" w:space="0"/>
              <w:right w:val="single" w:color="auto" w:sz="4" w:space="0"/>
            </w:tcBorders>
            <w:vAlign w:val="center"/>
          </w:tcPr>
          <w:p>
            <w:pPr>
              <w:pStyle w:val="12"/>
              <w:spacing w:line="360" w:lineRule="auto"/>
              <w:rPr>
                <w:rFonts w:hint="eastAsia" w:ascii="仿宋" w:hAnsi="仿宋" w:eastAsia="仿宋" w:cs="仿宋"/>
                <w:sz w:val="21"/>
                <w:szCs w:val="21"/>
              </w:rPr>
            </w:pPr>
          </w:p>
        </w:tc>
        <w:tc>
          <w:tcPr>
            <w:tcW w:w="706" w:type="dxa"/>
            <w:tcBorders>
              <w:top w:val="single" w:color="auto" w:sz="4" w:space="0"/>
              <w:left w:val="single" w:color="auto" w:sz="4" w:space="0"/>
              <w:bottom w:val="single" w:color="auto" w:sz="4" w:space="0"/>
              <w:right w:val="single" w:color="auto" w:sz="4" w:space="0"/>
            </w:tcBorders>
            <w:vAlign w:val="center"/>
          </w:tcPr>
          <w:p>
            <w:pPr>
              <w:pStyle w:val="12"/>
              <w:spacing w:line="360" w:lineRule="auto"/>
              <w:jc w:val="center"/>
              <w:rPr>
                <w:rFonts w:hint="eastAsia" w:ascii="仿宋" w:hAnsi="仿宋" w:eastAsia="仿宋" w:cs="仿宋"/>
                <w:sz w:val="21"/>
                <w:szCs w:val="21"/>
              </w:rPr>
            </w:pPr>
            <w:r>
              <w:rPr>
                <w:rFonts w:hint="eastAsia" w:ascii="仿宋" w:hAnsi="仿宋" w:eastAsia="仿宋" w:cs="仿宋"/>
                <w:sz w:val="21"/>
                <w:szCs w:val="21"/>
              </w:rPr>
              <w:t>套</w:t>
            </w:r>
          </w:p>
        </w:tc>
        <w:tc>
          <w:tcPr>
            <w:tcW w:w="739" w:type="dxa"/>
            <w:tcBorders>
              <w:top w:val="single" w:color="auto" w:sz="4" w:space="0"/>
              <w:left w:val="single" w:color="auto" w:sz="4" w:space="0"/>
              <w:bottom w:val="single" w:color="auto" w:sz="4" w:space="0"/>
              <w:right w:val="single" w:color="auto" w:sz="4" w:space="0"/>
            </w:tcBorders>
            <w:vAlign w:val="center"/>
          </w:tcPr>
          <w:p>
            <w:pPr>
              <w:pStyle w:val="12"/>
              <w:spacing w:line="360" w:lineRule="auto"/>
              <w:jc w:val="center"/>
              <w:rPr>
                <w:rFonts w:hint="eastAsia" w:ascii="仿宋" w:hAnsi="仿宋" w:eastAsia="仿宋" w:cs="仿宋"/>
                <w:sz w:val="21"/>
                <w:szCs w:val="21"/>
              </w:rPr>
            </w:pPr>
            <w:r>
              <w:rPr>
                <w:rFonts w:hint="eastAsia" w:ascii="仿宋" w:hAnsi="仿宋" w:eastAsia="仿宋" w:cs="仿宋"/>
                <w:sz w:val="21"/>
                <w:szCs w:val="21"/>
              </w:rPr>
              <w:t>1</w:t>
            </w:r>
          </w:p>
        </w:tc>
      </w:tr>
      <w:tr>
        <w:tblPrEx>
          <w:tblCellMar>
            <w:top w:w="0" w:type="dxa"/>
            <w:left w:w="108" w:type="dxa"/>
            <w:bottom w:w="0" w:type="dxa"/>
            <w:right w:w="108" w:type="dxa"/>
          </w:tblCellMar>
        </w:tblPrEx>
        <w:trPr>
          <w:trHeight w:val="498"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pStyle w:val="12"/>
              <w:spacing w:line="360" w:lineRule="auto"/>
              <w:jc w:val="center"/>
              <w:rPr>
                <w:rFonts w:hint="eastAsia" w:ascii="仿宋" w:hAnsi="仿宋" w:eastAsia="仿宋" w:cs="仿宋"/>
                <w:sz w:val="21"/>
                <w:szCs w:val="21"/>
              </w:rPr>
            </w:pPr>
            <w:r>
              <w:rPr>
                <w:rFonts w:hint="eastAsia" w:ascii="仿宋" w:hAnsi="仿宋" w:eastAsia="仿宋" w:cs="仿宋"/>
                <w:sz w:val="21"/>
                <w:szCs w:val="21"/>
              </w:rPr>
              <w:t>8</w:t>
            </w:r>
          </w:p>
        </w:tc>
        <w:tc>
          <w:tcPr>
            <w:tcW w:w="1254" w:type="dxa"/>
            <w:gridSpan w:val="2"/>
            <w:tcBorders>
              <w:top w:val="single" w:color="auto" w:sz="4" w:space="0"/>
              <w:left w:val="single" w:color="auto" w:sz="4" w:space="0"/>
              <w:bottom w:val="single" w:color="auto" w:sz="4" w:space="0"/>
              <w:right w:val="single" w:color="auto" w:sz="4" w:space="0"/>
            </w:tcBorders>
            <w:vAlign w:val="center"/>
          </w:tcPr>
          <w:p>
            <w:pPr>
              <w:pStyle w:val="12"/>
              <w:spacing w:line="360" w:lineRule="auto"/>
              <w:jc w:val="center"/>
              <w:rPr>
                <w:rFonts w:hint="eastAsia" w:ascii="仿宋" w:hAnsi="仿宋" w:eastAsia="仿宋" w:cs="仿宋"/>
                <w:sz w:val="21"/>
                <w:szCs w:val="21"/>
              </w:rPr>
            </w:pPr>
            <w:r>
              <w:rPr>
                <w:rFonts w:hint="eastAsia" w:ascii="仿宋" w:hAnsi="仿宋" w:eastAsia="仿宋" w:cs="仿宋"/>
                <w:sz w:val="21"/>
                <w:szCs w:val="21"/>
              </w:rPr>
              <w:t>软件</w:t>
            </w:r>
          </w:p>
        </w:tc>
        <w:tc>
          <w:tcPr>
            <w:tcW w:w="3444" w:type="dxa"/>
            <w:gridSpan w:val="2"/>
            <w:tcBorders>
              <w:top w:val="single" w:color="auto" w:sz="4" w:space="0"/>
              <w:left w:val="single" w:color="auto" w:sz="4" w:space="0"/>
              <w:bottom w:val="single" w:color="auto" w:sz="4" w:space="0"/>
              <w:right w:val="single" w:color="auto" w:sz="4" w:space="0"/>
            </w:tcBorders>
            <w:vAlign w:val="center"/>
          </w:tcPr>
          <w:p>
            <w:pPr>
              <w:pStyle w:val="12"/>
              <w:spacing w:line="360" w:lineRule="auto"/>
              <w:rPr>
                <w:rFonts w:hint="eastAsia" w:ascii="仿宋" w:hAnsi="仿宋" w:eastAsia="仿宋" w:cs="仿宋"/>
                <w:sz w:val="21"/>
                <w:szCs w:val="21"/>
              </w:rPr>
            </w:pPr>
            <w:r>
              <w:rPr>
                <w:rFonts w:hint="eastAsia" w:ascii="仿宋" w:hAnsi="仿宋" w:eastAsia="仿宋" w:cs="仿宋"/>
                <w:sz w:val="21"/>
                <w:szCs w:val="21"/>
              </w:rPr>
              <w:t>智能家居移动端软件</w:t>
            </w:r>
          </w:p>
        </w:tc>
        <w:tc>
          <w:tcPr>
            <w:tcW w:w="1410" w:type="dxa"/>
            <w:vMerge w:val="continue"/>
            <w:tcBorders>
              <w:left w:val="single" w:color="auto" w:sz="4" w:space="0"/>
              <w:right w:val="single" w:color="auto" w:sz="4" w:space="0"/>
            </w:tcBorders>
            <w:vAlign w:val="center"/>
          </w:tcPr>
          <w:p>
            <w:pPr>
              <w:pStyle w:val="12"/>
              <w:spacing w:line="360" w:lineRule="auto"/>
              <w:rPr>
                <w:rFonts w:hint="eastAsia" w:ascii="仿宋" w:hAnsi="仿宋" w:eastAsia="仿宋" w:cs="仿宋"/>
                <w:sz w:val="21"/>
                <w:szCs w:val="21"/>
              </w:rPr>
            </w:pPr>
          </w:p>
        </w:tc>
        <w:tc>
          <w:tcPr>
            <w:tcW w:w="706" w:type="dxa"/>
            <w:tcBorders>
              <w:top w:val="single" w:color="auto" w:sz="4" w:space="0"/>
              <w:left w:val="single" w:color="auto" w:sz="4" w:space="0"/>
              <w:bottom w:val="single" w:color="auto" w:sz="4" w:space="0"/>
              <w:right w:val="single" w:color="auto" w:sz="4" w:space="0"/>
            </w:tcBorders>
            <w:vAlign w:val="center"/>
          </w:tcPr>
          <w:p>
            <w:pPr>
              <w:pStyle w:val="12"/>
              <w:spacing w:line="360" w:lineRule="auto"/>
              <w:jc w:val="center"/>
              <w:rPr>
                <w:rFonts w:hint="eastAsia" w:ascii="仿宋" w:hAnsi="仿宋" w:eastAsia="仿宋" w:cs="仿宋"/>
                <w:sz w:val="21"/>
                <w:szCs w:val="21"/>
              </w:rPr>
            </w:pPr>
            <w:r>
              <w:rPr>
                <w:rFonts w:hint="eastAsia" w:ascii="仿宋" w:hAnsi="仿宋" w:eastAsia="仿宋" w:cs="仿宋"/>
                <w:sz w:val="21"/>
                <w:szCs w:val="21"/>
              </w:rPr>
              <w:t>套</w:t>
            </w:r>
          </w:p>
        </w:tc>
        <w:tc>
          <w:tcPr>
            <w:tcW w:w="739" w:type="dxa"/>
            <w:tcBorders>
              <w:top w:val="single" w:color="auto" w:sz="4" w:space="0"/>
              <w:left w:val="single" w:color="auto" w:sz="4" w:space="0"/>
              <w:bottom w:val="single" w:color="auto" w:sz="4" w:space="0"/>
              <w:right w:val="single" w:color="auto" w:sz="4" w:space="0"/>
            </w:tcBorders>
            <w:vAlign w:val="center"/>
          </w:tcPr>
          <w:p>
            <w:pPr>
              <w:pStyle w:val="12"/>
              <w:spacing w:line="360" w:lineRule="auto"/>
              <w:jc w:val="center"/>
              <w:rPr>
                <w:rFonts w:hint="eastAsia" w:ascii="仿宋" w:hAnsi="仿宋" w:eastAsia="仿宋" w:cs="仿宋"/>
                <w:sz w:val="21"/>
                <w:szCs w:val="21"/>
              </w:rPr>
            </w:pPr>
            <w:r>
              <w:rPr>
                <w:rFonts w:hint="eastAsia" w:ascii="仿宋" w:hAnsi="仿宋" w:eastAsia="仿宋" w:cs="仿宋"/>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gridSpan w:val="2"/>
            <w:vAlign w:val="center"/>
          </w:tcPr>
          <w:p>
            <w:pPr>
              <w:pStyle w:val="12"/>
              <w:spacing w:line="360" w:lineRule="auto"/>
              <w:jc w:val="center"/>
              <w:rPr>
                <w:rFonts w:hint="eastAsia" w:ascii="仿宋" w:hAnsi="仿宋" w:eastAsia="仿宋" w:cs="仿宋"/>
                <w:sz w:val="21"/>
                <w:szCs w:val="21"/>
              </w:rPr>
            </w:pPr>
            <w:r>
              <w:rPr>
                <w:rFonts w:hint="eastAsia" w:ascii="仿宋" w:hAnsi="仿宋" w:eastAsia="仿宋" w:cs="仿宋"/>
                <w:sz w:val="21"/>
                <w:szCs w:val="21"/>
              </w:rPr>
              <w:t>4</w:t>
            </w:r>
          </w:p>
        </w:tc>
        <w:tc>
          <w:tcPr>
            <w:tcW w:w="1244" w:type="dxa"/>
            <w:vAlign w:val="center"/>
          </w:tcPr>
          <w:p>
            <w:pPr>
              <w:pStyle w:val="12"/>
              <w:spacing w:line="360" w:lineRule="auto"/>
              <w:rPr>
                <w:rFonts w:hint="eastAsia" w:ascii="仿宋" w:hAnsi="仿宋" w:eastAsia="仿宋" w:cs="仿宋"/>
                <w:sz w:val="21"/>
                <w:szCs w:val="21"/>
              </w:rPr>
            </w:pPr>
            <w:r>
              <w:rPr>
                <w:rFonts w:hint="eastAsia" w:ascii="仿宋" w:hAnsi="仿宋" w:eastAsia="仿宋" w:cs="仿宋"/>
                <w:sz w:val="21"/>
                <w:szCs w:val="21"/>
              </w:rPr>
              <w:t>工作台</w:t>
            </w:r>
          </w:p>
        </w:tc>
        <w:tc>
          <w:tcPr>
            <w:tcW w:w="4854" w:type="dxa"/>
            <w:gridSpan w:val="3"/>
            <w:vAlign w:val="center"/>
          </w:tcPr>
          <w:p>
            <w:pPr>
              <w:pStyle w:val="12"/>
              <w:spacing w:line="360" w:lineRule="auto"/>
              <w:rPr>
                <w:rFonts w:hint="eastAsia" w:ascii="仿宋" w:hAnsi="仿宋" w:eastAsia="仿宋" w:cs="仿宋"/>
                <w:sz w:val="21"/>
                <w:szCs w:val="21"/>
              </w:rPr>
            </w:pPr>
          </w:p>
        </w:tc>
        <w:tc>
          <w:tcPr>
            <w:tcW w:w="706" w:type="dxa"/>
            <w:vAlign w:val="center"/>
          </w:tcPr>
          <w:p>
            <w:pPr>
              <w:pStyle w:val="12"/>
              <w:spacing w:line="360" w:lineRule="auto"/>
              <w:jc w:val="center"/>
              <w:rPr>
                <w:rFonts w:hint="eastAsia" w:ascii="仿宋" w:hAnsi="仿宋" w:eastAsia="仿宋" w:cs="仿宋"/>
                <w:sz w:val="21"/>
                <w:szCs w:val="21"/>
              </w:rPr>
            </w:pPr>
            <w:r>
              <w:rPr>
                <w:rFonts w:hint="eastAsia" w:ascii="仿宋" w:hAnsi="仿宋" w:eastAsia="仿宋" w:cs="仿宋"/>
                <w:sz w:val="21"/>
                <w:szCs w:val="21"/>
              </w:rPr>
              <w:t>张</w:t>
            </w:r>
          </w:p>
        </w:tc>
        <w:tc>
          <w:tcPr>
            <w:tcW w:w="739" w:type="dxa"/>
            <w:vAlign w:val="center"/>
          </w:tcPr>
          <w:p>
            <w:pPr>
              <w:pStyle w:val="12"/>
              <w:spacing w:line="360" w:lineRule="auto"/>
              <w:jc w:val="center"/>
              <w:rPr>
                <w:rFonts w:hint="eastAsia" w:ascii="仿宋" w:hAnsi="仿宋" w:eastAsia="仿宋" w:cs="仿宋"/>
                <w:sz w:val="21"/>
                <w:szCs w:val="21"/>
              </w:rPr>
            </w:pPr>
            <w:r>
              <w:rPr>
                <w:rFonts w:hint="eastAsia" w:ascii="仿宋" w:hAnsi="仿宋" w:eastAsia="仿宋" w:cs="仿宋"/>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720" w:type="dxa"/>
            <w:gridSpan w:val="2"/>
            <w:vMerge w:val="restart"/>
            <w:vAlign w:val="center"/>
          </w:tcPr>
          <w:p>
            <w:pPr>
              <w:pStyle w:val="12"/>
              <w:spacing w:line="360" w:lineRule="auto"/>
              <w:jc w:val="center"/>
              <w:rPr>
                <w:rFonts w:hint="eastAsia" w:ascii="仿宋" w:hAnsi="仿宋" w:eastAsia="仿宋" w:cs="仿宋"/>
                <w:sz w:val="21"/>
                <w:szCs w:val="21"/>
              </w:rPr>
            </w:pPr>
            <w:r>
              <w:rPr>
                <w:rFonts w:hint="eastAsia" w:ascii="仿宋" w:hAnsi="仿宋" w:eastAsia="仿宋" w:cs="仿宋"/>
                <w:sz w:val="21"/>
                <w:szCs w:val="21"/>
              </w:rPr>
              <w:t>5</w:t>
            </w:r>
          </w:p>
        </w:tc>
        <w:tc>
          <w:tcPr>
            <w:tcW w:w="1244" w:type="dxa"/>
            <w:vMerge w:val="restart"/>
            <w:vAlign w:val="center"/>
          </w:tcPr>
          <w:p>
            <w:pPr>
              <w:pStyle w:val="12"/>
              <w:spacing w:line="360" w:lineRule="auto"/>
              <w:rPr>
                <w:rFonts w:hint="eastAsia" w:ascii="仿宋" w:hAnsi="仿宋" w:eastAsia="仿宋" w:cs="仿宋"/>
                <w:sz w:val="21"/>
                <w:szCs w:val="21"/>
              </w:rPr>
            </w:pPr>
            <w:r>
              <w:rPr>
                <w:rFonts w:hint="eastAsia" w:ascii="仿宋" w:hAnsi="仿宋" w:eastAsia="仿宋" w:cs="仿宋"/>
                <w:sz w:val="21"/>
                <w:szCs w:val="21"/>
              </w:rPr>
              <w:t>计算机</w:t>
            </w:r>
          </w:p>
        </w:tc>
        <w:tc>
          <w:tcPr>
            <w:tcW w:w="4854" w:type="dxa"/>
            <w:gridSpan w:val="3"/>
            <w:vAlign w:val="center"/>
          </w:tcPr>
          <w:p>
            <w:pPr>
              <w:pStyle w:val="12"/>
              <w:spacing w:line="360" w:lineRule="auto"/>
              <w:jc w:val="center"/>
              <w:rPr>
                <w:rFonts w:hint="eastAsia" w:ascii="仿宋" w:hAnsi="仿宋" w:eastAsia="仿宋" w:cs="仿宋"/>
                <w:sz w:val="21"/>
                <w:szCs w:val="21"/>
              </w:rPr>
            </w:pPr>
            <w:r>
              <w:rPr>
                <w:rFonts w:hint="eastAsia" w:ascii="仿宋" w:hAnsi="仿宋" w:eastAsia="仿宋" w:cs="仿宋"/>
                <w:sz w:val="21"/>
                <w:szCs w:val="21"/>
              </w:rPr>
              <w:t>最低配置</w:t>
            </w:r>
          </w:p>
        </w:tc>
        <w:tc>
          <w:tcPr>
            <w:tcW w:w="706" w:type="dxa"/>
            <w:vMerge w:val="restart"/>
            <w:vAlign w:val="center"/>
          </w:tcPr>
          <w:p>
            <w:pPr>
              <w:pStyle w:val="12"/>
              <w:spacing w:line="360" w:lineRule="auto"/>
              <w:jc w:val="center"/>
              <w:rPr>
                <w:rFonts w:hint="eastAsia" w:ascii="仿宋" w:hAnsi="仿宋" w:eastAsia="仿宋" w:cs="仿宋"/>
                <w:sz w:val="21"/>
                <w:szCs w:val="21"/>
              </w:rPr>
            </w:pPr>
            <w:r>
              <w:rPr>
                <w:rFonts w:hint="eastAsia" w:ascii="仿宋" w:hAnsi="仿宋" w:eastAsia="仿宋" w:cs="仿宋"/>
                <w:sz w:val="21"/>
                <w:szCs w:val="21"/>
              </w:rPr>
              <w:t>台</w:t>
            </w:r>
          </w:p>
        </w:tc>
        <w:tc>
          <w:tcPr>
            <w:tcW w:w="739" w:type="dxa"/>
            <w:vMerge w:val="restart"/>
            <w:vAlign w:val="center"/>
          </w:tcPr>
          <w:p>
            <w:pPr>
              <w:pStyle w:val="12"/>
              <w:spacing w:line="360" w:lineRule="auto"/>
              <w:jc w:val="center"/>
              <w:rPr>
                <w:rFonts w:hint="eastAsia" w:ascii="仿宋" w:hAnsi="仿宋" w:eastAsia="仿宋" w:cs="仿宋"/>
                <w:sz w:val="21"/>
                <w:szCs w:val="21"/>
              </w:rPr>
            </w:pPr>
            <w:r>
              <w:rPr>
                <w:rFonts w:hint="eastAsia" w:ascii="仿宋" w:hAnsi="仿宋" w:eastAsia="仿宋" w:cs="仿宋"/>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720" w:type="dxa"/>
            <w:gridSpan w:val="2"/>
            <w:vMerge w:val="continue"/>
          </w:tcPr>
          <w:p>
            <w:pPr>
              <w:pStyle w:val="12"/>
              <w:spacing w:line="360" w:lineRule="auto"/>
              <w:rPr>
                <w:rFonts w:hint="eastAsia" w:ascii="仿宋" w:hAnsi="仿宋" w:eastAsia="仿宋" w:cs="仿宋"/>
                <w:sz w:val="21"/>
                <w:szCs w:val="21"/>
              </w:rPr>
            </w:pPr>
          </w:p>
        </w:tc>
        <w:tc>
          <w:tcPr>
            <w:tcW w:w="1244" w:type="dxa"/>
            <w:vMerge w:val="continue"/>
            <w:vAlign w:val="center"/>
          </w:tcPr>
          <w:p>
            <w:pPr>
              <w:pStyle w:val="12"/>
              <w:spacing w:line="360" w:lineRule="auto"/>
              <w:rPr>
                <w:rFonts w:hint="eastAsia" w:ascii="仿宋" w:hAnsi="仿宋" w:eastAsia="仿宋" w:cs="仿宋"/>
                <w:sz w:val="21"/>
                <w:szCs w:val="21"/>
              </w:rPr>
            </w:pPr>
          </w:p>
        </w:tc>
        <w:tc>
          <w:tcPr>
            <w:tcW w:w="932" w:type="dxa"/>
            <w:vAlign w:val="center"/>
          </w:tcPr>
          <w:p>
            <w:pPr>
              <w:ind w:firstLine="0" w:firstLineChars="0"/>
              <w:rPr>
                <w:rFonts w:hint="eastAsia" w:ascii="仿宋" w:hAnsi="仿宋" w:eastAsia="仿宋" w:cs="仿宋"/>
                <w:sz w:val="21"/>
                <w:szCs w:val="21"/>
              </w:rPr>
            </w:pPr>
            <w:r>
              <w:rPr>
                <w:rFonts w:hint="eastAsia" w:ascii="仿宋" w:hAnsi="仿宋" w:eastAsia="仿宋" w:cs="仿宋"/>
                <w:sz w:val="21"/>
                <w:szCs w:val="21"/>
              </w:rPr>
              <w:t xml:space="preserve">CPU </w:t>
            </w:r>
          </w:p>
        </w:tc>
        <w:tc>
          <w:tcPr>
            <w:tcW w:w="3922" w:type="dxa"/>
            <w:gridSpan w:val="2"/>
            <w:vAlign w:val="center"/>
          </w:tcPr>
          <w:p>
            <w:pPr>
              <w:ind w:firstLine="0" w:firstLineChars="0"/>
              <w:rPr>
                <w:rFonts w:hint="eastAsia" w:ascii="仿宋" w:hAnsi="仿宋" w:eastAsia="仿宋" w:cs="仿宋"/>
                <w:sz w:val="21"/>
                <w:szCs w:val="21"/>
              </w:rPr>
            </w:pPr>
            <w:r>
              <w:rPr>
                <w:rFonts w:hint="eastAsia" w:ascii="仿宋" w:hAnsi="仿宋" w:eastAsia="仿宋" w:cs="仿宋"/>
                <w:sz w:val="21"/>
                <w:szCs w:val="21"/>
              </w:rPr>
              <w:t>2.1GHz以上处理器</w:t>
            </w:r>
          </w:p>
        </w:tc>
        <w:tc>
          <w:tcPr>
            <w:tcW w:w="706" w:type="dxa"/>
            <w:vMerge w:val="continue"/>
            <w:vAlign w:val="center"/>
          </w:tcPr>
          <w:p>
            <w:pPr>
              <w:pStyle w:val="12"/>
              <w:spacing w:line="360" w:lineRule="auto"/>
              <w:rPr>
                <w:rFonts w:hint="eastAsia" w:ascii="仿宋" w:hAnsi="仿宋" w:eastAsia="仿宋" w:cs="仿宋"/>
                <w:sz w:val="21"/>
                <w:szCs w:val="21"/>
              </w:rPr>
            </w:pPr>
          </w:p>
        </w:tc>
        <w:tc>
          <w:tcPr>
            <w:tcW w:w="739" w:type="dxa"/>
            <w:vMerge w:val="continue"/>
            <w:vAlign w:val="center"/>
          </w:tcPr>
          <w:p>
            <w:pPr>
              <w:pStyle w:val="12"/>
              <w:spacing w:line="360" w:lineRule="auto"/>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720" w:type="dxa"/>
            <w:gridSpan w:val="2"/>
            <w:vMerge w:val="continue"/>
          </w:tcPr>
          <w:p>
            <w:pPr>
              <w:pStyle w:val="12"/>
              <w:spacing w:line="360" w:lineRule="auto"/>
              <w:rPr>
                <w:rFonts w:hint="eastAsia" w:ascii="仿宋" w:hAnsi="仿宋" w:eastAsia="仿宋" w:cs="仿宋"/>
                <w:sz w:val="21"/>
                <w:szCs w:val="21"/>
              </w:rPr>
            </w:pPr>
          </w:p>
        </w:tc>
        <w:tc>
          <w:tcPr>
            <w:tcW w:w="1244" w:type="dxa"/>
            <w:vMerge w:val="continue"/>
            <w:vAlign w:val="center"/>
          </w:tcPr>
          <w:p>
            <w:pPr>
              <w:pStyle w:val="12"/>
              <w:spacing w:line="360" w:lineRule="auto"/>
              <w:rPr>
                <w:rFonts w:hint="eastAsia" w:ascii="仿宋" w:hAnsi="仿宋" w:eastAsia="仿宋" w:cs="仿宋"/>
                <w:sz w:val="21"/>
                <w:szCs w:val="21"/>
              </w:rPr>
            </w:pPr>
          </w:p>
        </w:tc>
        <w:tc>
          <w:tcPr>
            <w:tcW w:w="932" w:type="dxa"/>
            <w:vAlign w:val="center"/>
          </w:tcPr>
          <w:p>
            <w:pPr>
              <w:ind w:firstLine="0" w:firstLineChars="0"/>
              <w:rPr>
                <w:rFonts w:hint="eastAsia" w:ascii="仿宋" w:hAnsi="仿宋" w:eastAsia="仿宋" w:cs="仿宋"/>
                <w:sz w:val="21"/>
                <w:szCs w:val="21"/>
              </w:rPr>
            </w:pPr>
            <w:r>
              <w:rPr>
                <w:rFonts w:hint="eastAsia" w:ascii="仿宋" w:hAnsi="仿宋" w:eastAsia="仿宋" w:cs="仿宋"/>
                <w:sz w:val="21"/>
                <w:szCs w:val="21"/>
              </w:rPr>
              <w:t>内存</w:t>
            </w:r>
          </w:p>
        </w:tc>
        <w:tc>
          <w:tcPr>
            <w:tcW w:w="3922" w:type="dxa"/>
            <w:gridSpan w:val="2"/>
            <w:vAlign w:val="center"/>
          </w:tcPr>
          <w:p>
            <w:pPr>
              <w:ind w:firstLine="0" w:firstLineChars="0"/>
              <w:rPr>
                <w:rFonts w:hint="eastAsia" w:ascii="仿宋" w:hAnsi="仿宋" w:eastAsia="仿宋" w:cs="仿宋"/>
                <w:sz w:val="21"/>
                <w:szCs w:val="21"/>
              </w:rPr>
            </w:pPr>
            <w:r>
              <w:rPr>
                <w:rFonts w:hint="eastAsia" w:ascii="仿宋" w:hAnsi="仿宋" w:eastAsia="仿宋" w:cs="仿宋"/>
                <w:sz w:val="21"/>
                <w:szCs w:val="21"/>
              </w:rPr>
              <w:t>8G以上</w:t>
            </w:r>
          </w:p>
        </w:tc>
        <w:tc>
          <w:tcPr>
            <w:tcW w:w="706" w:type="dxa"/>
            <w:vMerge w:val="continue"/>
            <w:vAlign w:val="center"/>
          </w:tcPr>
          <w:p>
            <w:pPr>
              <w:pStyle w:val="12"/>
              <w:spacing w:line="360" w:lineRule="auto"/>
              <w:rPr>
                <w:rFonts w:hint="eastAsia" w:ascii="仿宋" w:hAnsi="仿宋" w:eastAsia="仿宋" w:cs="仿宋"/>
                <w:sz w:val="21"/>
                <w:szCs w:val="21"/>
              </w:rPr>
            </w:pPr>
          </w:p>
        </w:tc>
        <w:tc>
          <w:tcPr>
            <w:tcW w:w="739" w:type="dxa"/>
            <w:vMerge w:val="continue"/>
            <w:vAlign w:val="center"/>
          </w:tcPr>
          <w:p>
            <w:pPr>
              <w:pStyle w:val="12"/>
              <w:spacing w:line="360" w:lineRule="auto"/>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720" w:type="dxa"/>
            <w:gridSpan w:val="2"/>
            <w:vMerge w:val="continue"/>
          </w:tcPr>
          <w:p>
            <w:pPr>
              <w:pStyle w:val="12"/>
              <w:spacing w:line="360" w:lineRule="auto"/>
              <w:rPr>
                <w:rFonts w:hint="eastAsia" w:ascii="仿宋" w:hAnsi="仿宋" w:eastAsia="仿宋" w:cs="仿宋"/>
                <w:sz w:val="21"/>
                <w:szCs w:val="21"/>
              </w:rPr>
            </w:pPr>
          </w:p>
        </w:tc>
        <w:tc>
          <w:tcPr>
            <w:tcW w:w="1244" w:type="dxa"/>
            <w:vMerge w:val="continue"/>
            <w:vAlign w:val="center"/>
          </w:tcPr>
          <w:p>
            <w:pPr>
              <w:pStyle w:val="12"/>
              <w:spacing w:line="360" w:lineRule="auto"/>
              <w:rPr>
                <w:rFonts w:hint="eastAsia" w:ascii="仿宋" w:hAnsi="仿宋" w:eastAsia="仿宋" w:cs="仿宋"/>
                <w:sz w:val="21"/>
                <w:szCs w:val="21"/>
              </w:rPr>
            </w:pPr>
          </w:p>
        </w:tc>
        <w:tc>
          <w:tcPr>
            <w:tcW w:w="932" w:type="dxa"/>
            <w:vAlign w:val="center"/>
          </w:tcPr>
          <w:p>
            <w:pPr>
              <w:ind w:firstLine="0" w:firstLineChars="0"/>
              <w:rPr>
                <w:rFonts w:hint="eastAsia" w:ascii="仿宋" w:hAnsi="仿宋" w:eastAsia="仿宋" w:cs="仿宋"/>
                <w:sz w:val="21"/>
                <w:szCs w:val="21"/>
              </w:rPr>
            </w:pPr>
            <w:r>
              <w:rPr>
                <w:rFonts w:hint="eastAsia" w:ascii="仿宋" w:hAnsi="仿宋" w:eastAsia="仿宋" w:cs="仿宋"/>
                <w:sz w:val="21"/>
                <w:szCs w:val="21"/>
              </w:rPr>
              <w:t>硬盘</w:t>
            </w:r>
          </w:p>
        </w:tc>
        <w:tc>
          <w:tcPr>
            <w:tcW w:w="3922" w:type="dxa"/>
            <w:gridSpan w:val="2"/>
            <w:vAlign w:val="center"/>
          </w:tcPr>
          <w:p>
            <w:pPr>
              <w:ind w:firstLine="0" w:firstLineChars="0"/>
              <w:rPr>
                <w:rFonts w:hint="eastAsia" w:ascii="仿宋" w:hAnsi="仿宋" w:eastAsia="仿宋" w:cs="仿宋"/>
                <w:sz w:val="21"/>
                <w:szCs w:val="21"/>
              </w:rPr>
            </w:pPr>
            <w:r>
              <w:rPr>
                <w:rFonts w:hint="eastAsia" w:ascii="仿宋" w:hAnsi="仿宋" w:eastAsia="仿宋" w:cs="仿宋"/>
                <w:sz w:val="21"/>
                <w:szCs w:val="21"/>
              </w:rPr>
              <w:t>500G以上</w:t>
            </w:r>
          </w:p>
        </w:tc>
        <w:tc>
          <w:tcPr>
            <w:tcW w:w="706" w:type="dxa"/>
            <w:vMerge w:val="continue"/>
            <w:vAlign w:val="center"/>
          </w:tcPr>
          <w:p>
            <w:pPr>
              <w:pStyle w:val="12"/>
              <w:spacing w:line="360" w:lineRule="auto"/>
              <w:rPr>
                <w:rFonts w:hint="eastAsia" w:ascii="仿宋" w:hAnsi="仿宋" w:eastAsia="仿宋" w:cs="仿宋"/>
                <w:sz w:val="21"/>
                <w:szCs w:val="21"/>
              </w:rPr>
            </w:pPr>
          </w:p>
        </w:tc>
        <w:tc>
          <w:tcPr>
            <w:tcW w:w="739" w:type="dxa"/>
            <w:vMerge w:val="continue"/>
            <w:vAlign w:val="center"/>
          </w:tcPr>
          <w:p>
            <w:pPr>
              <w:pStyle w:val="12"/>
              <w:spacing w:line="360" w:lineRule="auto"/>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720" w:type="dxa"/>
            <w:gridSpan w:val="2"/>
            <w:vMerge w:val="continue"/>
          </w:tcPr>
          <w:p>
            <w:pPr>
              <w:pStyle w:val="12"/>
              <w:spacing w:line="360" w:lineRule="auto"/>
              <w:rPr>
                <w:rFonts w:hint="eastAsia" w:ascii="仿宋" w:hAnsi="仿宋" w:eastAsia="仿宋" w:cs="仿宋"/>
                <w:sz w:val="21"/>
                <w:szCs w:val="21"/>
              </w:rPr>
            </w:pPr>
          </w:p>
        </w:tc>
        <w:tc>
          <w:tcPr>
            <w:tcW w:w="1244" w:type="dxa"/>
            <w:vMerge w:val="continue"/>
            <w:vAlign w:val="center"/>
          </w:tcPr>
          <w:p>
            <w:pPr>
              <w:pStyle w:val="12"/>
              <w:spacing w:line="360" w:lineRule="auto"/>
              <w:rPr>
                <w:rFonts w:hint="eastAsia" w:ascii="仿宋" w:hAnsi="仿宋" w:eastAsia="仿宋" w:cs="仿宋"/>
                <w:sz w:val="21"/>
                <w:szCs w:val="21"/>
              </w:rPr>
            </w:pPr>
          </w:p>
        </w:tc>
        <w:tc>
          <w:tcPr>
            <w:tcW w:w="932" w:type="dxa"/>
            <w:vAlign w:val="center"/>
          </w:tcPr>
          <w:p>
            <w:pPr>
              <w:ind w:firstLine="0" w:firstLineChars="0"/>
              <w:rPr>
                <w:rFonts w:hint="eastAsia" w:ascii="仿宋" w:hAnsi="仿宋" w:eastAsia="仿宋" w:cs="仿宋"/>
                <w:sz w:val="21"/>
                <w:szCs w:val="21"/>
              </w:rPr>
            </w:pPr>
            <w:r>
              <w:rPr>
                <w:rFonts w:hint="eastAsia" w:ascii="仿宋" w:hAnsi="仿宋" w:eastAsia="仿宋" w:cs="仿宋"/>
                <w:sz w:val="21"/>
                <w:szCs w:val="21"/>
              </w:rPr>
              <w:t>端口</w:t>
            </w:r>
          </w:p>
        </w:tc>
        <w:tc>
          <w:tcPr>
            <w:tcW w:w="3922" w:type="dxa"/>
            <w:gridSpan w:val="2"/>
            <w:vAlign w:val="center"/>
          </w:tcPr>
          <w:p>
            <w:pPr>
              <w:ind w:firstLine="0" w:firstLineChars="0"/>
              <w:rPr>
                <w:rFonts w:hint="eastAsia" w:ascii="仿宋" w:hAnsi="仿宋" w:eastAsia="仿宋" w:cs="仿宋"/>
                <w:sz w:val="21"/>
                <w:szCs w:val="21"/>
              </w:rPr>
            </w:pPr>
            <w:r>
              <w:rPr>
                <w:rFonts w:hint="eastAsia" w:ascii="仿宋" w:hAnsi="仿宋" w:eastAsia="仿宋" w:cs="仿宋"/>
                <w:sz w:val="21"/>
                <w:szCs w:val="21"/>
              </w:rPr>
              <w:t>至少1个串口，2个USB接口</w:t>
            </w:r>
          </w:p>
        </w:tc>
        <w:tc>
          <w:tcPr>
            <w:tcW w:w="706" w:type="dxa"/>
            <w:vMerge w:val="continue"/>
            <w:vAlign w:val="center"/>
          </w:tcPr>
          <w:p>
            <w:pPr>
              <w:pStyle w:val="12"/>
              <w:spacing w:line="360" w:lineRule="auto"/>
              <w:rPr>
                <w:rFonts w:hint="eastAsia" w:ascii="仿宋" w:hAnsi="仿宋" w:eastAsia="仿宋" w:cs="仿宋"/>
                <w:sz w:val="21"/>
                <w:szCs w:val="21"/>
              </w:rPr>
            </w:pPr>
          </w:p>
        </w:tc>
        <w:tc>
          <w:tcPr>
            <w:tcW w:w="739" w:type="dxa"/>
            <w:vMerge w:val="continue"/>
            <w:vAlign w:val="center"/>
          </w:tcPr>
          <w:p>
            <w:pPr>
              <w:pStyle w:val="12"/>
              <w:spacing w:line="360" w:lineRule="auto"/>
              <w:rPr>
                <w:rFonts w:hint="eastAsia"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720" w:type="dxa"/>
            <w:gridSpan w:val="2"/>
            <w:vMerge w:val="continue"/>
          </w:tcPr>
          <w:p>
            <w:pPr>
              <w:pStyle w:val="12"/>
              <w:spacing w:line="360" w:lineRule="auto"/>
              <w:rPr>
                <w:rFonts w:hint="eastAsia" w:ascii="仿宋" w:hAnsi="仿宋" w:eastAsia="仿宋" w:cs="仿宋"/>
                <w:sz w:val="21"/>
                <w:szCs w:val="21"/>
              </w:rPr>
            </w:pPr>
          </w:p>
        </w:tc>
        <w:tc>
          <w:tcPr>
            <w:tcW w:w="1244" w:type="dxa"/>
            <w:vMerge w:val="continue"/>
            <w:vAlign w:val="center"/>
          </w:tcPr>
          <w:p>
            <w:pPr>
              <w:pStyle w:val="12"/>
              <w:spacing w:line="360" w:lineRule="auto"/>
              <w:rPr>
                <w:rFonts w:hint="eastAsia" w:ascii="仿宋" w:hAnsi="仿宋" w:eastAsia="仿宋" w:cs="仿宋"/>
                <w:sz w:val="21"/>
                <w:szCs w:val="21"/>
              </w:rPr>
            </w:pPr>
          </w:p>
        </w:tc>
        <w:tc>
          <w:tcPr>
            <w:tcW w:w="932" w:type="dxa"/>
            <w:vAlign w:val="center"/>
          </w:tcPr>
          <w:p>
            <w:pPr>
              <w:ind w:firstLine="0" w:firstLineChars="0"/>
              <w:rPr>
                <w:rFonts w:hint="eastAsia" w:ascii="仿宋" w:hAnsi="仿宋" w:eastAsia="仿宋" w:cs="仿宋"/>
                <w:sz w:val="21"/>
                <w:szCs w:val="21"/>
              </w:rPr>
            </w:pPr>
            <w:r>
              <w:rPr>
                <w:rFonts w:hint="eastAsia" w:ascii="仿宋" w:hAnsi="仿宋" w:eastAsia="仿宋" w:cs="仿宋"/>
                <w:sz w:val="21"/>
                <w:szCs w:val="21"/>
              </w:rPr>
              <w:t>网卡</w:t>
            </w:r>
          </w:p>
        </w:tc>
        <w:tc>
          <w:tcPr>
            <w:tcW w:w="3922" w:type="dxa"/>
            <w:gridSpan w:val="2"/>
            <w:vAlign w:val="center"/>
          </w:tcPr>
          <w:p>
            <w:pPr>
              <w:ind w:firstLine="0" w:firstLineChars="0"/>
              <w:rPr>
                <w:rFonts w:hint="eastAsia" w:ascii="仿宋" w:hAnsi="仿宋" w:eastAsia="仿宋" w:cs="仿宋"/>
                <w:sz w:val="21"/>
                <w:szCs w:val="21"/>
              </w:rPr>
            </w:pPr>
            <w:r>
              <w:rPr>
                <w:rFonts w:hint="eastAsia" w:ascii="仿宋" w:hAnsi="仿宋" w:eastAsia="仿宋" w:cs="仿宋"/>
                <w:sz w:val="21"/>
                <w:szCs w:val="21"/>
              </w:rPr>
              <w:t>有线网卡，至少一个RJ45接口</w:t>
            </w:r>
          </w:p>
        </w:tc>
        <w:tc>
          <w:tcPr>
            <w:tcW w:w="706" w:type="dxa"/>
            <w:vAlign w:val="center"/>
          </w:tcPr>
          <w:p>
            <w:pPr>
              <w:pStyle w:val="12"/>
              <w:spacing w:line="360" w:lineRule="auto"/>
              <w:rPr>
                <w:rFonts w:hint="eastAsia" w:ascii="仿宋" w:hAnsi="仿宋" w:eastAsia="仿宋" w:cs="仿宋"/>
                <w:sz w:val="21"/>
                <w:szCs w:val="21"/>
              </w:rPr>
            </w:pPr>
          </w:p>
        </w:tc>
        <w:tc>
          <w:tcPr>
            <w:tcW w:w="739" w:type="dxa"/>
            <w:vAlign w:val="center"/>
          </w:tcPr>
          <w:p>
            <w:pPr>
              <w:pStyle w:val="12"/>
              <w:spacing w:line="360" w:lineRule="auto"/>
              <w:rPr>
                <w:rFonts w:hint="eastAsia" w:ascii="仿宋" w:hAnsi="仿宋" w:eastAsia="仿宋" w:cs="仿宋"/>
                <w:sz w:val="21"/>
                <w:szCs w:val="21"/>
              </w:rPr>
            </w:pPr>
          </w:p>
        </w:tc>
      </w:tr>
    </w:tbl>
    <w:p>
      <w:pPr>
        <w:pStyle w:val="3"/>
        <w:ind w:firstLine="482"/>
        <w:outlineLvl w:val="1"/>
        <w:rPr>
          <w:rFonts w:hint="eastAsia"/>
          <w:lang w:val="en-US" w:eastAsia="zh-CN"/>
        </w:rPr>
      </w:pPr>
      <w:r>
        <w:rPr>
          <w:rFonts w:hint="eastAsia"/>
          <w:lang w:val="en-US" w:eastAsia="zh-CN"/>
        </w:rPr>
        <w:t>(三)每赛位软件清单</w:t>
      </w:r>
    </w:p>
    <w:tbl>
      <w:tblPr>
        <w:tblStyle w:val="13"/>
        <w:tblW w:w="0" w:type="auto"/>
        <w:jc w:val="center"/>
        <w:tblLayout w:type="fixed"/>
        <w:tblCellMar>
          <w:top w:w="0" w:type="dxa"/>
          <w:left w:w="108" w:type="dxa"/>
          <w:bottom w:w="0" w:type="dxa"/>
          <w:right w:w="108" w:type="dxa"/>
        </w:tblCellMar>
      </w:tblPr>
      <w:tblGrid>
        <w:gridCol w:w="698"/>
        <w:gridCol w:w="698"/>
        <w:gridCol w:w="5617"/>
        <w:gridCol w:w="791"/>
      </w:tblGrid>
      <w:tr>
        <w:tblPrEx>
          <w:tblCellMar>
            <w:top w:w="0" w:type="dxa"/>
            <w:left w:w="108" w:type="dxa"/>
            <w:bottom w:w="0" w:type="dxa"/>
            <w:right w:w="108" w:type="dxa"/>
          </w:tblCellMar>
        </w:tblPrEx>
        <w:trPr>
          <w:trHeight w:val="342" w:hRule="atLeast"/>
          <w:jc w:val="center"/>
        </w:trPr>
        <w:tc>
          <w:tcPr>
            <w:tcW w:w="6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序号</w:t>
            </w:r>
          </w:p>
        </w:tc>
        <w:tc>
          <w:tcPr>
            <w:tcW w:w="698"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类别</w:t>
            </w:r>
          </w:p>
        </w:tc>
        <w:tc>
          <w:tcPr>
            <w:tcW w:w="5617"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设备</w:t>
            </w:r>
          </w:p>
        </w:tc>
        <w:tc>
          <w:tcPr>
            <w:tcW w:w="791"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firstLine="0" w:firstLineChars="0"/>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数量</w:t>
            </w:r>
          </w:p>
        </w:tc>
      </w:tr>
      <w:tr>
        <w:tblPrEx>
          <w:tblCellMar>
            <w:top w:w="0" w:type="dxa"/>
            <w:left w:w="108" w:type="dxa"/>
            <w:bottom w:w="0" w:type="dxa"/>
            <w:right w:w="108" w:type="dxa"/>
          </w:tblCellMar>
        </w:tblPrEx>
        <w:trPr>
          <w:trHeight w:val="342" w:hRule="atLeast"/>
          <w:jc w:val="center"/>
        </w:trPr>
        <w:tc>
          <w:tcPr>
            <w:tcW w:w="69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6"/>
              </w:numPr>
              <w:kinsoku/>
              <w:wordWrap/>
              <w:overflowPunct/>
              <w:topLinePunct w:val="0"/>
              <w:autoSpaceDE/>
              <w:autoSpaceDN/>
              <w:bidi w:val="0"/>
              <w:adjustRightInd w:val="0"/>
              <w:snapToGrid w:val="0"/>
              <w:spacing w:line="240" w:lineRule="auto"/>
              <w:ind w:left="0" w:firstLine="0" w:firstLineChars="0"/>
              <w:jc w:val="center"/>
              <w:textAlignment w:val="auto"/>
              <w:rPr>
                <w:rFonts w:hint="eastAsia" w:ascii="仿宋" w:hAnsi="仿宋" w:eastAsia="仿宋" w:cs="仿宋"/>
                <w:kern w:val="0"/>
                <w:sz w:val="21"/>
                <w:szCs w:val="21"/>
              </w:rPr>
            </w:pPr>
          </w:p>
        </w:tc>
        <w:tc>
          <w:tcPr>
            <w:tcW w:w="698" w:type="dxa"/>
            <w:tcBorders>
              <w:top w:val="nil"/>
              <w:left w:val="nil"/>
              <w:bottom w:val="single" w:color="auto" w:sz="4" w:space="0"/>
              <w:right w:val="single" w:color="auto"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auto"/>
              <w:rPr>
                <w:rFonts w:hint="eastAsia" w:ascii="仿宋" w:hAnsi="仿宋" w:eastAsia="仿宋" w:cs="仿宋"/>
                <w:kern w:val="0"/>
                <w:sz w:val="21"/>
                <w:szCs w:val="21"/>
              </w:rPr>
            </w:pPr>
            <w:r>
              <w:rPr>
                <w:rFonts w:hint="eastAsia" w:ascii="仿宋" w:hAnsi="仿宋" w:eastAsia="仿宋" w:cs="仿宋"/>
                <w:kern w:val="0"/>
                <w:sz w:val="21"/>
                <w:szCs w:val="21"/>
              </w:rPr>
              <w:t>软件</w:t>
            </w:r>
          </w:p>
        </w:tc>
        <w:tc>
          <w:tcPr>
            <w:tcW w:w="561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left"/>
              <w:textAlignment w:val="auto"/>
              <w:rPr>
                <w:rFonts w:hint="eastAsia" w:ascii="仿宋" w:hAnsi="仿宋" w:eastAsia="仿宋" w:cs="仿宋"/>
                <w:kern w:val="0"/>
                <w:sz w:val="21"/>
                <w:szCs w:val="21"/>
              </w:rPr>
            </w:pPr>
            <w:r>
              <w:rPr>
                <w:rFonts w:hint="eastAsia" w:ascii="仿宋" w:hAnsi="仿宋" w:eastAsia="仿宋" w:cs="仿宋"/>
                <w:kern w:val="0"/>
                <w:sz w:val="21"/>
                <w:szCs w:val="21"/>
              </w:rPr>
              <w:t>Microsoft windows 7</w:t>
            </w:r>
            <w:r>
              <w:rPr>
                <w:rFonts w:hint="eastAsia" w:ascii="仿宋" w:hAnsi="仿宋" w:eastAsia="仿宋" w:cs="仿宋"/>
                <w:color w:val="000000"/>
                <w:kern w:val="0"/>
                <w:sz w:val="21"/>
                <w:szCs w:val="21"/>
              </w:rPr>
              <w:t>（64位）</w:t>
            </w:r>
            <w:r>
              <w:rPr>
                <w:rFonts w:hint="eastAsia" w:ascii="仿宋" w:hAnsi="仿宋" w:eastAsia="仿宋" w:cs="仿宋"/>
                <w:kern w:val="0"/>
                <w:sz w:val="21"/>
                <w:szCs w:val="21"/>
              </w:rPr>
              <w:t>试用版</w:t>
            </w:r>
          </w:p>
        </w:tc>
        <w:tc>
          <w:tcPr>
            <w:tcW w:w="79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auto"/>
              <w:rPr>
                <w:rFonts w:hint="eastAsia" w:ascii="仿宋" w:hAnsi="仿宋" w:eastAsia="仿宋" w:cs="仿宋"/>
                <w:kern w:val="0"/>
                <w:sz w:val="21"/>
                <w:szCs w:val="21"/>
              </w:rPr>
            </w:pPr>
            <w:r>
              <w:rPr>
                <w:rFonts w:hint="eastAsia" w:ascii="仿宋" w:hAnsi="仿宋" w:eastAsia="仿宋" w:cs="仿宋"/>
                <w:kern w:val="0"/>
                <w:sz w:val="21"/>
                <w:szCs w:val="21"/>
              </w:rPr>
              <w:t>1</w:t>
            </w:r>
          </w:p>
        </w:tc>
      </w:tr>
      <w:tr>
        <w:tblPrEx>
          <w:tblCellMar>
            <w:top w:w="0" w:type="dxa"/>
            <w:left w:w="108" w:type="dxa"/>
            <w:bottom w:w="0" w:type="dxa"/>
            <w:right w:w="108" w:type="dxa"/>
          </w:tblCellMar>
        </w:tblPrEx>
        <w:trPr>
          <w:trHeight w:val="342" w:hRule="atLeast"/>
          <w:jc w:val="center"/>
        </w:trPr>
        <w:tc>
          <w:tcPr>
            <w:tcW w:w="69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6"/>
              </w:numPr>
              <w:kinsoku/>
              <w:wordWrap/>
              <w:overflowPunct/>
              <w:topLinePunct w:val="0"/>
              <w:autoSpaceDE/>
              <w:autoSpaceDN/>
              <w:bidi w:val="0"/>
              <w:adjustRightInd w:val="0"/>
              <w:snapToGrid w:val="0"/>
              <w:spacing w:line="240" w:lineRule="auto"/>
              <w:ind w:left="0" w:firstLine="0" w:firstLineChars="0"/>
              <w:jc w:val="center"/>
              <w:textAlignment w:val="auto"/>
              <w:rPr>
                <w:rFonts w:hint="eastAsia" w:ascii="仿宋" w:hAnsi="仿宋" w:eastAsia="仿宋" w:cs="仿宋"/>
                <w:kern w:val="0"/>
                <w:sz w:val="21"/>
                <w:szCs w:val="21"/>
              </w:rPr>
            </w:pPr>
          </w:p>
        </w:tc>
        <w:tc>
          <w:tcPr>
            <w:tcW w:w="698" w:type="dxa"/>
            <w:tcBorders>
              <w:top w:val="nil"/>
              <w:left w:val="nil"/>
              <w:bottom w:val="single" w:color="auto" w:sz="4" w:space="0"/>
              <w:right w:val="single" w:color="auto"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auto"/>
              <w:rPr>
                <w:rFonts w:hint="eastAsia" w:ascii="仿宋" w:hAnsi="仿宋" w:eastAsia="仿宋" w:cs="仿宋"/>
                <w:kern w:val="0"/>
                <w:sz w:val="21"/>
                <w:szCs w:val="21"/>
              </w:rPr>
            </w:pPr>
            <w:r>
              <w:rPr>
                <w:rFonts w:hint="eastAsia" w:ascii="仿宋" w:hAnsi="仿宋" w:eastAsia="仿宋" w:cs="仿宋"/>
                <w:kern w:val="0"/>
                <w:sz w:val="21"/>
                <w:szCs w:val="21"/>
              </w:rPr>
              <w:t>软件</w:t>
            </w:r>
          </w:p>
        </w:tc>
        <w:tc>
          <w:tcPr>
            <w:tcW w:w="561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left"/>
              <w:textAlignment w:val="auto"/>
              <w:rPr>
                <w:rFonts w:hint="eastAsia" w:ascii="仿宋" w:hAnsi="仿宋" w:eastAsia="仿宋" w:cs="仿宋"/>
                <w:kern w:val="0"/>
                <w:sz w:val="21"/>
                <w:szCs w:val="21"/>
              </w:rPr>
            </w:pPr>
            <w:r>
              <w:rPr>
                <w:rFonts w:hint="eastAsia" w:ascii="仿宋" w:hAnsi="仿宋" w:eastAsia="仿宋" w:cs="仿宋"/>
                <w:kern w:val="0"/>
                <w:sz w:val="21"/>
                <w:szCs w:val="21"/>
              </w:rPr>
              <w:t>Microsoft Word 2010</w:t>
            </w:r>
          </w:p>
        </w:tc>
        <w:tc>
          <w:tcPr>
            <w:tcW w:w="79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auto"/>
              <w:rPr>
                <w:rFonts w:hint="eastAsia" w:ascii="仿宋" w:hAnsi="仿宋" w:eastAsia="仿宋" w:cs="仿宋"/>
                <w:kern w:val="0"/>
                <w:sz w:val="21"/>
                <w:szCs w:val="21"/>
              </w:rPr>
            </w:pPr>
            <w:r>
              <w:rPr>
                <w:rFonts w:hint="eastAsia" w:ascii="仿宋" w:hAnsi="仿宋" w:eastAsia="仿宋" w:cs="仿宋"/>
                <w:kern w:val="0"/>
                <w:sz w:val="21"/>
                <w:szCs w:val="21"/>
              </w:rPr>
              <w:t>1</w:t>
            </w:r>
          </w:p>
        </w:tc>
      </w:tr>
      <w:tr>
        <w:tblPrEx>
          <w:tblCellMar>
            <w:top w:w="0" w:type="dxa"/>
            <w:left w:w="108" w:type="dxa"/>
            <w:bottom w:w="0" w:type="dxa"/>
            <w:right w:w="108" w:type="dxa"/>
          </w:tblCellMar>
        </w:tblPrEx>
        <w:trPr>
          <w:trHeight w:val="342" w:hRule="atLeast"/>
          <w:jc w:val="center"/>
        </w:trPr>
        <w:tc>
          <w:tcPr>
            <w:tcW w:w="69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6"/>
              </w:numPr>
              <w:kinsoku/>
              <w:wordWrap/>
              <w:overflowPunct/>
              <w:topLinePunct w:val="0"/>
              <w:autoSpaceDE/>
              <w:autoSpaceDN/>
              <w:bidi w:val="0"/>
              <w:adjustRightInd w:val="0"/>
              <w:snapToGrid w:val="0"/>
              <w:spacing w:line="240" w:lineRule="auto"/>
              <w:ind w:left="0" w:firstLine="0" w:firstLineChars="0"/>
              <w:jc w:val="center"/>
              <w:textAlignment w:val="auto"/>
              <w:rPr>
                <w:rFonts w:hint="eastAsia" w:ascii="仿宋" w:hAnsi="仿宋" w:eastAsia="仿宋" w:cs="仿宋"/>
                <w:kern w:val="0"/>
                <w:sz w:val="21"/>
                <w:szCs w:val="21"/>
              </w:rPr>
            </w:pPr>
          </w:p>
        </w:tc>
        <w:tc>
          <w:tcPr>
            <w:tcW w:w="698" w:type="dxa"/>
            <w:tcBorders>
              <w:top w:val="nil"/>
              <w:left w:val="nil"/>
              <w:bottom w:val="single" w:color="auto" w:sz="4" w:space="0"/>
              <w:right w:val="single" w:color="auto"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auto"/>
              <w:rPr>
                <w:rFonts w:hint="eastAsia" w:ascii="仿宋" w:hAnsi="仿宋" w:eastAsia="仿宋" w:cs="仿宋"/>
                <w:kern w:val="0"/>
                <w:sz w:val="21"/>
                <w:szCs w:val="21"/>
              </w:rPr>
            </w:pPr>
            <w:r>
              <w:rPr>
                <w:rFonts w:hint="eastAsia" w:ascii="仿宋" w:hAnsi="仿宋" w:eastAsia="仿宋" w:cs="仿宋"/>
                <w:kern w:val="0"/>
                <w:sz w:val="21"/>
                <w:szCs w:val="21"/>
              </w:rPr>
              <w:t>软件</w:t>
            </w:r>
          </w:p>
        </w:tc>
        <w:tc>
          <w:tcPr>
            <w:tcW w:w="561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left"/>
              <w:textAlignment w:val="auto"/>
              <w:rPr>
                <w:rFonts w:hint="eastAsia" w:ascii="仿宋" w:hAnsi="仿宋" w:eastAsia="仿宋" w:cs="仿宋"/>
                <w:kern w:val="0"/>
                <w:sz w:val="21"/>
                <w:szCs w:val="21"/>
              </w:rPr>
            </w:pPr>
            <w:r>
              <w:rPr>
                <w:rFonts w:hint="eastAsia" w:ascii="仿宋" w:hAnsi="仿宋" w:eastAsia="仿宋" w:cs="仿宋"/>
                <w:kern w:val="0"/>
                <w:sz w:val="21"/>
                <w:szCs w:val="21"/>
              </w:rPr>
              <w:t>Microsoft Excel 2010</w:t>
            </w:r>
          </w:p>
        </w:tc>
        <w:tc>
          <w:tcPr>
            <w:tcW w:w="79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auto"/>
              <w:rPr>
                <w:rFonts w:hint="eastAsia" w:ascii="仿宋" w:hAnsi="仿宋" w:eastAsia="仿宋" w:cs="仿宋"/>
                <w:kern w:val="0"/>
                <w:sz w:val="21"/>
                <w:szCs w:val="21"/>
              </w:rPr>
            </w:pPr>
            <w:r>
              <w:rPr>
                <w:rFonts w:hint="eastAsia" w:ascii="仿宋" w:hAnsi="仿宋" w:eastAsia="仿宋" w:cs="仿宋"/>
                <w:kern w:val="0"/>
                <w:sz w:val="21"/>
                <w:szCs w:val="21"/>
              </w:rPr>
              <w:t>1</w:t>
            </w:r>
          </w:p>
        </w:tc>
      </w:tr>
      <w:tr>
        <w:tblPrEx>
          <w:tblCellMar>
            <w:top w:w="0" w:type="dxa"/>
            <w:left w:w="108" w:type="dxa"/>
            <w:bottom w:w="0" w:type="dxa"/>
            <w:right w:w="108" w:type="dxa"/>
          </w:tblCellMar>
        </w:tblPrEx>
        <w:trPr>
          <w:trHeight w:val="342" w:hRule="atLeast"/>
          <w:jc w:val="center"/>
        </w:trPr>
        <w:tc>
          <w:tcPr>
            <w:tcW w:w="69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6"/>
              </w:numPr>
              <w:kinsoku/>
              <w:wordWrap/>
              <w:overflowPunct/>
              <w:topLinePunct w:val="0"/>
              <w:autoSpaceDE/>
              <w:autoSpaceDN/>
              <w:bidi w:val="0"/>
              <w:adjustRightInd w:val="0"/>
              <w:snapToGrid w:val="0"/>
              <w:spacing w:line="240" w:lineRule="auto"/>
              <w:ind w:left="0" w:firstLine="0" w:firstLineChars="0"/>
              <w:jc w:val="center"/>
              <w:textAlignment w:val="auto"/>
              <w:rPr>
                <w:rFonts w:hint="eastAsia" w:ascii="仿宋" w:hAnsi="仿宋" w:eastAsia="仿宋" w:cs="仿宋"/>
                <w:kern w:val="0"/>
                <w:sz w:val="21"/>
                <w:szCs w:val="21"/>
              </w:rPr>
            </w:pPr>
          </w:p>
        </w:tc>
        <w:tc>
          <w:tcPr>
            <w:tcW w:w="698" w:type="dxa"/>
            <w:tcBorders>
              <w:top w:val="nil"/>
              <w:left w:val="nil"/>
              <w:bottom w:val="single" w:color="auto" w:sz="4" w:space="0"/>
              <w:right w:val="single" w:color="auto" w:sz="4" w:space="0"/>
            </w:tcBorders>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auto"/>
              <w:rPr>
                <w:rFonts w:hint="eastAsia" w:ascii="仿宋" w:hAnsi="仿宋" w:eastAsia="仿宋" w:cs="仿宋"/>
                <w:kern w:val="0"/>
                <w:sz w:val="21"/>
                <w:szCs w:val="21"/>
              </w:rPr>
            </w:pPr>
            <w:r>
              <w:rPr>
                <w:rFonts w:hint="eastAsia" w:ascii="仿宋" w:hAnsi="仿宋" w:eastAsia="仿宋" w:cs="仿宋"/>
                <w:kern w:val="0"/>
                <w:sz w:val="21"/>
                <w:szCs w:val="21"/>
              </w:rPr>
              <w:t>软件</w:t>
            </w:r>
          </w:p>
        </w:tc>
        <w:tc>
          <w:tcPr>
            <w:tcW w:w="561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left"/>
              <w:textAlignment w:val="auto"/>
              <w:rPr>
                <w:rFonts w:hint="eastAsia" w:ascii="仿宋" w:hAnsi="仿宋" w:eastAsia="仿宋" w:cs="仿宋"/>
                <w:kern w:val="0"/>
                <w:sz w:val="21"/>
                <w:szCs w:val="21"/>
              </w:rPr>
            </w:pPr>
            <w:r>
              <w:rPr>
                <w:rFonts w:hint="eastAsia" w:ascii="仿宋" w:hAnsi="仿宋" w:eastAsia="仿宋" w:cs="仿宋"/>
                <w:kern w:val="0"/>
                <w:sz w:val="21"/>
                <w:szCs w:val="21"/>
              </w:rPr>
              <w:t>Microsoft Visio 2010</w:t>
            </w:r>
          </w:p>
        </w:tc>
        <w:tc>
          <w:tcPr>
            <w:tcW w:w="79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auto"/>
              <w:rPr>
                <w:rFonts w:hint="eastAsia" w:ascii="仿宋" w:hAnsi="仿宋" w:eastAsia="仿宋" w:cs="仿宋"/>
                <w:kern w:val="0"/>
                <w:sz w:val="21"/>
                <w:szCs w:val="21"/>
              </w:rPr>
            </w:pPr>
            <w:r>
              <w:rPr>
                <w:rFonts w:hint="eastAsia" w:ascii="仿宋" w:hAnsi="仿宋" w:eastAsia="仿宋" w:cs="仿宋"/>
                <w:kern w:val="0"/>
                <w:sz w:val="21"/>
                <w:szCs w:val="21"/>
              </w:rPr>
              <w:t>1</w:t>
            </w:r>
          </w:p>
        </w:tc>
      </w:tr>
      <w:tr>
        <w:tblPrEx>
          <w:tblCellMar>
            <w:top w:w="0" w:type="dxa"/>
            <w:left w:w="108" w:type="dxa"/>
            <w:bottom w:w="0" w:type="dxa"/>
            <w:right w:w="108" w:type="dxa"/>
          </w:tblCellMar>
        </w:tblPrEx>
        <w:trPr>
          <w:trHeight w:val="342" w:hRule="atLeast"/>
          <w:jc w:val="center"/>
        </w:trPr>
        <w:tc>
          <w:tcPr>
            <w:tcW w:w="69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6"/>
              </w:numPr>
              <w:kinsoku/>
              <w:wordWrap/>
              <w:overflowPunct/>
              <w:topLinePunct w:val="0"/>
              <w:autoSpaceDE/>
              <w:autoSpaceDN/>
              <w:bidi w:val="0"/>
              <w:adjustRightInd w:val="0"/>
              <w:snapToGrid w:val="0"/>
              <w:spacing w:line="240" w:lineRule="auto"/>
              <w:ind w:left="0" w:firstLine="0" w:firstLineChars="0"/>
              <w:jc w:val="center"/>
              <w:textAlignment w:val="auto"/>
              <w:rPr>
                <w:rFonts w:hint="eastAsia" w:ascii="仿宋" w:hAnsi="仿宋" w:eastAsia="仿宋" w:cs="仿宋"/>
                <w:kern w:val="0"/>
                <w:sz w:val="21"/>
                <w:szCs w:val="21"/>
              </w:rPr>
            </w:pPr>
          </w:p>
        </w:tc>
        <w:tc>
          <w:tcPr>
            <w:tcW w:w="698"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auto"/>
              <w:rPr>
                <w:rFonts w:hint="eastAsia" w:ascii="仿宋" w:hAnsi="仿宋" w:eastAsia="仿宋" w:cs="仿宋"/>
                <w:kern w:val="0"/>
                <w:sz w:val="21"/>
                <w:szCs w:val="21"/>
              </w:rPr>
            </w:pPr>
            <w:r>
              <w:rPr>
                <w:rFonts w:hint="eastAsia" w:ascii="仿宋" w:hAnsi="仿宋" w:eastAsia="仿宋" w:cs="仿宋"/>
                <w:kern w:val="0"/>
                <w:sz w:val="21"/>
                <w:szCs w:val="21"/>
              </w:rPr>
              <w:t>软件</w:t>
            </w:r>
          </w:p>
        </w:tc>
        <w:tc>
          <w:tcPr>
            <w:tcW w:w="561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left"/>
              <w:textAlignment w:val="auto"/>
              <w:rPr>
                <w:rFonts w:hint="eastAsia" w:ascii="仿宋" w:hAnsi="仿宋" w:eastAsia="仿宋" w:cs="仿宋"/>
                <w:kern w:val="0"/>
                <w:sz w:val="21"/>
                <w:szCs w:val="21"/>
              </w:rPr>
            </w:pPr>
            <w:r>
              <w:rPr>
                <w:rFonts w:hint="eastAsia" w:ascii="仿宋" w:hAnsi="仿宋" w:eastAsia="仿宋" w:cs="仿宋"/>
                <w:kern w:val="0"/>
                <w:sz w:val="21"/>
                <w:szCs w:val="21"/>
              </w:rPr>
              <w:t>Qt Creator(试用版)</w:t>
            </w:r>
          </w:p>
        </w:tc>
        <w:tc>
          <w:tcPr>
            <w:tcW w:w="79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auto"/>
              <w:rPr>
                <w:rFonts w:hint="eastAsia" w:ascii="仿宋" w:hAnsi="仿宋" w:eastAsia="仿宋" w:cs="仿宋"/>
                <w:kern w:val="0"/>
                <w:sz w:val="21"/>
                <w:szCs w:val="21"/>
              </w:rPr>
            </w:pPr>
            <w:r>
              <w:rPr>
                <w:rFonts w:hint="eastAsia" w:ascii="仿宋" w:hAnsi="仿宋" w:eastAsia="仿宋" w:cs="仿宋"/>
                <w:kern w:val="0"/>
                <w:sz w:val="21"/>
                <w:szCs w:val="21"/>
              </w:rPr>
              <w:t>1</w:t>
            </w:r>
          </w:p>
        </w:tc>
      </w:tr>
      <w:tr>
        <w:tblPrEx>
          <w:tblCellMar>
            <w:top w:w="0" w:type="dxa"/>
            <w:left w:w="108" w:type="dxa"/>
            <w:bottom w:w="0" w:type="dxa"/>
            <w:right w:w="108" w:type="dxa"/>
          </w:tblCellMar>
        </w:tblPrEx>
        <w:trPr>
          <w:trHeight w:val="342" w:hRule="atLeast"/>
          <w:jc w:val="center"/>
        </w:trPr>
        <w:tc>
          <w:tcPr>
            <w:tcW w:w="69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6"/>
              </w:numPr>
              <w:kinsoku/>
              <w:wordWrap/>
              <w:overflowPunct/>
              <w:topLinePunct w:val="0"/>
              <w:autoSpaceDE/>
              <w:autoSpaceDN/>
              <w:bidi w:val="0"/>
              <w:adjustRightInd w:val="0"/>
              <w:snapToGrid w:val="0"/>
              <w:spacing w:line="240" w:lineRule="auto"/>
              <w:ind w:left="0" w:firstLine="0" w:firstLineChars="0"/>
              <w:jc w:val="center"/>
              <w:textAlignment w:val="auto"/>
              <w:rPr>
                <w:rFonts w:hint="eastAsia" w:ascii="仿宋" w:hAnsi="仿宋" w:eastAsia="仿宋" w:cs="仿宋"/>
                <w:kern w:val="0"/>
                <w:sz w:val="21"/>
                <w:szCs w:val="21"/>
              </w:rPr>
            </w:pPr>
          </w:p>
        </w:tc>
        <w:tc>
          <w:tcPr>
            <w:tcW w:w="698"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auto"/>
              <w:rPr>
                <w:rFonts w:hint="eastAsia" w:ascii="仿宋" w:hAnsi="仿宋" w:eastAsia="仿宋" w:cs="仿宋"/>
                <w:kern w:val="0"/>
                <w:sz w:val="21"/>
                <w:szCs w:val="21"/>
              </w:rPr>
            </w:pPr>
            <w:r>
              <w:rPr>
                <w:rFonts w:hint="eastAsia" w:ascii="仿宋" w:hAnsi="仿宋" w:eastAsia="仿宋" w:cs="仿宋"/>
                <w:kern w:val="0"/>
                <w:sz w:val="21"/>
                <w:szCs w:val="21"/>
              </w:rPr>
              <w:t>软件</w:t>
            </w:r>
          </w:p>
        </w:tc>
        <w:tc>
          <w:tcPr>
            <w:tcW w:w="561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left"/>
              <w:textAlignment w:val="auto"/>
              <w:rPr>
                <w:rFonts w:hint="eastAsia" w:ascii="仿宋" w:hAnsi="仿宋" w:eastAsia="仿宋" w:cs="仿宋"/>
                <w:kern w:val="0"/>
                <w:sz w:val="21"/>
                <w:szCs w:val="21"/>
              </w:rPr>
            </w:pPr>
            <w:r>
              <w:rPr>
                <w:rFonts w:hint="eastAsia" w:ascii="仿宋" w:hAnsi="仿宋" w:eastAsia="仿宋" w:cs="仿宋"/>
                <w:kern w:val="0"/>
                <w:sz w:val="21"/>
                <w:szCs w:val="21"/>
              </w:rPr>
              <w:t>Ubuntu 10.10(试用版)</w:t>
            </w:r>
          </w:p>
        </w:tc>
        <w:tc>
          <w:tcPr>
            <w:tcW w:w="79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auto"/>
              <w:rPr>
                <w:rFonts w:hint="eastAsia" w:ascii="仿宋" w:hAnsi="仿宋" w:eastAsia="仿宋" w:cs="仿宋"/>
                <w:kern w:val="0"/>
                <w:sz w:val="21"/>
                <w:szCs w:val="21"/>
              </w:rPr>
            </w:pPr>
            <w:r>
              <w:rPr>
                <w:rFonts w:hint="eastAsia" w:ascii="仿宋" w:hAnsi="仿宋" w:eastAsia="仿宋" w:cs="仿宋"/>
                <w:kern w:val="0"/>
                <w:sz w:val="21"/>
                <w:szCs w:val="21"/>
              </w:rPr>
              <w:t>1</w:t>
            </w:r>
          </w:p>
        </w:tc>
      </w:tr>
      <w:tr>
        <w:tblPrEx>
          <w:tblCellMar>
            <w:top w:w="0" w:type="dxa"/>
            <w:left w:w="108" w:type="dxa"/>
            <w:bottom w:w="0" w:type="dxa"/>
            <w:right w:w="108" w:type="dxa"/>
          </w:tblCellMar>
        </w:tblPrEx>
        <w:trPr>
          <w:trHeight w:val="120" w:hRule="atLeast"/>
          <w:jc w:val="center"/>
        </w:trPr>
        <w:tc>
          <w:tcPr>
            <w:tcW w:w="69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6"/>
              </w:numPr>
              <w:kinsoku/>
              <w:wordWrap/>
              <w:overflowPunct/>
              <w:topLinePunct w:val="0"/>
              <w:autoSpaceDE/>
              <w:autoSpaceDN/>
              <w:bidi w:val="0"/>
              <w:adjustRightInd w:val="0"/>
              <w:snapToGrid w:val="0"/>
              <w:spacing w:line="240" w:lineRule="auto"/>
              <w:ind w:left="0" w:firstLine="0" w:firstLineChars="0"/>
              <w:jc w:val="center"/>
              <w:textAlignment w:val="auto"/>
              <w:rPr>
                <w:rFonts w:hint="eastAsia" w:ascii="仿宋" w:hAnsi="仿宋" w:eastAsia="仿宋" w:cs="仿宋"/>
                <w:kern w:val="0"/>
                <w:sz w:val="21"/>
                <w:szCs w:val="21"/>
              </w:rPr>
            </w:pPr>
          </w:p>
        </w:tc>
        <w:tc>
          <w:tcPr>
            <w:tcW w:w="698"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auto"/>
              <w:rPr>
                <w:rFonts w:hint="eastAsia" w:ascii="仿宋" w:hAnsi="仿宋" w:eastAsia="仿宋" w:cs="仿宋"/>
                <w:kern w:val="0"/>
                <w:sz w:val="21"/>
                <w:szCs w:val="21"/>
              </w:rPr>
            </w:pPr>
            <w:r>
              <w:rPr>
                <w:rFonts w:hint="eastAsia" w:ascii="仿宋" w:hAnsi="仿宋" w:eastAsia="仿宋" w:cs="仿宋"/>
                <w:kern w:val="0"/>
                <w:sz w:val="21"/>
                <w:szCs w:val="21"/>
              </w:rPr>
              <w:t>软件</w:t>
            </w:r>
          </w:p>
        </w:tc>
        <w:tc>
          <w:tcPr>
            <w:tcW w:w="561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left"/>
              <w:textAlignment w:val="auto"/>
              <w:rPr>
                <w:rFonts w:hint="eastAsia" w:ascii="仿宋" w:hAnsi="仿宋" w:eastAsia="仿宋" w:cs="仿宋"/>
                <w:kern w:val="0"/>
                <w:sz w:val="21"/>
                <w:szCs w:val="21"/>
              </w:rPr>
            </w:pPr>
            <w:r>
              <w:rPr>
                <w:rFonts w:hint="eastAsia" w:ascii="仿宋" w:hAnsi="仿宋" w:eastAsia="仿宋" w:cs="仿宋"/>
                <w:kern w:val="0"/>
                <w:sz w:val="21"/>
                <w:szCs w:val="21"/>
              </w:rPr>
              <w:t>虚拟机 VM VMware Workstation</w:t>
            </w:r>
            <w:r>
              <w:rPr>
                <w:rFonts w:hint="eastAsia" w:ascii="仿宋" w:hAnsi="仿宋" w:eastAsia="仿宋" w:cs="仿宋"/>
                <w:color w:val="FF0000"/>
                <w:kern w:val="0"/>
                <w:sz w:val="21"/>
                <w:szCs w:val="21"/>
              </w:rPr>
              <w:t xml:space="preserve"> </w:t>
            </w:r>
            <w:r>
              <w:rPr>
                <w:rFonts w:hint="eastAsia" w:ascii="仿宋" w:hAnsi="仿宋" w:eastAsia="仿宋" w:cs="仿宋"/>
                <w:color w:val="000000"/>
                <w:kern w:val="0"/>
                <w:sz w:val="21"/>
                <w:szCs w:val="21"/>
              </w:rPr>
              <w:t>12</w:t>
            </w:r>
          </w:p>
        </w:tc>
        <w:tc>
          <w:tcPr>
            <w:tcW w:w="79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auto"/>
              <w:rPr>
                <w:rFonts w:hint="eastAsia" w:ascii="仿宋" w:hAnsi="仿宋" w:eastAsia="仿宋" w:cs="仿宋"/>
                <w:kern w:val="0"/>
                <w:sz w:val="21"/>
                <w:szCs w:val="21"/>
              </w:rPr>
            </w:pPr>
            <w:r>
              <w:rPr>
                <w:rFonts w:hint="eastAsia" w:ascii="仿宋" w:hAnsi="仿宋" w:eastAsia="仿宋" w:cs="仿宋"/>
                <w:kern w:val="0"/>
                <w:sz w:val="21"/>
                <w:szCs w:val="21"/>
              </w:rPr>
              <w:t>1</w:t>
            </w:r>
          </w:p>
        </w:tc>
      </w:tr>
      <w:tr>
        <w:tblPrEx>
          <w:tblCellMar>
            <w:top w:w="0" w:type="dxa"/>
            <w:left w:w="108" w:type="dxa"/>
            <w:bottom w:w="0" w:type="dxa"/>
            <w:right w:w="108" w:type="dxa"/>
          </w:tblCellMar>
        </w:tblPrEx>
        <w:trPr>
          <w:trHeight w:val="342" w:hRule="atLeast"/>
          <w:jc w:val="center"/>
        </w:trPr>
        <w:tc>
          <w:tcPr>
            <w:tcW w:w="698"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6"/>
              </w:numPr>
              <w:kinsoku/>
              <w:wordWrap/>
              <w:overflowPunct/>
              <w:topLinePunct w:val="0"/>
              <w:autoSpaceDE/>
              <w:autoSpaceDN/>
              <w:bidi w:val="0"/>
              <w:adjustRightInd w:val="0"/>
              <w:snapToGrid w:val="0"/>
              <w:spacing w:line="240" w:lineRule="auto"/>
              <w:ind w:left="0" w:firstLine="0" w:firstLineChars="0"/>
              <w:jc w:val="center"/>
              <w:textAlignment w:val="auto"/>
              <w:rPr>
                <w:rFonts w:hint="eastAsia" w:ascii="仿宋" w:hAnsi="仿宋" w:eastAsia="仿宋" w:cs="仿宋"/>
                <w:kern w:val="0"/>
                <w:sz w:val="21"/>
                <w:szCs w:val="21"/>
              </w:rPr>
            </w:pPr>
          </w:p>
        </w:tc>
        <w:tc>
          <w:tcPr>
            <w:tcW w:w="698"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auto"/>
              <w:rPr>
                <w:rFonts w:hint="eastAsia" w:ascii="仿宋" w:hAnsi="仿宋" w:eastAsia="仿宋" w:cs="仿宋"/>
                <w:kern w:val="0"/>
                <w:sz w:val="21"/>
                <w:szCs w:val="21"/>
              </w:rPr>
            </w:pPr>
            <w:r>
              <w:rPr>
                <w:rFonts w:hint="eastAsia" w:ascii="仿宋" w:hAnsi="仿宋" w:eastAsia="仿宋" w:cs="仿宋"/>
                <w:kern w:val="0"/>
                <w:sz w:val="21"/>
                <w:szCs w:val="21"/>
              </w:rPr>
              <w:t>软件</w:t>
            </w:r>
          </w:p>
        </w:tc>
        <w:tc>
          <w:tcPr>
            <w:tcW w:w="5617"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left"/>
              <w:textAlignment w:val="auto"/>
              <w:rPr>
                <w:rFonts w:hint="eastAsia" w:ascii="仿宋" w:hAnsi="仿宋" w:eastAsia="仿宋" w:cs="仿宋"/>
                <w:kern w:val="0"/>
                <w:sz w:val="21"/>
                <w:szCs w:val="21"/>
              </w:rPr>
            </w:pPr>
            <w:r>
              <w:rPr>
                <w:rFonts w:hint="eastAsia" w:ascii="仿宋" w:hAnsi="仿宋" w:eastAsia="仿宋" w:cs="仿宋"/>
                <w:kern w:val="0"/>
                <w:sz w:val="21"/>
                <w:szCs w:val="21"/>
              </w:rPr>
              <w:t>Android Studio 3.0</w:t>
            </w:r>
          </w:p>
        </w:tc>
        <w:tc>
          <w:tcPr>
            <w:tcW w:w="79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auto"/>
              <w:rPr>
                <w:rFonts w:hint="eastAsia" w:ascii="仿宋" w:hAnsi="仿宋" w:eastAsia="仿宋" w:cs="仿宋"/>
                <w:kern w:val="0"/>
                <w:sz w:val="21"/>
                <w:szCs w:val="21"/>
              </w:rPr>
            </w:pPr>
            <w:r>
              <w:rPr>
                <w:rFonts w:hint="eastAsia" w:ascii="仿宋" w:hAnsi="仿宋" w:eastAsia="仿宋" w:cs="仿宋"/>
                <w:kern w:val="0"/>
                <w:sz w:val="21"/>
                <w:szCs w:val="21"/>
              </w:rPr>
              <w:t>1</w:t>
            </w:r>
          </w:p>
        </w:tc>
      </w:tr>
      <w:tr>
        <w:tblPrEx>
          <w:tblCellMar>
            <w:top w:w="0" w:type="dxa"/>
            <w:left w:w="108" w:type="dxa"/>
            <w:bottom w:w="0" w:type="dxa"/>
            <w:right w:w="108" w:type="dxa"/>
          </w:tblCellMar>
        </w:tblPrEx>
        <w:trPr>
          <w:trHeight w:val="342" w:hRule="atLeast"/>
          <w:jc w:val="center"/>
        </w:trPr>
        <w:tc>
          <w:tcPr>
            <w:tcW w:w="6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6"/>
              </w:numPr>
              <w:kinsoku/>
              <w:wordWrap/>
              <w:overflowPunct/>
              <w:topLinePunct w:val="0"/>
              <w:autoSpaceDE/>
              <w:autoSpaceDN/>
              <w:bidi w:val="0"/>
              <w:adjustRightInd w:val="0"/>
              <w:snapToGrid w:val="0"/>
              <w:spacing w:line="240" w:lineRule="auto"/>
              <w:ind w:left="0" w:firstLine="0" w:firstLineChars="0"/>
              <w:jc w:val="center"/>
              <w:textAlignment w:val="auto"/>
              <w:rPr>
                <w:rFonts w:hint="eastAsia" w:ascii="仿宋" w:hAnsi="仿宋" w:eastAsia="仿宋" w:cs="仿宋"/>
                <w:kern w:val="0"/>
                <w:sz w:val="21"/>
                <w:szCs w:val="21"/>
              </w:rPr>
            </w:pPr>
          </w:p>
        </w:tc>
        <w:tc>
          <w:tcPr>
            <w:tcW w:w="69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auto"/>
              <w:rPr>
                <w:rFonts w:hint="eastAsia" w:ascii="仿宋" w:hAnsi="仿宋" w:eastAsia="仿宋" w:cs="仿宋"/>
                <w:kern w:val="0"/>
                <w:sz w:val="21"/>
                <w:szCs w:val="21"/>
              </w:rPr>
            </w:pPr>
            <w:r>
              <w:rPr>
                <w:rFonts w:hint="eastAsia" w:ascii="仿宋" w:hAnsi="仿宋" w:eastAsia="仿宋" w:cs="仿宋"/>
                <w:kern w:val="0"/>
                <w:sz w:val="21"/>
                <w:szCs w:val="21"/>
              </w:rPr>
              <w:t>软件</w:t>
            </w:r>
          </w:p>
        </w:tc>
        <w:tc>
          <w:tcPr>
            <w:tcW w:w="561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left"/>
              <w:textAlignment w:val="auto"/>
              <w:rPr>
                <w:rFonts w:hint="eastAsia" w:ascii="仿宋" w:hAnsi="仿宋" w:eastAsia="仿宋" w:cs="仿宋"/>
                <w:kern w:val="0"/>
                <w:sz w:val="21"/>
                <w:szCs w:val="21"/>
              </w:rPr>
            </w:pPr>
            <w:r>
              <w:rPr>
                <w:rFonts w:hint="eastAsia" w:ascii="仿宋" w:hAnsi="仿宋" w:eastAsia="仿宋" w:cs="仿宋"/>
                <w:kern w:val="0"/>
                <w:sz w:val="21"/>
                <w:szCs w:val="21"/>
              </w:rPr>
              <w:t>AutoCAD 2014 (试用版)</w:t>
            </w:r>
          </w:p>
        </w:tc>
        <w:tc>
          <w:tcPr>
            <w:tcW w:w="79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auto"/>
              <w:rPr>
                <w:rFonts w:hint="eastAsia" w:ascii="仿宋" w:hAnsi="仿宋" w:eastAsia="仿宋" w:cs="仿宋"/>
                <w:kern w:val="0"/>
                <w:sz w:val="21"/>
                <w:szCs w:val="21"/>
              </w:rPr>
            </w:pPr>
            <w:r>
              <w:rPr>
                <w:rFonts w:hint="eastAsia" w:ascii="仿宋" w:hAnsi="仿宋" w:eastAsia="仿宋" w:cs="仿宋"/>
                <w:kern w:val="0"/>
                <w:sz w:val="21"/>
                <w:szCs w:val="21"/>
              </w:rPr>
              <w:t>1</w:t>
            </w:r>
          </w:p>
        </w:tc>
      </w:tr>
      <w:tr>
        <w:tblPrEx>
          <w:tblCellMar>
            <w:top w:w="0" w:type="dxa"/>
            <w:left w:w="108" w:type="dxa"/>
            <w:bottom w:w="0" w:type="dxa"/>
            <w:right w:w="108" w:type="dxa"/>
          </w:tblCellMar>
        </w:tblPrEx>
        <w:trPr>
          <w:trHeight w:val="342" w:hRule="atLeast"/>
          <w:jc w:val="center"/>
        </w:trPr>
        <w:tc>
          <w:tcPr>
            <w:tcW w:w="6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6"/>
              </w:numPr>
              <w:kinsoku/>
              <w:wordWrap/>
              <w:overflowPunct/>
              <w:topLinePunct w:val="0"/>
              <w:autoSpaceDE/>
              <w:autoSpaceDN/>
              <w:bidi w:val="0"/>
              <w:adjustRightInd w:val="0"/>
              <w:snapToGrid w:val="0"/>
              <w:spacing w:line="240" w:lineRule="auto"/>
              <w:ind w:left="0" w:firstLine="0" w:firstLineChars="0"/>
              <w:jc w:val="center"/>
              <w:textAlignment w:val="auto"/>
              <w:rPr>
                <w:rFonts w:hint="eastAsia" w:ascii="仿宋" w:hAnsi="仿宋" w:eastAsia="仿宋" w:cs="仿宋"/>
                <w:color w:val="auto"/>
                <w:kern w:val="0"/>
                <w:sz w:val="21"/>
                <w:szCs w:val="21"/>
              </w:rPr>
            </w:pPr>
          </w:p>
        </w:tc>
        <w:tc>
          <w:tcPr>
            <w:tcW w:w="69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软件</w:t>
            </w:r>
          </w:p>
        </w:tc>
        <w:tc>
          <w:tcPr>
            <w:tcW w:w="561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left"/>
              <w:textAlignment w:val="auto"/>
              <w:rPr>
                <w:rFonts w:hint="eastAsia" w:ascii="仿宋" w:hAnsi="仿宋" w:eastAsia="仿宋" w:cs="仿宋"/>
                <w:color w:val="auto"/>
                <w:kern w:val="0"/>
                <w:sz w:val="21"/>
                <w:szCs w:val="21"/>
                <w:lang w:val="en-US" w:eastAsia="zh-CN"/>
              </w:rPr>
            </w:pPr>
            <w:r>
              <w:rPr>
                <w:rFonts w:hint="eastAsia" w:ascii="仿宋" w:hAnsi="仿宋" w:eastAsia="仿宋" w:cs="仿宋"/>
                <w:color w:val="auto"/>
                <w:kern w:val="0"/>
                <w:sz w:val="21"/>
                <w:szCs w:val="21"/>
                <w:lang w:val="en-US" w:eastAsia="zh-CN"/>
              </w:rPr>
              <w:t>Axure Rp 9.0（中文专业版）</w:t>
            </w:r>
          </w:p>
        </w:tc>
        <w:tc>
          <w:tcPr>
            <w:tcW w:w="79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auto"/>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1</w:t>
            </w:r>
          </w:p>
        </w:tc>
      </w:tr>
    </w:tbl>
    <w:p>
      <w:pPr>
        <w:pStyle w:val="3"/>
        <w:ind w:firstLine="482"/>
        <w:outlineLvl w:val="1"/>
        <w:rPr>
          <w:rFonts w:hint="eastAsia"/>
          <w:lang w:val="en-US" w:eastAsia="zh-CN"/>
        </w:rPr>
      </w:pPr>
      <w:r>
        <w:rPr>
          <w:rFonts w:hint="eastAsia"/>
          <w:lang w:val="en-US" w:eastAsia="zh-CN"/>
        </w:rPr>
        <w:t>(四)裁判工作需要的场所、办公用品（设备）清单</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781"/>
        <w:gridCol w:w="3000"/>
        <w:gridCol w:w="829"/>
        <w:gridCol w:w="3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序号</w:t>
            </w:r>
          </w:p>
        </w:tc>
        <w:tc>
          <w:tcPr>
            <w:tcW w:w="78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场所</w:t>
            </w:r>
          </w:p>
        </w:tc>
        <w:tc>
          <w:tcPr>
            <w:tcW w:w="300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办公用品（设备）</w:t>
            </w:r>
          </w:p>
        </w:tc>
        <w:tc>
          <w:tcPr>
            <w:tcW w:w="829"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数量</w:t>
            </w:r>
          </w:p>
        </w:tc>
        <w:tc>
          <w:tcPr>
            <w:tcW w:w="367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1</w:t>
            </w:r>
          </w:p>
        </w:tc>
        <w:tc>
          <w:tcPr>
            <w:tcW w:w="781" w:type="dxa"/>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保密室</w:t>
            </w:r>
          </w:p>
        </w:tc>
        <w:tc>
          <w:tcPr>
            <w:tcW w:w="300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金属保密柜</w:t>
            </w:r>
          </w:p>
        </w:tc>
        <w:tc>
          <w:tcPr>
            <w:tcW w:w="829"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1套</w:t>
            </w:r>
          </w:p>
        </w:tc>
        <w:tc>
          <w:tcPr>
            <w:tcW w:w="3674"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仿宋" w:hAnsi="仿宋" w:eastAsia="仿宋" w:cs="仿宋"/>
                <w:kern w:val="0"/>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52"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2</w:t>
            </w:r>
          </w:p>
        </w:tc>
        <w:tc>
          <w:tcPr>
            <w:tcW w:w="78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p>
        </w:tc>
        <w:tc>
          <w:tcPr>
            <w:tcW w:w="300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视频监控</w:t>
            </w:r>
          </w:p>
        </w:tc>
        <w:tc>
          <w:tcPr>
            <w:tcW w:w="829"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1套</w:t>
            </w:r>
          </w:p>
        </w:tc>
        <w:tc>
          <w:tcPr>
            <w:tcW w:w="3674"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仿宋" w:hAnsi="仿宋" w:eastAsia="仿宋" w:cs="仿宋"/>
                <w:kern w:val="0"/>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3</w:t>
            </w:r>
          </w:p>
        </w:tc>
        <w:tc>
          <w:tcPr>
            <w:tcW w:w="781" w:type="dxa"/>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专家工作室</w:t>
            </w:r>
          </w:p>
        </w:tc>
        <w:tc>
          <w:tcPr>
            <w:tcW w:w="300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高速彩色速印机</w:t>
            </w:r>
          </w:p>
        </w:tc>
        <w:tc>
          <w:tcPr>
            <w:tcW w:w="829"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2台</w:t>
            </w:r>
          </w:p>
        </w:tc>
        <w:tc>
          <w:tcPr>
            <w:tcW w:w="3674"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用于赛卷印制（建议临时租赁）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4</w:t>
            </w:r>
          </w:p>
        </w:tc>
        <w:tc>
          <w:tcPr>
            <w:tcW w:w="78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p>
        </w:tc>
        <w:tc>
          <w:tcPr>
            <w:tcW w:w="300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黑白激光打印机（A4幅面）</w:t>
            </w:r>
          </w:p>
        </w:tc>
        <w:tc>
          <w:tcPr>
            <w:tcW w:w="829"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2台</w:t>
            </w:r>
          </w:p>
        </w:tc>
        <w:tc>
          <w:tcPr>
            <w:tcW w:w="3674"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仿宋" w:hAnsi="仿宋" w:eastAsia="仿宋" w:cs="仿宋"/>
                <w:kern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5</w:t>
            </w:r>
          </w:p>
        </w:tc>
        <w:tc>
          <w:tcPr>
            <w:tcW w:w="78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p>
        </w:tc>
        <w:tc>
          <w:tcPr>
            <w:tcW w:w="300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A4打印纸</w:t>
            </w:r>
          </w:p>
        </w:tc>
        <w:tc>
          <w:tcPr>
            <w:tcW w:w="829"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20包</w:t>
            </w:r>
          </w:p>
        </w:tc>
        <w:tc>
          <w:tcPr>
            <w:tcW w:w="3674"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仿宋" w:hAnsi="仿宋" w:eastAsia="仿宋" w:cs="仿宋"/>
                <w:kern w:val="0"/>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6</w:t>
            </w:r>
          </w:p>
        </w:tc>
        <w:tc>
          <w:tcPr>
            <w:tcW w:w="78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p>
        </w:tc>
        <w:tc>
          <w:tcPr>
            <w:tcW w:w="300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bidi="ar-SA"/>
              </w:rPr>
            </w:pPr>
            <w:r>
              <w:rPr>
                <w:rFonts w:hint="eastAsia" w:ascii="仿宋" w:hAnsi="仿宋" w:eastAsia="仿宋" w:cs="仿宋"/>
                <w:kern w:val="0"/>
                <w:sz w:val="21"/>
                <w:szCs w:val="21"/>
                <w:vertAlign w:val="baseline"/>
                <w:lang w:val="en-US" w:eastAsia="zh-CN"/>
              </w:rPr>
              <w:t>台式计算机</w:t>
            </w:r>
          </w:p>
        </w:tc>
        <w:tc>
          <w:tcPr>
            <w:tcW w:w="829"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bidi="ar-SA"/>
              </w:rPr>
            </w:pPr>
            <w:r>
              <w:rPr>
                <w:rFonts w:hint="eastAsia" w:ascii="仿宋" w:hAnsi="仿宋" w:eastAsia="仿宋" w:cs="仿宋"/>
                <w:kern w:val="0"/>
                <w:sz w:val="21"/>
                <w:szCs w:val="21"/>
                <w:vertAlign w:val="baseline"/>
                <w:lang w:val="en-US" w:eastAsia="zh-CN"/>
              </w:rPr>
              <w:t>3台</w:t>
            </w:r>
          </w:p>
        </w:tc>
        <w:tc>
          <w:tcPr>
            <w:tcW w:w="3674"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仿宋" w:hAnsi="仿宋" w:eastAsia="仿宋" w:cs="仿宋"/>
                <w:kern w:val="0"/>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7</w:t>
            </w:r>
          </w:p>
        </w:tc>
        <w:tc>
          <w:tcPr>
            <w:tcW w:w="78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p>
        </w:tc>
        <w:tc>
          <w:tcPr>
            <w:tcW w:w="300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订书机</w:t>
            </w:r>
          </w:p>
        </w:tc>
        <w:tc>
          <w:tcPr>
            <w:tcW w:w="829"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2台</w:t>
            </w:r>
          </w:p>
        </w:tc>
        <w:tc>
          <w:tcPr>
            <w:tcW w:w="3674"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仿宋" w:hAnsi="仿宋" w:eastAsia="仿宋" w:cs="仿宋"/>
                <w:kern w:val="0"/>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8</w:t>
            </w:r>
          </w:p>
        </w:tc>
        <w:tc>
          <w:tcPr>
            <w:tcW w:w="78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p>
        </w:tc>
        <w:tc>
          <w:tcPr>
            <w:tcW w:w="300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牛皮纸档案袋</w:t>
            </w:r>
          </w:p>
        </w:tc>
        <w:tc>
          <w:tcPr>
            <w:tcW w:w="829"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200个</w:t>
            </w:r>
          </w:p>
        </w:tc>
        <w:tc>
          <w:tcPr>
            <w:tcW w:w="3674"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仿宋" w:hAnsi="仿宋" w:eastAsia="仿宋" w:cs="仿宋"/>
                <w:kern w:val="0"/>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9</w:t>
            </w:r>
          </w:p>
        </w:tc>
        <w:tc>
          <w:tcPr>
            <w:tcW w:w="78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p>
        </w:tc>
        <w:tc>
          <w:tcPr>
            <w:tcW w:w="300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计算器</w:t>
            </w:r>
          </w:p>
        </w:tc>
        <w:tc>
          <w:tcPr>
            <w:tcW w:w="829"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3台</w:t>
            </w:r>
          </w:p>
        </w:tc>
        <w:tc>
          <w:tcPr>
            <w:tcW w:w="3674"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仿宋" w:hAnsi="仿宋" w:eastAsia="仿宋" w:cs="仿宋"/>
                <w:kern w:val="0"/>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10</w:t>
            </w:r>
          </w:p>
        </w:tc>
        <w:tc>
          <w:tcPr>
            <w:tcW w:w="78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p>
        </w:tc>
        <w:tc>
          <w:tcPr>
            <w:tcW w:w="300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胶水</w:t>
            </w:r>
          </w:p>
        </w:tc>
        <w:tc>
          <w:tcPr>
            <w:tcW w:w="829"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若干</w:t>
            </w:r>
          </w:p>
        </w:tc>
        <w:tc>
          <w:tcPr>
            <w:tcW w:w="3674"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仿宋" w:hAnsi="仿宋" w:eastAsia="仿宋" w:cs="仿宋"/>
                <w:kern w:val="0"/>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11</w:t>
            </w:r>
          </w:p>
        </w:tc>
        <w:tc>
          <w:tcPr>
            <w:tcW w:w="78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p>
        </w:tc>
        <w:tc>
          <w:tcPr>
            <w:tcW w:w="300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封条</w:t>
            </w:r>
          </w:p>
        </w:tc>
        <w:tc>
          <w:tcPr>
            <w:tcW w:w="829"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200张</w:t>
            </w:r>
          </w:p>
        </w:tc>
        <w:tc>
          <w:tcPr>
            <w:tcW w:w="3674"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仿宋" w:hAnsi="仿宋" w:eastAsia="仿宋" w:cs="仿宋"/>
                <w:kern w:val="0"/>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12</w:t>
            </w:r>
          </w:p>
        </w:tc>
        <w:tc>
          <w:tcPr>
            <w:tcW w:w="781" w:type="dxa"/>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裁判工作室</w:t>
            </w:r>
          </w:p>
        </w:tc>
        <w:tc>
          <w:tcPr>
            <w:tcW w:w="300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作品评分用计算机</w:t>
            </w:r>
          </w:p>
        </w:tc>
        <w:tc>
          <w:tcPr>
            <w:tcW w:w="829"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3套</w:t>
            </w:r>
          </w:p>
        </w:tc>
        <w:tc>
          <w:tcPr>
            <w:tcW w:w="3674"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每套配置：1台主机+2台显示器+1台分屏器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13</w:t>
            </w:r>
          </w:p>
        </w:tc>
        <w:tc>
          <w:tcPr>
            <w:tcW w:w="78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p>
        </w:tc>
        <w:tc>
          <w:tcPr>
            <w:tcW w:w="300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写字板夹</w:t>
            </w:r>
          </w:p>
        </w:tc>
        <w:tc>
          <w:tcPr>
            <w:tcW w:w="829"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20个</w:t>
            </w:r>
          </w:p>
        </w:tc>
        <w:tc>
          <w:tcPr>
            <w:tcW w:w="3674"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裁判评分用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14</w:t>
            </w:r>
          </w:p>
        </w:tc>
        <w:tc>
          <w:tcPr>
            <w:tcW w:w="78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p>
        </w:tc>
        <w:tc>
          <w:tcPr>
            <w:tcW w:w="300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计算器</w:t>
            </w:r>
          </w:p>
        </w:tc>
        <w:tc>
          <w:tcPr>
            <w:tcW w:w="829"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3台</w:t>
            </w:r>
          </w:p>
        </w:tc>
        <w:tc>
          <w:tcPr>
            <w:tcW w:w="3674"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仿宋" w:hAnsi="仿宋" w:eastAsia="仿宋" w:cs="仿宋"/>
                <w:kern w:val="0"/>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15</w:t>
            </w:r>
          </w:p>
        </w:tc>
        <w:tc>
          <w:tcPr>
            <w:tcW w:w="78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p>
        </w:tc>
        <w:tc>
          <w:tcPr>
            <w:tcW w:w="300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黑色水笔</w:t>
            </w:r>
          </w:p>
        </w:tc>
        <w:tc>
          <w:tcPr>
            <w:tcW w:w="829"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1盒</w:t>
            </w:r>
          </w:p>
        </w:tc>
        <w:tc>
          <w:tcPr>
            <w:tcW w:w="3674"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仿宋" w:hAnsi="仿宋" w:eastAsia="仿宋" w:cs="仿宋"/>
                <w:kern w:val="0"/>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16</w:t>
            </w:r>
          </w:p>
        </w:tc>
        <w:tc>
          <w:tcPr>
            <w:tcW w:w="78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裁判休息室</w:t>
            </w:r>
          </w:p>
        </w:tc>
        <w:tc>
          <w:tcPr>
            <w:tcW w:w="300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饮水机、沙发、桌椅</w:t>
            </w:r>
          </w:p>
        </w:tc>
        <w:tc>
          <w:tcPr>
            <w:tcW w:w="829"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若干</w:t>
            </w:r>
          </w:p>
        </w:tc>
        <w:tc>
          <w:tcPr>
            <w:tcW w:w="3674"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仿宋" w:hAnsi="仿宋" w:eastAsia="仿宋" w:cs="仿宋"/>
                <w:kern w:val="0"/>
                <w:sz w:val="21"/>
                <w:szCs w:val="21"/>
                <w:vertAlign w:val="baseline"/>
              </w:rPr>
            </w:pPr>
          </w:p>
        </w:tc>
      </w:tr>
    </w:tbl>
    <w:p>
      <w:pPr>
        <w:pStyle w:val="3"/>
        <w:ind w:firstLine="482"/>
        <w:outlineLvl w:val="1"/>
        <w:rPr>
          <w:rFonts w:hint="eastAsia"/>
          <w:lang w:val="en-US" w:eastAsia="zh-CN"/>
        </w:rPr>
      </w:pPr>
      <w:r>
        <w:rPr>
          <w:rFonts w:hint="eastAsia"/>
          <w:lang w:val="en-US" w:eastAsia="zh-CN"/>
        </w:rPr>
        <w:t>(五)现场需要配备的技术支持、志愿者、工作人员的要求及数量</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375"/>
        <w:gridCol w:w="2170"/>
        <w:gridCol w:w="4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序号</w:t>
            </w:r>
          </w:p>
        </w:tc>
        <w:tc>
          <w:tcPr>
            <w:tcW w:w="1439"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人员类别</w:t>
            </w:r>
          </w:p>
        </w:tc>
        <w:tc>
          <w:tcPr>
            <w:tcW w:w="228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配置标准</w:t>
            </w:r>
          </w:p>
        </w:tc>
        <w:tc>
          <w:tcPr>
            <w:tcW w:w="4506"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1</w:t>
            </w:r>
          </w:p>
        </w:tc>
        <w:tc>
          <w:tcPr>
            <w:tcW w:w="1439"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技术支持</w:t>
            </w:r>
          </w:p>
        </w:tc>
        <w:tc>
          <w:tcPr>
            <w:tcW w:w="228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1人/10支参赛队</w:t>
            </w:r>
          </w:p>
        </w:tc>
        <w:tc>
          <w:tcPr>
            <w:tcW w:w="4506"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为赛项设备支持企业的厂家技术人员，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2</w:t>
            </w:r>
          </w:p>
        </w:tc>
        <w:tc>
          <w:tcPr>
            <w:tcW w:w="1439"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志愿者</w:t>
            </w:r>
          </w:p>
        </w:tc>
        <w:tc>
          <w:tcPr>
            <w:tcW w:w="228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2人/10支参赛队</w:t>
            </w:r>
          </w:p>
        </w:tc>
        <w:tc>
          <w:tcPr>
            <w:tcW w:w="4506"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由承办校组织学生担任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3</w:t>
            </w:r>
          </w:p>
        </w:tc>
        <w:tc>
          <w:tcPr>
            <w:tcW w:w="1439"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工作人员</w:t>
            </w:r>
          </w:p>
        </w:tc>
        <w:tc>
          <w:tcPr>
            <w:tcW w:w="228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3人</w:t>
            </w:r>
          </w:p>
        </w:tc>
        <w:tc>
          <w:tcPr>
            <w:tcW w:w="4506"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由承办校组织教职工担任，负责现场与赛务工作组的联络</w:t>
            </w:r>
          </w:p>
        </w:tc>
      </w:tr>
    </w:tbl>
    <w:p>
      <w:pPr>
        <w:bidi w:val="0"/>
        <w:outlineLvl w:val="0"/>
        <w:rPr>
          <w:rFonts w:hint="eastAsia"/>
          <w:b/>
          <w:bCs/>
          <w:sz w:val="28"/>
          <w:szCs w:val="24"/>
          <w:lang w:val="en-US" w:eastAsia="zh-CN"/>
        </w:rPr>
      </w:pPr>
      <w:r>
        <w:rPr>
          <w:rFonts w:hint="eastAsia"/>
          <w:b/>
          <w:bCs/>
          <w:sz w:val="28"/>
          <w:szCs w:val="24"/>
          <w:lang w:val="en-US" w:eastAsia="zh-CN"/>
        </w:rPr>
        <w:t>十一、成绩评定</w:t>
      </w:r>
    </w:p>
    <w:p>
      <w:pPr>
        <w:pStyle w:val="3"/>
        <w:ind w:firstLine="482"/>
        <w:outlineLvl w:val="1"/>
        <w:rPr>
          <w:rFonts w:hint="eastAsia" w:ascii="仿宋" w:hAnsi="仿宋" w:eastAsia="仿宋" w:cs="仿宋"/>
          <w:lang w:val="en-US" w:eastAsia="zh-CN"/>
        </w:rPr>
      </w:pPr>
      <w:r>
        <w:rPr>
          <w:rFonts w:hint="eastAsia" w:ascii="仿宋" w:hAnsi="仿宋" w:eastAsia="仿宋" w:cs="仿宋"/>
          <w:lang w:val="en-US" w:eastAsia="zh-CN"/>
        </w:rPr>
        <w:t>(一)评分方法</w:t>
      </w:r>
    </w:p>
    <w:p>
      <w:pPr>
        <w:autoSpaceDE w:val="0"/>
        <w:autoSpaceDN w:val="0"/>
        <w:spacing w:line="500" w:lineRule="exact"/>
        <w:ind w:firstLine="480" w:firstLineChars="200"/>
        <w:rPr>
          <w:rFonts w:ascii="仿宋" w:hAnsi="仿宋" w:eastAsia="仿宋" w:cs="Times New Roman"/>
          <w:kern w:val="0"/>
          <w:sz w:val="24"/>
          <w:szCs w:val="24"/>
        </w:rPr>
      </w:pPr>
      <w:r>
        <w:rPr>
          <w:rFonts w:ascii="仿宋" w:hAnsi="仿宋" w:eastAsia="仿宋" w:cs="Times New Roman"/>
          <w:kern w:val="0"/>
          <w:sz w:val="24"/>
          <w:szCs w:val="24"/>
        </w:rPr>
        <w:t>1.裁判队伍组成</w:t>
      </w:r>
    </w:p>
    <w:p>
      <w:pPr>
        <w:autoSpaceDE w:val="0"/>
        <w:autoSpaceDN w:val="0"/>
        <w:spacing w:line="500" w:lineRule="exact"/>
        <w:ind w:firstLine="559"/>
        <w:rPr>
          <w:rFonts w:ascii="仿宋" w:hAnsi="仿宋" w:eastAsia="仿宋" w:cs="Times New Roman"/>
          <w:b/>
          <w:bCs/>
          <w:kern w:val="0"/>
          <w:sz w:val="24"/>
          <w:szCs w:val="24"/>
        </w:rPr>
      </w:pPr>
      <w:r>
        <w:rPr>
          <w:rFonts w:ascii="仿宋" w:hAnsi="仿宋" w:eastAsia="仿宋" w:cs="Times New Roman"/>
          <w:spacing w:val="-8"/>
          <w:kern w:val="0"/>
          <w:sz w:val="24"/>
          <w:szCs w:val="24"/>
        </w:rPr>
        <w:t>成绩评定实行裁判长负责制，裁判组独立完成成绩评定工作。由竞赛裁判经验丰富的人员组成，</w:t>
      </w:r>
      <w:r>
        <w:rPr>
          <w:rFonts w:ascii="仿宋" w:hAnsi="仿宋" w:eastAsia="仿宋" w:cs="Times New Roman"/>
          <w:spacing w:val="-13"/>
          <w:kern w:val="0"/>
          <w:sz w:val="24"/>
          <w:szCs w:val="24"/>
        </w:rPr>
        <w:t>具体</w:t>
      </w:r>
      <w:r>
        <w:rPr>
          <w:rFonts w:hint="eastAsia" w:ascii="仿宋" w:hAnsi="仿宋" w:eastAsia="仿宋" w:cs="Times New Roman"/>
          <w:spacing w:val="-13"/>
          <w:kern w:val="0"/>
          <w:sz w:val="24"/>
          <w:szCs w:val="24"/>
          <w:lang w:eastAsia="zh-CN"/>
        </w:rPr>
        <w:t>组成和</w:t>
      </w:r>
      <w:r>
        <w:rPr>
          <w:rFonts w:ascii="仿宋" w:hAnsi="仿宋" w:eastAsia="仿宋" w:cs="Times New Roman"/>
          <w:spacing w:val="-13"/>
          <w:kern w:val="0"/>
          <w:sz w:val="24"/>
          <w:szCs w:val="24"/>
        </w:rPr>
        <w:t>要求如下表</w:t>
      </w:r>
      <w:r>
        <w:rPr>
          <w:rFonts w:hint="eastAsia" w:ascii="仿宋" w:hAnsi="仿宋" w:eastAsia="仿宋" w:cs="Times New Roman"/>
          <w:kern w:val="0"/>
          <w:sz w:val="24"/>
          <w:szCs w:val="24"/>
        </w:rPr>
        <w:t>。</w:t>
      </w:r>
    </w:p>
    <w:tbl>
      <w:tblPr>
        <w:tblStyle w:val="26"/>
        <w:tblW w:w="8504"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02"/>
        <w:gridCol w:w="1330"/>
        <w:gridCol w:w="1950"/>
        <w:gridCol w:w="1984"/>
        <w:gridCol w:w="1659"/>
        <w:gridCol w:w="77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802" w:type="dxa"/>
            <w:tcBorders>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en-US"/>
              </w:rPr>
            </w:pPr>
            <w:r>
              <w:rPr>
                <w:rFonts w:hint="eastAsia" w:ascii="仿宋" w:hAnsi="仿宋" w:eastAsia="仿宋" w:cs="仿宋"/>
                <w:kern w:val="0"/>
                <w:sz w:val="21"/>
                <w:szCs w:val="21"/>
                <w:vertAlign w:val="baseline"/>
                <w:lang w:val="en-US" w:eastAsia="en-US"/>
              </w:rPr>
              <w:t>序号</w:t>
            </w:r>
          </w:p>
        </w:tc>
        <w:tc>
          <w:tcPr>
            <w:tcW w:w="1330" w:type="dxa"/>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裁判员类别</w:t>
            </w:r>
          </w:p>
        </w:tc>
        <w:tc>
          <w:tcPr>
            <w:tcW w:w="1950" w:type="dxa"/>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en-US"/>
              </w:rPr>
            </w:pPr>
            <w:r>
              <w:rPr>
                <w:rFonts w:hint="eastAsia" w:ascii="仿宋" w:hAnsi="仿宋" w:eastAsia="仿宋" w:cs="仿宋"/>
                <w:kern w:val="0"/>
                <w:sz w:val="21"/>
                <w:szCs w:val="21"/>
                <w:vertAlign w:val="baseline"/>
                <w:lang w:val="en-US" w:eastAsia="en-US"/>
              </w:rPr>
              <w:t>知识能力要求</w:t>
            </w:r>
          </w:p>
        </w:tc>
        <w:tc>
          <w:tcPr>
            <w:tcW w:w="1984" w:type="dxa"/>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工作经历</w:t>
            </w:r>
          </w:p>
        </w:tc>
        <w:tc>
          <w:tcPr>
            <w:tcW w:w="1659" w:type="dxa"/>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专业技术职称</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或资格等级</w:t>
            </w:r>
          </w:p>
        </w:tc>
        <w:tc>
          <w:tcPr>
            <w:tcW w:w="779" w:type="dxa"/>
            <w:tcBorders>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en-US"/>
              </w:rPr>
            </w:pPr>
            <w:r>
              <w:rPr>
                <w:rFonts w:hint="eastAsia" w:ascii="仿宋" w:hAnsi="仿宋" w:eastAsia="仿宋" w:cs="仿宋"/>
                <w:kern w:val="0"/>
                <w:sz w:val="21"/>
                <w:szCs w:val="21"/>
                <w:vertAlign w:val="baseline"/>
                <w:lang w:val="en-US" w:eastAsia="en-US"/>
              </w:rPr>
              <w:t>人数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802" w:type="dxa"/>
            <w:tcBorders>
              <w:top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en-US"/>
              </w:rPr>
            </w:pPr>
            <w:r>
              <w:rPr>
                <w:rFonts w:hint="eastAsia" w:ascii="仿宋" w:hAnsi="仿宋" w:eastAsia="仿宋" w:cs="仿宋"/>
                <w:kern w:val="0"/>
                <w:sz w:val="21"/>
                <w:szCs w:val="21"/>
                <w:vertAlign w:val="baseline"/>
                <w:lang w:val="en-US" w:eastAsia="en-US"/>
              </w:rPr>
              <w:t>1</w:t>
            </w:r>
          </w:p>
        </w:tc>
        <w:tc>
          <w:tcPr>
            <w:tcW w:w="133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加密裁判</w:t>
            </w:r>
          </w:p>
        </w:tc>
        <w:tc>
          <w:tcPr>
            <w:tcW w:w="19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无</w:t>
            </w:r>
          </w:p>
        </w:tc>
        <w:tc>
          <w:tcPr>
            <w:tcW w:w="19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无</w:t>
            </w:r>
          </w:p>
        </w:tc>
        <w:tc>
          <w:tcPr>
            <w:tcW w:w="165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讲师及以上</w:t>
            </w:r>
          </w:p>
        </w:tc>
        <w:tc>
          <w:tcPr>
            <w:tcW w:w="779"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802" w:type="dxa"/>
            <w:tcBorders>
              <w:top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2</w:t>
            </w:r>
          </w:p>
        </w:tc>
        <w:tc>
          <w:tcPr>
            <w:tcW w:w="133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现场裁判</w:t>
            </w:r>
          </w:p>
        </w:tc>
        <w:tc>
          <w:tcPr>
            <w:tcW w:w="19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物联网相关专业</w:t>
            </w:r>
          </w:p>
        </w:tc>
        <w:tc>
          <w:tcPr>
            <w:tcW w:w="198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担任省赛裁判一年以上</w:t>
            </w:r>
          </w:p>
        </w:tc>
        <w:tc>
          <w:tcPr>
            <w:tcW w:w="165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副教授</w:t>
            </w:r>
          </w:p>
        </w:tc>
        <w:tc>
          <w:tcPr>
            <w:tcW w:w="779" w:type="dxa"/>
            <w:tcBorders>
              <w:top w:val="single" w:color="000000" w:sz="4" w:space="0"/>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802" w:type="dxa"/>
            <w:tcBorders>
              <w:top w:val="single" w:color="000000" w:sz="4" w:space="0"/>
              <w:bottom w:val="single" w:color="auto"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en-US"/>
              </w:rPr>
            </w:pPr>
            <w:r>
              <w:rPr>
                <w:rFonts w:hint="eastAsia" w:ascii="仿宋" w:hAnsi="仿宋" w:eastAsia="仿宋" w:cs="仿宋"/>
                <w:kern w:val="0"/>
                <w:sz w:val="21"/>
                <w:szCs w:val="21"/>
                <w:vertAlign w:val="baseline"/>
                <w:lang w:val="en-US" w:eastAsia="en-US"/>
              </w:rPr>
              <w:t>3</w:t>
            </w:r>
          </w:p>
        </w:tc>
        <w:tc>
          <w:tcPr>
            <w:tcW w:w="1330" w:type="dxa"/>
            <w:vMerge w:val="restart"/>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评分裁判</w:t>
            </w:r>
          </w:p>
        </w:tc>
        <w:tc>
          <w:tcPr>
            <w:tcW w:w="1950" w:type="dxa"/>
            <w:tcBorders>
              <w:top w:val="single" w:color="000000" w:sz="4" w:space="0"/>
              <w:left w:val="single" w:color="000000" w:sz="4" w:space="0"/>
              <w:bottom w:val="single" w:color="auto"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物联网、网络、电子工程</w:t>
            </w:r>
          </w:p>
        </w:tc>
        <w:tc>
          <w:tcPr>
            <w:tcW w:w="1984" w:type="dxa"/>
            <w:tcBorders>
              <w:top w:val="single" w:color="000000" w:sz="4" w:space="0"/>
              <w:left w:val="single" w:color="000000" w:sz="4" w:space="0"/>
              <w:bottom w:val="single" w:color="auto"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担任省赛裁判一年以上</w:t>
            </w:r>
          </w:p>
        </w:tc>
        <w:tc>
          <w:tcPr>
            <w:tcW w:w="1659" w:type="dxa"/>
            <w:tcBorders>
              <w:top w:val="single" w:color="000000" w:sz="4" w:space="0"/>
              <w:left w:val="single" w:color="000000" w:sz="4" w:space="0"/>
              <w:bottom w:val="single" w:color="auto"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副教授</w:t>
            </w:r>
          </w:p>
        </w:tc>
        <w:tc>
          <w:tcPr>
            <w:tcW w:w="779" w:type="dxa"/>
            <w:tcBorders>
              <w:top w:val="single" w:color="000000" w:sz="4" w:space="0"/>
              <w:left w:val="single" w:color="000000"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802" w:type="dxa"/>
            <w:tcBorders>
              <w:top w:val="single" w:color="000000" w:sz="4" w:space="0"/>
              <w:bottom w:val="single" w:color="auto"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4</w:t>
            </w:r>
          </w:p>
        </w:tc>
        <w:tc>
          <w:tcPr>
            <w:tcW w:w="1330" w:type="dxa"/>
            <w:vMerge w:val="continue"/>
            <w:tcBorders>
              <w:left w:val="single" w:color="000000" w:sz="4" w:space="0"/>
              <w:bottom w:val="single" w:color="auto"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p>
        </w:tc>
        <w:tc>
          <w:tcPr>
            <w:tcW w:w="1950" w:type="dxa"/>
            <w:tcBorders>
              <w:top w:val="single" w:color="000000" w:sz="4" w:space="0"/>
              <w:left w:val="single" w:color="000000" w:sz="4" w:space="0"/>
              <w:bottom w:val="single" w:color="auto"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计算机软件相关专业</w:t>
            </w:r>
          </w:p>
        </w:tc>
        <w:tc>
          <w:tcPr>
            <w:tcW w:w="1984" w:type="dxa"/>
            <w:tcBorders>
              <w:top w:val="single" w:color="000000" w:sz="4" w:space="0"/>
              <w:left w:val="single" w:color="000000" w:sz="4" w:space="0"/>
              <w:bottom w:val="single" w:color="auto"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担任省赛裁判一年以上</w:t>
            </w:r>
          </w:p>
        </w:tc>
        <w:tc>
          <w:tcPr>
            <w:tcW w:w="1659" w:type="dxa"/>
            <w:tcBorders>
              <w:top w:val="single" w:color="000000" w:sz="4" w:space="0"/>
              <w:left w:val="single" w:color="000000" w:sz="4" w:space="0"/>
              <w:bottom w:val="single" w:color="auto"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副教授</w:t>
            </w:r>
          </w:p>
        </w:tc>
        <w:tc>
          <w:tcPr>
            <w:tcW w:w="779" w:type="dxa"/>
            <w:tcBorders>
              <w:top w:val="single" w:color="000000" w:sz="4" w:space="0"/>
              <w:left w:val="single" w:color="000000"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802" w:type="dxa"/>
            <w:tcBorders>
              <w:top w:val="single" w:color="auto" w:sz="4" w:space="0"/>
              <w:bottom w:val="single" w:color="auto"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4</w:t>
            </w:r>
          </w:p>
        </w:tc>
        <w:tc>
          <w:tcPr>
            <w:tcW w:w="1330" w:type="dxa"/>
            <w:tcBorders>
              <w:top w:val="single" w:color="auto" w:sz="4" w:space="0"/>
              <w:left w:val="single" w:color="000000" w:sz="4" w:space="0"/>
              <w:bottom w:val="single" w:color="auto"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统分裁判</w:t>
            </w:r>
          </w:p>
        </w:tc>
        <w:tc>
          <w:tcPr>
            <w:tcW w:w="1950" w:type="dxa"/>
            <w:tcBorders>
              <w:top w:val="single" w:color="auto" w:sz="4" w:space="0"/>
              <w:left w:val="single" w:color="000000" w:sz="4" w:space="0"/>
              <w:bottom w:val="single" w:color="auto"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无</w:t>
            </w:r>
          </w:p>
        </w:tc>
        <w:tc>
          <w:tcPr>
            <w:tcW w:w="1984" w:type="dxa"/>
            <w:tcBorders>
              <w:top w:val="single" w:color="auto" w:sz="4" w:space="0"/>
              <w:left w:val="single" w:color="000000" w:sz="4" w:space="0"/>
              <w:bottom w:val="single" w:color="auto"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担任省赛裁判一年以上</w:t>
            </w:r>
          </w:p>
        </w:tc>
        <w:tc>
          <w:tcPr>
            <w:tcW w:w="1659" w:type="dxa"/>
            <w:tcBorders>
              <w:top w:val="single" w:color="auto" w:sz="4" w:space="0"/>
              <w:left w:val="single" w:color="000000" w:sz="4" w:space="0"/>
              <w:bottom w:val="single" w:color="auto"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讲师及以上</w:t>
            </w:r>
          </w:p>
        </w:tc>
        <w:tc>
          <w:tcPr>
            <w:tcW w:w="779" w:type="dxa"/>
            <w:tcBorders>
              <w:top w:val="single" w:color="auto" w:sz="4" w:space="0"/>
              <w:left w:val="single" w:color="000000"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zh-CN"/>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8504" w:type="dxa"/>
            <w:gridSpan w:val="6"/>
            <w:tcBorders>
              <w:top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仿宋" w:hAnsi="仿宋" w:eastAsia="仿宋" w:cs="仿宋"/>
                <w:kern w:val="0"/>
                <w:sz w:val="21"/>
                <w:szCs w:val="21"/>
                <w:vertAlign w:val="baseline"/>
                <w:lang w:val="en-US" w:eastAsia="zh-CN"/>
              </w:rPr>
            </w:pPr>
            <w:r>
              <w:rPr>
                <w:rFonts w:hint="eastAsia" w:ascii="仿宋" w:hAnsi="仿宋" w:eastAsia="仿宋" w:cs="仿宋"/>
                <w:kern w:val="0"/>
                <w:sz w:val="21"/>
                <w:szCs w:val="21"/>
                <w:vertAlign w:val="baseline"/>
                <w:lang w:val="en-US" w:eastAsia="en-US"/>
              </w:rPr>
              <w:t>裁判员总数</w:t>
            </w:r>
            <w:r>
              <w:rPr>
                <w:rFonts w:hint="eastAsia" w:ascii="仿宋" w:hAnsi="仿宋" w:eastAsia="仿宋" w:cs="仿宋"/>
                <w:kern w:val="0"/>
                <w:sz w:val="21"/>
                <w:szCs w:val="21"/>
                <w:vertAlign w:val="baseline"/>
                <w:lang w:val="en-US" w:eastAsia="zh-CN"/>
              </w:rPr>
              <w:t>：21</w:t>
            </w:r>
          </w:p>
        </w:tc>
      </w:tr>
    </w:tbl>
    <w:p>
      <w:pPr>
        <w:autoSpaceDE w:val="0"/>
        <w:autoSpaceDN w:val="0"/>
        <w:spacing w:line="560" w:lineRule="exact"/>
        <w:ind w:firstLine="480" w:firstLineChars="200"/>
        <w:rPr>
          <w:rFonts w:ascii="仿宋" w:hAnsi="仿宋" w:eastAsia="仿宋" w:cs="Times New Roman"/>
          <w:kern w:val="0"/>
          <w:sz w:val="24"/>
          <w:szCs w:val="24"/>
        </w:rPr>
      </w:pPr>
      <w:r>
        <w:rPr>
          <w:rFonts w:ascii="仿宋" w:hAnsi="仿宋" w:eastAsia="仿宋" w:cs="Times New Roman"/>
          <w:kern w:val="0"/>
          <w:sz w:val="24"/>
          <w:szCs w:val="24"/>
          <w:lang w:eastAsia="en-US"/>
        </w:rPr>
        <w:t>2.裁判评分方法</w:t>
      </w:r>
    </w:p>
    <w:p>
      <w:pPr>
        <w:numPr>
          <w:ilvl w:val="0"/>
          <w:numId w:val="7"/>
        </w:numPr>
        <w:autoSpaceDE w:val="0"/>
        <w:autoSpaceDN w:val="0"/>
        <w:spacing w:line="560" w:lineRule="exact"/>
        <w:ind w:firstLine="427" w:firstLineChars="196"/>
        <w:rPr>
          <w:rFonts w:hint="default" w:ascii="仿宋" w:hAnsi="仿宋" w:cs="Times New Roman"/>
          <w:color w:val="auto"/>
          <w:spacing w:val="-11"/>
          <w:kern w:val="0"/>
          <w:sz w:val="24"/>
          <w:szCs w:val="24"/>
          <w:lang w:val="en-US" w:eastAsia="zh-CN"/>
        </w:rPr>
      </w:pPr>
      <w:r>
        <w:rPr>
          <w:rFonts w:hint="eastAsia" w:ascii="仿宋" w:hAnsi="仿宋" w:eastAsia="仿宋" w:cs="Times New Roman"/>
          <w:color w:val="auto"/>
          <w:spacing w:val="-11"/>
          <w:kern w:val="0"/>
          <w:sz w:val="24"/>
          <w:szCs w:val="24"/>
        </w:rPr>
        <w:t>竞赛成绩满分为1000分，其中智能家居智能化建设项目相关基础理论知识测试模块</w:t>
      </w:r>
      <w:r>
        <w:rPr>
          <w:rFonts w:hint="eastAsia" w:ascii="仿宋" w:hAnsi="仿宋" w:cs="Times New Roman"/>
          <w:color w:val="auto"/>
          <w:spacing w:val="-11"/>
          <w:kern w:val="0"/>
          <w:sz w:val="24"/>
          <w:szCs w:val="24"/>
          <w:lang w:eastAsia="zh-CN"/>
        </w:rPr>
        <w:t>、</w:t>
      </w:r>
      <w:r>
        <w:rPr>
          <w:rFonts w:hint="eastAsia" w:ascii="仿宋" w:hAnsi="仿宋" w:eastAsia="仿宋" w:cs="Times New Roman"/>
          <w:color w:val="auto"/>
          <w:spacing w:val="-11"/>
          <w:kern w:val="0"/>
          <w:sz w:val="24"/>
          <w:szCs w:val="24"/>
        </w:rPr>
        <w:t>智能家居智能化改造方案设计模块</w:t>
      </w:r>
      <w:r>
        <w:rPr>
          <w:rFonts w:hint="eastAsia" w:ascii="仿宋" w:hAnsi="仿宋" w:cs="Times New Roman"/>
          <w:color w:val="auto"/>
          <w:spacing w:val="-11"/>
          <w:kern w:val="0"/>
          <w:sz w:val="24"/>
          <w:szCs w:val="24"/>
          <w:lang w:val="en-US" w:eastAsia="zh-CN"/>
        </w:rPr>
        <w:t>和</w:t>
      </w:r>
      <w:r>
        <w:rPr>
          <w:rFonts w:hint="eastAsia" w:ascii="仿宋" w:hAnsi="仿宋" w:eastAsia="仿宋" w:cs="Times New Roman"/>
          <w:color w:val="auto"/>
          <w:spacing w:val="-11"/>
          <w:kern w:val="0"/>
          <w:sz w:val="24"/>
          <w:szCs w:val="24"/>
        </w:rPr>
        <w:t>智能家居智能化改造方案实施模块采用客观评分方法，评分裁判</w:t>
      </w:r>
      <w:r>
        <w:rPr>
          <w:rFonts w:hint="eastAsia" w:ascii="仿宋" w:hAnsi="仿宋" w:cs="Times New Roman"/>
          <w:color w:val="auto"/>
          <w:spacing w:val="-11"/>
          <w:kern w:val="0"/>
          <w:sz w:val="24"/>
          <w:szCs w:val="24"/>
          <w:lang w:val="en-US" w:eastAsia="zh-CN"/>
        </w:rPr>
        <w:t>共分为6</w:t>
      </w:r>
      <w:r>
        <w:rPr>
          <w:rFonts w:hint="eastAsia" w:ascii="仿宋" w:hAnsi="仿宋" w:eastAsia="仿宋" w:cs="Times New Roman"/>
          <w:color w:val="auto"/>
          <w:spacing w:val="-11"/>
          <w:kern w:val="0"/>
          <w:sz w:val="24"/>
          <w:szCs w:val="24"/>
        </w:rPr>
        <w:t>组</w:t>
      </w:r>
      <w:r>
        <w:rPr>
          <w:rFonts w:hint="eastAsia" w:ascii="仿宋" w:hAnsi="仿宋" w:cs="Times New Roman"/>
          <w:color w:val="auto"/>
          <w:spacing w:val="-11"/>
          <w:kern w:val="0"/>
          <w:sz w:val="24"/>
          <w:szCs w:val="24"/>
          <w:lang w:eastAsia="zh-CN"/>
        </w:rPr>
        <w:t>，</w:t>
      </w:r>
      <w:r>
        <w:rPr>
          <w:rFonts w:hint="eastAsia" w:ascii="仿宋" w:hAnsi="仿宋" w:eastAsia="仿宋" w:cs="Times New Roman"/>
          <w:color w:val="auto"/>
          <w:spacing w:val="-11"/>
          <w:kern w:val="0"/>
          <w:sz w:val="24"/>
          <w:szCs w:val="24"/>
        </w:rPr>
        <w:t>共</w:t>
      </w:r>
      <w:r>
        <w:rPr>
          <w:rFonts w:hint="eastAsia" w:ascii="仿宋" w:hAnsi="仿宋" w:cs="Times New Roman"/>
          <w:color w:val="auto"/>
          <w:spacing w:val="-11"/>
          <w:kern w:val="0"/>
          <w:sz w:val="24"/>
          <w:szCs w:val="24"/>
          <w:lang w:val="en-US" w:eastAsia="zh-CN"/>
        </w:rPr>
        <w:t>12</w:t>
      </w:r>
      <w:r>
        <w:rPr>
          <w:rFonts w:hint="eastAsia" w:ascii="仿宋" w:hAnsi="仿宋" w:eastAsia="仿宋" w:cs="Times New Roman"/>
          <w:color w:val="auto"/>
          <w:spacing w:val="-11"/>
          <w:kern w:val="0"/>
          <w:sz w:val="24"/>
          <w:szCs w:val="24"/>
        </w:rPr>
        <w:t>人；职业素养模块采用主观评分法，裁判不少于5人</w:t>
      </w:r>
      <w:r>
        <w:rPr>
          <w:rFonts w:hint="eastAsia" w:ascii="仿宋" w:hAnsi="仿宋" w:cs="Times New Roman"/>
          <w:color w:val="auto"/>
          <w:spacing w:val="-11"/>
          <w:kern w:val="0"/>
          <w:sz w:val="24"/>
          <w:szCs w:val="24"/>
          <w:lang w:eastAsia="zh-CN"/>
        </w:rPr>
        <w:t>。</w:t>
      </w:r>
    </w:p>
    <w:p>
      <w:pPr>
        <w:autoSpaceDE w:val="0"/>
        <w:autoSpaceDN w:val="0"/>
        <w:spacing w:line="560" w:lineRule="exact"/>
        <w:ind w:left="305" w:leftChars="127" w:firstLine="240" w:firstLineChars="100"/>
        <w:rPr>
          <w:rFonts w:ascii="仿宋" w:hAnsi="仿宋" w:eastAsia="仿宋" w:cs="Times New Roman"/>
          <w:color w:val="auto"/>
          <w:kern w:val="0"/>
          <w:sz w:val="24"/>
          <w:szCs w:val="24"/>
        </w:rPr>
      </w:pPr>
      <w:r>
        <w:rPr>
          <w:rFonts w:ascii="仿宋" w:hAnsi="仿宋" w:eastAsia="仿宋" w:cs="Times New Roman"/>
          <w:color w:val="auto"/>
          <w:kern w:val="0"/>
          <w:sz w:val="24"/>
          <w:szCs w:val="24"/>
        </w:rPr>
        <w:t>3.成绩产生方法</w:t>
      </w:r>
    </w:p>
    <w:p>
      <w:pPr>
        <w:autoSpaceDE w:val="0"/>
        <w:autoSpaceDN w:val="0"/>
        <w:spacing w:line="560" w:lineRule="exact"/>
        <w:ind w:firstLine="432" w:firstLineChars="200"/>
        <w:rPr>
          <w:rFonts w:hint="eastAsia" w:ascii="仿宋" w:hAnsi="仿宋" w:cs="Times New Roman"/>
          <w:color w:val="auto"/>
          <w:spacing w:val="-12"/>
          <w:kern w:val="0"/>
          <w:sz w:val="24"/>
          <w:szCs w:val="24"/>
          <w:lang w:val="en-US" w:eastAsia="zh-CN"/>
        </w:rPr>
      </w:pPr>
      <w:r>
        <w:rPr>
          <w:rFonts w:hint="eastAsia" w:ascii="仿宋" w:hAnsi="仿宋" w:cs="Times New Roman"/>
          <w:color w:val="auto"/>
          <w:spacing w:val="-12"/>
          <w:kern w:val="0"/>
          <w:sz w:val="24"/>
          <w:szCs w:val="24"/>
          <w:lang w:val="en-US" w:eastAsia="zh-CN"/>
        </w:rPr>
        <w:t>(1)客观评分时，组内裁判独立评分，如组内评分不一致时，由裁判长裁定评分；</w:t>
      </w:r>
    </w:p>
    <w:p>
      <w:pPr>
        <w:autoSpaceDE w:val="0"/>
        <w:autoSpaceDN w:val="0"/>
        <w:spacing w:line="560" w:lineRule="exact"/>
        <w:ind w:firstLine="432" w:firstLineChars="200"/>
        <w:rPr>
          <w:rFonts w:hint="default" w:ascii="仿宋" w:hAnsi="仿宋" w:cs="Times New Roman"/>
          <w:color w:val="auto"/>
          <w:spacing w:val="-12"/>
          <w:kern w:val="0"/>
          <w:sz w:val="24"/>
          <w:szCs w:val="24"/>
          <w:lang w:val="en-US" w:eastAsia="zh-CN"/>
        </w:rPr>
      </w:pPr>
      <w:r>
        <w:rPr>
          <w:rFonts w:hint="eastAsia" w:ascii="仿宋" w:hAnsi="仿宋" w:cs="Times New Roman"/>
          <w:color w:val="auto"/>
          <w:spacing w:val="-12"/>
          <w:kern w:val="0"/>
          <w:sz w:val="24"/>
          <w:szCs w:val="24"/>
          <w:lang w:val="en-US" w:eastAsia="zh-CN"/>
        </w:rPr>
        <w:t>(2)主观评分时，组内裁判独立评分，并在裁判员的评分中，去掉一个最高分和一个最低分后，取平均分作为选手技能得分。</w:t>
      </w:r>
    </w:p>
    <w:p>
      <w:pPr>
        <w:autoSpaceDE w:val="0"/>
        <w:autoSpaceDN w:val="0"/>
        <w:spacing w:line="560" w:lineRule="exact"/>
        <w:ind w:firstLine="436" w:firstLineChars="200"/>
        <w:rPr>
          <w:rFonts w:ascii="仿宋" w:hAnsi="仿宋" w:eastAsia="仿宋" w:cs="Times New Roman"/>
          <w:color w:val="auto"/>
          <w:spacing w:val="-12"/>
          <w:kern w:val="0"/>
          <w:sz w:val="24"/>
          <w:szCs w:val="24"/>
        </w:rPr>
      </w:pPr>
      <w:r>
        <w:rPr>
          <w:rFonts w:hint="eastAsia" w:ascii="仿宋" w:hAnsi="仿宋" w:cs="Times New Roman"/>
          <w:color w:val="auto"/>
          <w:spacing w:val="-11"/>
          <w:kern w:val="0"/>
          <w:sz w:val="24"/>
          <w:szCs w:val="24"/>
          <w:lang w:val="en-US" w:eastAsia="zh-CN"/>
        </w:rPr>
        <w:t>(3)</w:t>
      </w:r>
      <w:r>
        <w:rPr>
          <w:rFonts w:hint="eastAsia" w:ascii="仿宋" w:hAnsi="仿宋" w:eastAsia="仿宋" w:cs="Times New Roman"/>
          <w:color w:val="auto"/>
          <w:spacing w:val="-11"/>
          <w:kern w:val="0"/>
          <w:sz w:val="24"/>
          <w:szCs w:val="24"/>
        </w:rPr>
        <w:t>竞赛总成绩小数有效位为小数点后2位。如参赛队间总分相同时，按智能化改造方案设计模块、智能化改造方案实施模块得分降序排序确定名次。</w:t>
      </w:r>
    </w:p>
    <w:p>
      <w:pPr>
        <w:autoSpaceDE w:val="0"/>
        <w:autoSpaceDN w:val="0"/>
        <w:spacing w:line="560" w:lineRule="exact"/>
        <w:ind w:firstLine="480" w:firstLineChars="200"/>
        <w:rPr>
          <w:rFonts w:hint="eastAsia" w:ascii="仿宋" w:hAnsi="仿宋" w:eastAsia="仿宋" w:cs="Times New Roman"/>
          <w:kern w:val="0"/>
          <w:sz w:val="24"/>
          <w:szCs w:val="24"/>
          <w:lang w:eastAsia="zh-CN"/>
        </w:rPr>
      </w:pPr>
      <w:r>
        <w:rPr>
          <w:rFonts w:ascii="仿宋" w:hAnsi="仿宋" w:eastAsia="仿宋" w:cs="Times New Roman"/>
          <w:kern w:val="0"/>
          <w:sz w:val="24"/>
          <w:szCs w:val="24"/>
        </w:rPr>
        <w:t>4.成绩审核</w:t>
      </w:r>
      <w:r>
        <w:rPr>
          <w:rFonts w:hint="eastAsia" w:ascii="仿宋" w:hAnsi="仿宋" w:eastAsia="仿宋" w:cs="Times New Roman"/>
          <w:kern w:val="0"/>
          <w:sz w:val="24"/>
          <w:szCs w:val="24"/>
          <w:lang w:eastAsia="zh-CN"/>
        </w:rPr>
        <w:t>方法</w:t>
      </w:r>
    </w:p>
    <w:p>
      <w:pPr>
        <w:autoSpaceDE w:val="0"/>
        <w:autoSpaceDN w:val="0"/>
        <w:spacing w:line="560" w:lineRule="exact"/>
        <w:ind w:firstLine="448" w:firstLineChars="200"/>
        <w:rPr>
          <w:rFonts w:ascii="仿宋" w:hAnsi="仿宋" w:eastAsia="仿宋" w:cs="Times New Roman"/>
          <w:kern w:val="0"/>
          <w:sz w:val="24"/>
          <w:szCs w:val="24"/>
        </w:rPr>
      </w:pPr>
      <w:r>
        <w:rPr>
          <w:rFonts w:ascii="仿宋" w:hAnsi="仿宋" w:eastAsia="仿宋" w:cs="Times New Roman"/>
          <w:spacing w:val="-8"/>
          <w:kern w:val="0"/>
          <w:sz w:val="24"/>
          <w:szCs w:val="24"/>
        </w:rPr>
        <w:t>各裁判员首先审核自身对选手的原始打分成绩，并签名；裁判长</w:t>
      </w:r>
      <w:r>
        <w:rPr>
          <w:rFonts w:ascii="仿宋" w:hAnsi="仿宋" w:eastAsia="仿宋" w:cs="Times New Roman"/>
          <w:spacing w:val="-3"/>
          <w:kern w:val="0"/>
          <w:sz w:val="24"/>
          <w:szCs w:val="24"/>
        </w:rPr>
        <w:t>对所有裁判员的打分成绩进行审核，并签名。</w:t>
      </w:r>
    </w:p>
    <w:p>
      <w:pPr>
        <w:pStyle w:val="3"/>
        <w:ind w:firstLine="482"/>
        <w:outlineLvl w:val="1"/>
        <w:rPr>
          <w:rFonts w:hint="eastAsia" w:ascii="仿宋" w:hAnsi="仿宋" w:eastAsia="仿宋" w:cs="仿宋"/>
          <w:lang w:val="en-US" w:eastAsia="zh-CN"/>
        </w:rPr>
      </w:pPr>
      <w:r>
        <w:rPr>
          <w:rFonts w:hint="eastAsia" w:ascii="仿宋" w:hAnsi="仿宋" w:eastAsia="仿宋" w:cs="仿宋"/>
          <w:lang w:val="en-US" w:eastAsia="zh-CN"/>
        </w:rPr>
        <w:t>(二)成绩复核与解密</w:t>
      </w:r>
    </w:p>
    <w:p>
      <w:pPr>
        <w:autoSpaceDE w:val="0"/>
        <w:autoSpaceDN w:val="0"/>
        <w:spacing w:line="560" w:lineRule="exact"/>
        <w:ind w:firstLine="480" w:firstLineChars="200"/>
        <w:rPr>
          <w:rFonts w:hint="eastAsia" w:ascii="仿宋" w:hAnsi="仿宋" w:eastAsia="仿宋" w:cs="Times New Roman"/>
          <w:kern w:val="0"/>
          <w:sz w:val="24"/>
          <w:szCs w:val="24"/>
        </w:rPr>
      </w:pPr>
      <w:r>
        <w:rPr>
          <w:rFonts w:ascii="仿宋" w:hAnsi="仿宋" w:eastAsia="仿宋" w:cs="Times New Roman"/>
          <w:kern w:val="0"/>
          <w:sz w:val="24"/>
          <w:szCs w:val="24"/>
        </w:rPr>
        <w:t>监督、仲裁组将对赛项总成绩排名前30%的所有参赛队伍（选手）的成绩进行复核；对其余成绩进行抽检</w:t>
      </w:r>
      <w:r>
        <w:rPr>
          <w:rFonts w:ascii="仿宋" w:hAnsi="仿宋" w:eastAsia="仿宋" w:cs="Times New Roman"/>
          <w:spacing w:val="-10"/>
          <w:kern w:val="0"/>
          <w:sz w:val="24"/>
          <w:szCs w:val="24"/>
        </w:rPr>
        <w:t>复核，抽检覆盖率不得低于</w:t>
      </w:r>
      <w:r>
        <w:rPr>
          <w:rFonts w:ascii="仿宋" w:hAnsi="仿宋" w:eastAsia="仿宋" w:cs="Times New Roman"/>
          <w:kern w:val="0"/>
          <w:sz w:val="24"/>
          <w:szCs w:val="24"/>
        </w:rPr>
        <w:t>15%</w:t>
      </w:r>
      <w:r>
        <w:rPr>
          <w:rFonts w:ascii="仿宋" w:hAnsi="仿宋" w:eastAsia="仿宋" w:cs="Times New Roman"/>
          <w:spacing w:val="-4"/>
          <w:kern w:val="0"/>
          <w:sz w:val="24"/>
          <w:szCs w:val="24"/>
        </w:rPr>
        <w:t>。如发现成绩错误以书面方式及时告</w:t>
      </w:r>
      <w:r>
        <w:rPr>
          <w:rFonts w:ascii="仿宋" w:hAnsi="仿宋" w:eastAsia="仿宋" w:cs="Times New Roman"/>
          <w:spacing w:val="1"/>
          <w:kern w:val="0"/>
          <w:sz w:val="24"/>
          <w:szCs w:val="24"/>
        </w:rPr>
        <w:t>知裁判长，由裁判长更正成绩并签字确认。复核、抽检错误率超过</w:t>
      </w:r>
      <w:r>
        <w:rPr>
          <w:rFonts w:ascii="仿宋" w:hAnsi="仿宋" w:eastAsia="仿宋" w:cs="Times New Roman"/>
          <w:kern w:val="0"/>
          <w:sz w:val="24"/>
          <w:szCs w:val="24"/>
        </w:rPr>
        <w:t>5%的，裁判组</w:t>
      </w:r>
      <w:r>
        <w:rPr>
          <w:rFonts w:hint="eastAsia" w:ascii="仿宋" w:hAnsi="仿宋" w:cs="Times New Roman"/>
          <w:kern w:val="0"/>
          <w:sz w:val="24"/>
          <w:szCs w:val="24"/>
          <w:lang w:val="en-US" w:eastAsia="zh-CN"/>
        </w:rPr>
        <w:t>须</w:t>
      </w:r>
      <w:r>
        <w:rPr>
          <w:rFonts w:ascii="仿宋" w:hAnsi="仿宋" w:eastAsia="仿宋" w:cs="Times New Roman"/>
          <w:kern w:val="0"/>
          <w:sz w:val="24"/>
          <w:szCs w:val="24"/>
        </w:rPr>
        <w:t>对所有成绩进行复核。</w:t>
      </w:r>
    </w:p>
    <w:p>
      <w:pPr>
        <w:autoSpaceDE w:val="0"/>
        <w:autoSpaceDN w:val="0"/>
        <w:ind w:firstLine="480"/>
        <w:rPr>
          <w:rFonts w:ascii="仿宋" w:hAnsi="仿宋" w:cs="Times New Roman"/>
          <w:color w:val="000000" w:themeColor="text1"/>
          <w:kern w:val="0"/>
          <w:szCs w:val="24"/>
          <w14:textFill>
            <w14:solidFill>
              <w14:schemeClr w14:val="tx1"/>
            </w14:solidFill>
          </w14:textFill>
        </w:rPr>
      </w:pPr>
      <w:r>
        <w:rPr>
          <w:rFonts w:hint="eastAsia" w:ascii="仿宋" w:hAnsi="仿宋" w:cs="Times New Roman"/>
          <w:color w:val="000000" w:themeColor="text1"/>
          <w:kern w:val="0"/>
          <w:szCs w:val="24"/>
          <w14:textFill>
            <w14:solidFill>
              <w14:schemeClr w14:val="tx1"/>
            </w14:solidFill>
          </w14:textFill>
        </w:rPr>
        <w:t>成绩复核、确认无误后进行成绩排名，得出排名结果后进行解密，不允许先解密后排序。</w:t>
      </w:r>
    </w:p>
    <w:p>
      <w:pPr>
        <w:pStyle w:val="3"/>
        <w:ind w:firstLine="482"/>
        <w:outlineLvl w:val="1"/>
        <w:rPr>
          <w:rFonts w:hint="eastAsia" w:ascii="仿宋" w:hAnsi="仿宋" w:eastAsia="仿宋" w:cs="仿宋"/>
          <w:lang w:val="en-US" w:eastAsia="zh-CN"/>
        </w:rPr>
      </w:pPr>
      <w:r>
        <w:rPr>
          <w:rFonts w:hint="eastAsia" w:ascii="仿宋" w:hAnsi="仿宋" w:eastAsia="仿宋" w:cs="仿宋"/>
          <w:lang w:val="en-US" w:eastAsia="zh-CN"/>
        </w:rPr>
        <w:t>(三)成绩公布</w:t>
      </w:r>
    </w:p>
    <w:p>
      <w:pPr>
        <w:autoSpaceDE w:val="0"/>
        <w:autoSpaceDN w:val="0"/>
        <w:spacing w:line="560" w:lineRule="exact"/>
        <w:ind w:firstLine="458" w:firstLineChars="196"/>
        <w:rPr>
          <w:rFonts w:hint="eastAsia" w:ascii="仿宋" w:hAnsi="仿宋" w:eastAsia="仿宋" w:cs="Times New Roman"/>
          <w:spacing w:val="-10"/>
          <w:kern w:val="0"/>
          <w:sz w:val="24"/>
          <w:szCs w:val="24"/>
        </w:rPr>
      </w:pPr>
      <w:r>
        <w:rPr>
          <w:rFonts w:hint="eastAsia" w:ascii="仿宋" w:hAnsi="仿宋" w:cs="Times New Roman"/>
          <w:spacing w:val="-3"/>
          <w:kern w:val="0"/>
          <w:sz w:val="24"/>
          <w:szCs w:val="24"/>
          <w:lang w:val="en-US" w:eastAsia="zh-CN"/>
        </w:rPr>
        <w:t>统分裁判</w:t>
      </w:r>
      <w:r>
        <w:rPr>
          <w:rFonts w:ascii="仿宋" w:hAnsi="仿宋" w:eastAsia="仿宋" w:cs="Times New Roman"/>
          <w:spacing w:val="-3"/>
          <w:kern w:val="0"/>
          <w:sz w:val="24"/>
          <w:szCs w:val="24"/>
        </w:rPr>
        <w:t>将解密后的各参赛队竞赛成绩进行汇总制表，经裁判长、监督</w:t>
      </w:r>
      <w:r>
        <w:rPr>
          <w:rFonts w:hint="eastAsia" w:ascii="仿宋" w:hAnsi="仿宋" w:cs="Times New Roman"/>
          <w:spacing w:val="-3"/>
          <w:kern w:val="0"/>
          <w:sz w:val="24"/>
          <w:szCs w:val="24"/>
          <w:lang w:val="en-US" w:eastAsia="zh-CN"/>
        </w:rPr>
        <w:t>组组长、</w:t>
      </w:r>
      <w:r>
        <w:rPr>
          <w:rFonts w:ascii="仿宋" w:hAnsi="仿宋" w:eastAsia="仿宋" w:cs="Times New Roman"/>
          <w:spacing w:val="-3"/>
          <w:kern w:val="0"/>
          <w:sz w:val="24"/>
          <w:szCs w:val="24"/>
        </w:rPr>
        <w:t>仲裁组</w:t>
      </w:r>
      <w:r>
        <w:rPr>
          <w:rFonts w:hint="eastAsia" w:ascii="仿宋" w:hAnsi="仿宋" w:cs="Times New Roman"/>
          <w:spacing w:val="-3"/>
          <w:kern w:val="0"/>
          <w:sz w:val="24"/>
          <w:szCs w:val="24"/>
          <w:lang w:val="en-US" w:eastAsia="zh-CN"/>
        </w:rPr>
        <w:t>组长</w:t>
      </w:r>
      <w:r>
        <w:rPr>
          <w:rFonts w:ascii="仿宋" w:hAnsi="仿宋" w:eastAsia="仿宋" w:cs="Times New Roman"/>
          <w:spacing w:val="-3"/>
          <w:kern w:val="0"/>
          <w:sz w:val="24"/>
          <w:szCs w:val="24"/>
        </w:rPr>
        <w:t>签字后在指定地点，以纸质形式向全体参赛队进行公布。</w:t>
      </w:r>
      <w:r>
        <w:rPr>
          <w:rFonts w:ascii="仿宋" w:hAnsi="仿宋" w:eastAsia="仿宋" w:cs="Times New Roman"/>
          <w:spacing w:val="-25"/>
          <w:kern w:val="0"/>
          <w:sz w:val="24"/>
          <w:szCs w:val="24"/>
        </w:rPr>
        <w:t>公布</w:t>
      </w:r>
      <w:r>
        <w:rPr>
          <w:rFonts w:hint="eastAsia" w:ascii="仿宋" w:hAnsi="仿宋" w:eastAsia="仿宋" w:cs="Times New Roman"/>
          <w:spacing w:val="-25"/>
          <w:kern w:val="0"/>
          <w:sz w:val="24"/>
          <w:szCs w:val="24"/>
          <w:lang w:val="en-US" w:eastAsia="zh-CN"/>
        </w:rPr>
        <w:t>2</w:t>
      </w:r>
      <w:r>
        <w:rPr>
          <w:rFonts w:ascii="仿宋" w:hAnsi="仿宋" w:eastAsia="仿宋" w:cs="Times New Roman"/>
          <w:spacing w:val="-10"/>
          <w:kern w:val="0"/>
          <w:sz w:val="24"/>
          <w:szCs w:val="24"/>
        </w:rPr>
        <w:t>小时无异议后，</w:t>
      </w:r>
      <w:r>
        <w:rPr>
          <w:rFonts w:hint="eastAsia" w:ascii="仿宋" w:hAnsi="仿宋" w:cs="Times New Roman"/>
          <w:spacing w:val="-10"/>
          <w:kern w:val="0"/>
          <w:sz w:val="24"/>
          <w:szCs w:val="24"/>
          <w:lang w:val="en-US" w:eastAsia="zh-CN"/>
        </w:rPr>
        <w:t>由联络员</w:t>
      </w:r>
      <w:r>
        <w:rPr>
          <w:rFonts w:ascii="仿宋" w:hAnsi="仿宋" w:eastAsia="仿宋" w:cs="Times New Roman"/>
          <w:spacing w:val="-10"/>
          <w:kern w:val="0"/>
          <w:sz w:val="24"/>
          <w:szCs w:val="24"/>
        </w:rPr>
        <w:t>将赛项总成绩的最终结果录入赛务管理系统</w:t>
      </w:r>
      <w:r>
        <w:rPr>
          <w:rFonts w:hint="eastAsia" w:ascii="仿宋" w:hAnsi="仿宋" w:cs="Times New Roman"/>
          <w:spacing w:val="-10"/>
          <w:kern w:val="0"/>
          <w:sz w:val="24"/>
          <w:szCs w:val="24"/>
          <w:lang w:val="en-US" w:eastAsia="zh-CN"/>
        </w:rPr>
        <w:t>后再导出成绩单，该成绩单须</w:t>
      </w:r>
      <w:r>
        <w:rPr>
          <w:rFonts w:ascii="仿宋" w:hAnsi="仿宋" w:eastAsia="仿宋" w:cs="Times New Roman"/>
          <w:spacing w:val="-10"/>
          <w:kern w:val="0"/>
          <w:sz w:val="24"/>
          <w:szCs w:val="24"/>
        </w:rPr>
        <w:t>经裁判长、监督</w:t>
      </w:r>
      <w:r>
        <w:rPr>
          <w:rFonts w:hint="eastAsia" w:ascii="仿宋" w:hAnsi="仿宋" w:cs="Times New Roman"/>
          <w:spacing w:val="-10"/>
          <w:kern w:val="0"/>
          <w:sz w:val="24"/>
          <w:szCs w:val="24"/>
          <w:lang w:val="en-US" w:eastAsia="zh-CN"/>
        </w:rPr>
        <w:t>组组长、</w:t>
      </w:r>
      <w:r>
        <w:rPr>
          <w:rFonts w:ascii="仿宋" w:hAnsi="仿宋" w:eastAsia="仿宋" w:cs="Times New Roman"/>
          <w:spacing w:val="-10"/>
          <w:kern w:val="0"/>
          <w:sz w:val="24"/>
          <w:szCs w:val="24"/>
        </w:rPr>
        <w:t>仲裁组</w:t>
      </w:r>
      <w:r>
        <w:rPr>
          <w:rFonts w:hint="eastAsia" w:ascii="仿宋" w:hAnsi="仿宋" w:cs="Times New Roman"/>
          <w:spacing w:val="-10"/>
          <w:kern w:val="0"/>
          <w:sz w:val="24"/>
          <w:szCs w:val="24"/>
          <w:lang w:val="en-US" w:eastAsia="zh-CN"/>
        </w:rPr>
        <w:t>组</w:t>
      </w:r>
      <w:r>
        <w:rPr>
          <w:rFonts w:ascii="仿宋" w:hAnsi="仿宋" w:eastAsia="仿宋" w:cs="Times New Roman"/>
          <w:spacing w:val="-10"/>
          <w:kern w:val="0"/>
          <w:sz w:val="24"/>
          <w:szCs w:val="24"/>
        </w:rPr>
        <w:t>长在导出成绩单上审核签字后，在闭赛式上宣布。</w:t>
      </w:r>
      <w:bookmarkStart w:id="0" w:name="（四）评分标准"/>
      <w:bookmarkEnd w:id="0"/>
    </w:p>
    <w:p>
      <w:pPr>
        <w:pStyle w:val="3"/>
        <w:ind w:firstLine="482"/>
        <w:outlineLvl w:val="1"/>
        <w:rPr>
          <w:rFonts w:hint="eastAsia" w:ascii="仿宋" w:hAnsi="仿宋" w:eastAsia="仿宋" w:cs="仿宋"/>
          <w:lang w:val="en-US" w:eastAsia="zh-CN"/>
        </w:rPr>
      </w:pPr>
      <w:r>
        <w:rPr>
          <w:rFonts w:hint="eastAsia" w:ascii="仿宋" w:hAnsi="仿宋" w:eastAsia="仿宋" w:cs="仿宋"/>
          <w:lang w:val="en-US" w:eastAsia="zh-CN"/>
        </w:rPr>
        <w:t>(四)评分标准</w:t>
      </w:r>
    </w:p>
    <w:p>
      <w:pPr>
        <w:autoSpaceDE w:val="0"/>
        <w:autoSpaceDN w:val="0"/>
        <w:spacing w:line="560" w:lineRule="exact"/>
        <w:ind w:firstLine="482" w:firstLineChars="200"/>
        <w:rPr>
          <w:rFonts w:hint="eastAsia" w:ascii="仿宋" w:hAnsi="仿宋" w:eastAsia="仿宋" w:cs="仿宋"/>
          <w:b/>
          <w:color w:val="000000" w:themeColor="text1"/>
          <w:kern w:val="0"/>
          <w:sz w:val="24"/>
          <w:szCs w:val="24"/>
          <w14:textFill>
            <w14:solidFill>
              <w14:schemeClr w14:val="tx1"/>
            </w14:solidFill>
          </w14:textFill>
        </w:rPr>
      </w:pPr>
      <w:r>
        <w:rPr>
          <w:rFonts w:hint="eastAsia" w:ascii="仿宋" w:hAnsi="仿宋" w:eastAsia="仿宋" w:cs="仿宋"/>
          <w:b/>
          <w:color w:val="000000" w:themeColor="text1"/>
          <w:kern w:val="0"/>
          <w:sz w:val="24"/>
          <w:szCs w:val="24"/>
          <w14:textFill>
            <w14:solidFill>
              <w14:schemeClr w14:val="tx1"/>
            </w14:solidFill>
          </w14:textFill>
        </w:rPr>
        <w:t>1、学生组：</w:t>
      </w:r>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
      <w:tblGrid>
        <w:gridCol w:w="1060"/>
        <w:gridCol w:w="2181"/>
        <w:gridCol w:w="4441"/>
        <w:gridCol w:w="5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20" w:hRule="exact"/>
          <w:jc w:val="center"/>
        </w:trPr>
        <w:tc>
          <w:tcPr>
            <w:tcW w:w="1060" w:type="dxa"/>
            <w:tcBorders>
              <w:top w:val="single" w:color="auto" w:sz="8" w:space="0"/>
              <w:bottom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任务</w:t>
            </w:r>
          </w:p>
        </w:tc>
        <w:tc>
          <w:tcPr>
            <w:tcW w:w="2181" w:type="dxa"/>
            <w:tcBorders>
              <w:top w:val="single" w:color="auto" w:sz="8" w:space="0"/>
              <w:bottom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任务组成</w:t>
            </w:r>
          </w:p>
        </w:tc>
        <w:tc>
          <w:tcPr>
            <w:tcW w:w="4441" w:type="dxa"/>
            <w:tcBorders>
              <w:top w:val="single" w:color="auto" w:sz="8" w:space="0"/>
              <w:bottom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技能点、知识点</w:t>
            </w:r>
            <w:r>
              <w:rPr>
                <w:rFonts w:hint="eastAsia" w:ascii="仿宋" w:hAnsi="仿宋" w:eastAsia="仿宋" w:cs="仿宋"/>
                <w:b w:val="0"/>
                <w:bCs w:val="0"/>
                <w:color w:val="000000" w:themeColor="text1"/>
                <w:kern w:val="0"/>
                <w:sz w:val="21"/>
                <w:szCs w:val="21"/>
                <w:lang w:eastAsia="zh-CN"/>
                <w14:textFill>
                  <w14:solidFill>
                    <w14:schemeClr w14:val="tx1"/>
                  </w14:solidFill>
                </w14:textFill>
              </w:rPr>
              <w:t>或难易度</w:t>
            </w:r>
          </w:p>
        </w:tc>
        <w:tc>
          <w:tcPr>
            <w:tcW w:w="583" w:type="dxa"/>
            <w:tcBorders>
              <w:top w:val="single" w:color="auto" w:sz="8" w:space="0"/>
              <w:bottom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比例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708" w:hRule="exact"/>
          <w:jc w:val="center"/>
        </w:trPr>
        <w:tc>
          <w:tcPr>
            <w:tcW w:w="1060" w:type="dxa"/>
            <w:tcBorders>
              <w:top w:val="single" w:color="auto" w:sz="8" w:space="0"/>
              <w:bottom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一、理论知识（5%）</w:t>
            </w:r>
          </w:p>
        </w:tc>
        <w:tc>
          <w:tcPr>
            <w:tcW w:w="6622" w:type="dxa"/>
            <w:gridSpan w:val="2"/>
            <w:tcBorders>
              <w:top w:val="single" w:color="auto" w:sz="8" w:space="0"/>
              <w:bottom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理论题</w:t>
            </w:r>
          </w:p>
        </w:tc>
        <w:tc>
          <w:tcPr>
            <w:tcW w:w="583" w:type="dxa"/>
            <w:tcBorders>
              <w:top w:val="single" w:color="auto" w:sz="8" w:space="0"/>
              <w:bottom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restart"/>
            <w:tcBorders>
              <w:top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lang w:eastAsia="zh-CN"/>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一、</w:t>
            </w: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第一阶段</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w:t>
            </w: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60</w:t>
            </w:r>
            <w:r>
              <w:rPr>
                <w:rFonts w:hint="eastAsia" w:ascii="仿宋" w:hAnsi="仿宋" w:eastAsia="仿宋" w:cs="仿宋"/>
                <w:b w:val="0"/>
                <w:bCs w:val="0"/>
                <w:color w:val="000000" w:themeColor="text1"/>
                <w:kern w:val="0"/>
                <w:sz w:val="21"/>
                <w:szCs w:val="21"/>
                <w14:textFill>
                  <w14:solidFill>
                    <w14:schemeClr w14:val="tx1"/>
                  </w14:solidFill>
                </w14:textFill>
              </w:rPr>
              <w:t>%）</w:t>
            </w:r>
          </w:p>
        </w:tc>
        <w:tc>
          <w:tcPr>
            <w:tcW w:w="2181" w:type="dxa"/>
            <w:vMerge w:val="restart"/>
            <w:tcBorders>
              <w:top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民宿环境智能化改造硬件部署方案设计（</w:t>
            </w: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24</w:t>
            </w:r>
            <w:r>
              <w:rPr>
                <w:rFonts w:hint="eastAsia" w:ascii="仿宋" w:hAnsi="仿宋" w:eastAsia="仿宋" w:cs="仿宋"/>
                <w:b w:val="0"/>
                <w:bCs w:val="0"/>
                <w:color w:val="000000" w:themeColor="text1"/>
                <w:kern w:val="0"/>
                <w:sz w:val="21"/>
                <w:szCs w:val="21"/>
                <w14:textFill>
                  <w14:solidFill>
                    <w14:schemeClr w14:val="tx1"/>
                  </w14:solidFill>
                </w14:textFill>
              </w:rPr>
              <w:t>%）</w:t>
            </w:r>
          </w:p>
        </w:tc>
        <w:tc>
          <w:tcPr>
            <w:tcW w:w="4441" w:type="dxa"/>
            <w:tcBorders>
              <w:top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硬件设施选型配置方案</w:t>
            </w:r>
          </w:p>
        </w:tc>
        <w:tc>
          <w:tcPr>
            <w:tcW w:w="583" w:type="dxa"/>
            <w:tcBorders>
              <w:top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5</w:t>
            </w:r>
            <w:r>
              <w:rPr>
                <w:rFonts w:hint="eastAsia" w:ascii="仿宋" w:hAnsi="仿宋" w:eastAsia="仿宋" w:cs="仿宋"/>
                <w:b w:val="0"/>
                <w:bCs w:val="0"/>
                <w:color w:val="000000" w:themeColor="text1"/>
                <w:kern w:val="0"/>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218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444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智能化改造硬件系统图</w:t>
            </w:r>
          </w:p>
        </w:tc>
        <w:tc>
          <w:tcPr>
            <w:tcW w:w="583"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4</w:t>
            </w:r>
            <w:r>
              <w:rPr>
                <w:rFonts w:hint="eastAsia" w:ascii="仿宋" w:hAnsi="仿宋" w:eastAsia="仿宋" w:cs="仿宋"/>
                <w:b w:val="0"/>
                <w:bCs w:val="0"/>
                <w:color w:val="000000" w:themeColor="text1"/>
                <w:kern w:val="0"/>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218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444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智能化改造弱电工程施工图纸</w:t>
            </w:r>
          </w:p>
        </w:tc>
        <w:tc>
          <w:tcPr>
            <w:tcW w:w="583"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5</w:t>
            </w:r>
            <w:r>
              <w:rPr>
                <w:rFonts w:hint="eastAsia" w:ascii="仿宋" w:hAnsi="仿宋" w:eastAsia="仿宋" w:cs="仿宋"/>
                <w:b w:val="0"/>
                <w:bCs w:val="0"/>
                <w:color w:val="000000" w:themeColor="text1"/>
                <w:kern w:val="0"/>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218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444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智能化改造工程预算表</w:t>
            </w:r>
          </w:p>
        </w:tc>
        <w:tc>
          <w:tcPr>
            <w:tcW w:w="583"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218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444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智能化改造工程实施方案</w:t>
            </w:r>
          </w:p>
        </w:tc>
        <w:tc>
          <w:tcPr>
            <w:tcW w:w="583"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2181" w:type="dxa"/>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民宿智能化控制软件开发方案设计（</w:t>
            </w: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26</w:t>
            </w:r>
            <w:r>
              <w:rPr>
                <w:rFonts w:hint="eastAsia" w:ascii="仿宋" w:hAnsi="仿宋" w:eastAsia="仿宋" w:cs="仿宋"/>
                <w:b w:val="0"/>
                <w:bCs w:val="0"/>
                <w:color w:val="000000" w:themeColor="text1"/>
                <w:kern w:val="0"/>
                <w:sz w:val="21"/>
                <w:szCs w:val="21"/>
                <w14:textFill>
                  <w14:solidFill>
                    <w14:schemeClr w14:val="tx1"/>
                  </w14:solidFill>
                </w14:textFill>
              </w:rPr>
              <w:t>%）</w:t>
            </w:r>
          </w:p>
        </w:tc>
        <w:tc>
          <w:tcPr>
            <w:tcW w:w="444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设计系统数据库</w:t>
            </w:r>
          </w:p>
        </w:tc>
        <w:tc>
          <w:tcPr>
            <w:tcW w:w="583"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8</w:t>
            </w:r>
            <w:r>
              <w:rPr>
                <w:rFonts w:hint="eastAsia" w:ascii="仿宋" w:hAnsi="仿宋" w:eastAsia="仿宋" w:cs="仿宋"/>
                <w:b w:val="0"/>
                <w:bCs w:val="0"/>
                <w:color w:val="000000" w:themeColor="text1"/>
                <w:kern w:val="0"/>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218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4441"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设计软件功能原型</w:t>
            </w:r>
          </w:p>
        </w:tc>
        <w:tc>
          <w:tcPr>
            <w:tcW w:w="583"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8</w:t>
            </w:r>
            <w:r>
              <w:rPr>
                <w:rFonts w:hint="eastAsia" w:ascii="仿宋" w:hAnsi="仿宋" w:eastAsia="仿宋" w:cs="仿宋"/>
                <w:b w:val="0"/>
                <w:bCs w:val="0"/>
                <w:color w:val="000000" w:themeColor="text1"/>
                <w:kern w:val="0"/>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218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4441"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设计软件功能实现类</w:t>
            </w:r>
          </w:p>
        </w:tc>
        <w:tc>
          <w:tcPr>
            <w:tcW w:w="583"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10</w:t>
            </w:r>
            <w:r>
              <w:rPr>
                <w:rFonts w:hint="eastAsia" w:ascii="仿宋" w:hAnsi="仿宋" w:eastAsia="仿宋" w:cs="仿宋"/>
                <w:b w:val="0"/>
                <w:bCs w:val="0"/>
                <w:color w:val="000000" w:themeColor="text1"/>
                <w:kern w:val="0"/>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2181" w:type="dxa"/>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民宿环境智能化控制软件基础框架开发编码</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w:t>
            </w: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10</w:t>
            </w:r>
            <w:r>
              <w:rPr>
                <w:rFonts w:hint="eastAsia" w:ascii="仿宋" w:hAnsi="仿宋" w:eastAsia="仿宋" w:cs="仿宋"/>
                <w:b w:val="0"/>
                <w:bCs w:val="0"/>
                <w:color w:val="000000" w:themeColor="text1"/>
                <w:kern w:val="0"/>
                <w:sz w:val="21"/>
                <w:szCs w:val="21"/>
                <w14:textFill>
                  <w14:solidFill>
                    <w14:schemeClr w14:val="tx1"/>
                  </w14:solidFill>
                </w14:textFill>
              </w:rPr>
              <w:t>%）</w:t>
            </w:r>
          </w:p>
        </w:tc>
        <w:tc>
          <w:tcPr>
            <w:tcW w:w="444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创建应用软件开发项目工程</w:t>
            </w:r>
          </w:p>
        </w:tc>
        <w:tc>
          <w:tcPr>
            <w:tcW w:w="583"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3</w:t>
            </w:r>
            <w:r>
              <w:rPr>
                <w:rFonts w:hint="eastAsia" w:ascii="仿宋" w:hAnsi="仿宋" w:eastAsia="仿宋" w:cs="仿宋"/>
                <w:b w:val="0"/>
                <w:bCs w:val="0"/>
                <w:color w:val="000000" w:themeColor="text1"/>
                <w:kern w:val="0"/>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218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4441"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完成系统登录功能开发</w:t>
            </w:r>
          </w:p>
        </w:tc>
        <w:tc>
          <w:tcPr>
            <w:tcW w:w="583"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6</w:t>
            </w:r>
            <w:r>
              <w:rPr>
                <w:rFonts w:hint="eastAsia" w:ascii="仿宋" w:hAnsi="仿宋" w:eastAsia="仿宋" w:cs="仿宋"/>
                <w:b w:val="0"/>
                <w:bCs w:val="0"/>
                <w:color w:val="000000" w:themeColor="text1"/>
                <w:kern w:val="0"/>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2181"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4441"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完成系统“About”对话框开发</w:t>
            </w:r>
          </w:p>
        </w:tc>
        <w:tc>
          <w:tcPr>
            <w:tcW w:w="583"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1</w:t>
            </w:r>
            <w:r>
              <w:rPr>
                <w:rFonts w:hint="eastAsia" w:ascii="仿宋" w:hAnsi="仿宋" w:eastAsia="仿宋" w:cs="仿宋"/>
                <w:b w:val="0"/>
                <w:bCs w:val="0"/>
                <w:color w:val="000000" w:themeColor="text1"/>
                <w:kern w:val="0"/>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二、</w:t>
            </w: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第二阶段</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w:t>
            </w: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30</w:t>
            </w:r>
            <w:r>
              <w:rPr>
                <w:rFonts w:hint="eastAsia" w:ascii="仿宋" w:hAnsi="仿宋" w:eastAsia="仿宋" w:cs="仿宋"/>
                <w:b w:val="0"/>
                <w:bCs w:val="0"/>
                <w:color w:val="000000" w:themeColor="text1"/>
                <w:kern w:val="0"/>
                <w:sz w:val="21"/>
                <w:szCs w:val="21"/>
                <w14:textFill>
                  <w14:solidFill>
                    <w14:schemeClr w14:val="tx1"/>
                  </w14:solidFill>
                </w14:textFill>
              </w:rPr>
              <w:t>%）</w:t>
            </w:r>
          </w:p>
        </w:tc>
        <w:tc>
          <w:tcPr>
            <w:tcW w:w="2181" w:type="dxa"/>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仿宋" w:hAnsi="仿宋" w:eastAsia="仿宋" w:cs="仿宋"/>
                <w:b w:val="0"/>
                <w:bCs w:val="0"/>
                <w:color w:val="000000" w:themeColor="text1"/>
                <w:kern w:val="0"/>
                <w:sz w:val="21"/>
                <w:szCs w:val="21"/>
                <w:lang w:eastAsia="zh-CN"/>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工作站内硬件设施安装任务</w:t>
            </w:r>
            <w:r>
              <w:rPr>
                <w:rFonts w:hint="eastAsia" w:ascii="仿宋" w:hAnsi="仿宋" w:eastAsia="仿宋" w:cs="仿宋"/>
                <w:b w:val="0"/>
                <w:bCs w:val="0"/>
                <w:color w:val="000000" w:themeColor="text1"/>
                <w:kern w:val="0"/>
                <w:sz w:val="21"/>
                <w:szCs w:val="21"/>
                <w:lang w:eastAsia="zh-CN"/>
                <w14:textFill>
                  <w14:solidFill>
                    <w14:schemeClr w14:val="tx1"/>
                  </w14:solidFill>
                </w14:textFill>
              </w:rPr>
              <w:t>（</w:t>
            </w: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10%</w:t>
            </w:r>
            <w:r>
              <w:rPr>
                <w:rFonts w:hint="eastAsia" w:ascii="仿宋" w:hAnsi="仿宋" w:eastAsia="仿宋" w:cs="仿宋"/>
                <w:b w:val="0"/>
                <w:bCs w:val="0"/>
                <w:color w:val="000000" w:themeColor="text1"/>
                <w:kern w:val="0"/>
                <w:sz w:val="21"/>
                <w:szCs w:val="21"/>
                <w:lang w:eastAsia="zh-CN"/>
                <w14:textFill>
                  <w14:solidFill>
                    <w14:schemeClr w14:val="tx1"/>
                  </w14:solidFill>
                </w14:textFill>
              </w:rPr>
              <w:t>）</w:t>
            </w:r>
          </w:p>
        </w:tc>
        <w:tc>
          <w:tcPr>
            <w:tcW w:w="4441"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sz w:val="21"/>
                <w:szCs w:val="21"/>
              </w:rPr>
              <w:t>布线施工规范</w:t>
            </w:r>
          </w:p>
        </w:tc>
        <w:tc>
          <w:tcPr>
            <w:tcW w:w="58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2181" w:type="dxa"/>
            <w:vMerge w:val="continue"/>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4441"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设备安装</w:t>
            </w:r>
          </w:p>
        </w:tc>
        <w:tc>
          <w:tcPr>
            <w:tcW w:w="58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2181" w:type="dxa"/>
            <w:vMerge w:val="continue"/>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4441"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系统组网及配置</w:t>
            </w:r>
          </w:p>
        </w:tc>
        <w:tc>
          <w:tcPr>
            <w:tcW w:w="58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2181" w:type="dxa"/>
            <w:vMerge w:val="restart"/>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eastAsia" w:ascii="仿宋" w:hAnsi="仿宋" w:eastAsia="仿宋" w:cs="仿宋"/>
                <w:b w:val="0"/>
                <w:bCs w:val="0"/>
                <w:color w:val="000000" w:themeColor="text1"/>
                <w:kern w:val="0"/>
                <w:sz w:val="21"/>
                <w:szCs w:val="21"/>
                <w:lang w:eastAsia="zh-CN"/>
                <w14:textFill>
                  <w14:solidFill>
                    <w14:schemeClr w14:val="tx1"/>
                  </w14:solidFill>
                </w14:textFill>
              </w:rPr>
            </w:pPr>
            <w:r>
              <w:rPr>
                <w:rFonts w:hint="eastAsia" w:ascii="仿宋" w:hAnsi="仿宋" w:eastAsia="仿宋" w:cs="仿宋"/>
                <w:b w:val="0"/>
                <w:bCs w:val="0"/>
                <w:color w:val="000000"/>
                <w:sz w:val="21"/>
                <w:szCs w:val="21"/>
              </w:rPr>
              <w:t>智能化控制中控网关程序开发任务</w:t>
            </w:r>
            <w:r>
              <w:rPr>
                <w:rFonts w:hint="eastAsia" w:ascii="仿宋" w:hAnsi="仿宋" w:eastAsia="仿宋" w:cs="仿宋"/>
                <w:b w:val="0"/>
                <w:bCs w:val="0"/>
                <w:color w:val="000000"/>
                <w:sz w:val="21"/>
                <w:szCs w:val="21"/>
                <w:lang w:eastAsia="zh-CN"/>
              </w:rPr>
              <w:t>（</w:t>
            </w:r>
            <w:r>
              <w:rPr>
                <w:rFonts w:hint="eastAsia" w:ascii="仿宋" w:hAnsi="仿宋" w:eastAsia="仿宋" w:cs="仿宋"/>
                <w:b w:val="0"/>
                <w:bCs w:val="0"/>
                <w:color w:val="000000"/>
                <w:sz w:val="21"/>
                <w:szCs w:val="21"/>
                <w:lang w:val="en-US" w:eastAsia="zh-CN"/>
              </w:rPr>
              <w:t>10%</w:t>
            </w:r>
            <w:r>
              <w:rPr>
                <w:rFonts w:hint="eastAsia" w:ascii="仿宋" w:hAnsi="仿宋" w:eastAsia="仿宋" w:cs="仿宋"/>
                <w:b w:val="0"/>
                <w:bCs w:val="0"/>
                <w:color w:val="000000"/>
                <w:sz w:val="21"/>
                <w:szCs w:val="21"/>
                <w:lang w:eastAsia="zh-CN"/>
              </w:rPr>
              <w:t>）</w:t>
            </w:r>
          </w:p>
        </w:tc>
        <w:tc>
          <w:tcPr>
            <w:tcW w:w="4441"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sz w:val="21"/>
                <w:szCs w:val="21"/>
              </w:rPr>
              <w:t>账户切换功能</w:t>
            </w:r>
          </w:p>
        </w:tc>
        <w:tc>
          <w:tcPr>
            <w:tcW w:w="58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2181" w:type="dxa"/>
            <w:vMerge w:val="continue"/>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4441"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数据采集及显示功能</w:t>
            </w:r>
          </w:p>
        </w:tc>
        <w:tc>
          <w:tcPr>
            <w:tcW w:w="58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2181" w:type="dxa"/>
            <w:vMerge w:val="continue"/>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4441"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设备控制功能</w:t>
            </w:r>
          </w:p>
        </w:tc>
        <w:tc>
          <w:tcPr>
            <w:tcW w:w="58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2181" w:type="dxa"/>
            <w:vMerge w:val="continue"/>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4441"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自动配置功能</w:t>
            </w:r>
          </w:p>
        </w:tc>
        <w:tc>
          <w:tcPr>
            <w:tcW w:w="58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2181" w:type="dxa"/>
            <w:vMerge w:val="restart"/>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eastAsia" w:ascii="仿宋" w:hAnsi="仿宋" w:eastAsia="仿宋" w:cs="仿宋"/>
                <w:b w:val="0"/>
                <w:bCs w:val="0"/>
                <w:color w:val="000000" w:themeColor="text1"/>
                <w:kern w:val="0"/>
                <w:sz w:val="21"/>
                <w:szCs w:val="21"/>
                <w:lang w:eastAsia="zh-CN"/>
                <w14:textFill>
                  <w14:solidFill>
                    <w14:schemeClr w14:val="tx1"/>
                  </w14:solidFill>
                </w14:textFill>
              </w:rPr>
            </w:pPr>
            <w:r>
              <w:rPr>
                <w:rFonts w:hint="eastAsia" w:ascii="仿宋" w:hAnsi="仿宋" w:eastAsia="仿宋" w:cs="仿宋"/>
                <w:b w:val="0"/>
                <w:bCs w:val="0"/>
                <w:color w:val="000000"/>
                <w:sz w:val="21"/>
                <w:szCs w:val="21"/>
              </w:rPr>
              <w:t>智能化控制移动端APP开发任务</w:t>
            </w:r>
            <w:r>
              <w:rPr>
                <w:rFonts w:hint="eastAsia" w:ascii="仿宋" w:hAnsi="仿宋" w:eastAsia="仿宋" w:cs="仿宋"/>
                <w:b w:val="0"/>
                <w:bCs w:val="0"/>
                <w:color w:val="000000"/>
                <w:sz w:val="21"/>
                <w:szCs w:val="21"/>
                <w:lang w:eastAsia="zh-CN"/>
              </w:rPr>
              <w:t>（</w:t>
            </w:r>
            <w:r>
              <w:rPr>
                <w:rFonts w:hint="eastAsia" w:ascii="仿宋" w:hAnsi="仿宋" w:eastAsia="仿宋" w:cs="仿宋"/>
                <w:b w:val="0"/>
                <w:bCs w:val="0"/>
                <w:color w:val="000000"/>
                <w:sz w:val="21"/>
                <w:szCs w:val="21"/>
                <w:lang w:val="en-US" w:eastAsia="zh-CN"/>
              </w:rPr>
              <w:t>10%</w:t>
            </w:r>
            <w:r>
              <w:rPr>
                <w:rFonts w:hint="eastAsia" w:ascii="仿宋" w:hAnsi="仿宋" w:eastAsia="仿宋" w:cs="仿宋"/>
                <w:b w:val="0"/>
                <w:bCs w:val="0"/>
                <w:color w:val="000000"/>
                <w:sz w:val="21"/>
                <w:szCs w:val="21"/>
                <w:lang w:eastAsia="zh-CN"/>
              </w:rPr>
              <w:t>）</w:t>
            </w:r>
          </w:p>
        </w:tc>
        <w:tc>
          <w:tcPr>
            <w:tcW w:w="4441"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eastAsia" w:ascii="仿宋" w:hAnsi="仿宋" w:eastAsia="仿宋" w:cs="仿宋"/>
                <w:b w:val="0"/>
                <w:bCs w:val="0"/>
                <w:color w:val="000000" w:themeColor="text1"/>
                <w:kern w:val="0"/>
                <w:sz w:val="21"/>
                <w:szCs w:val="21"/>
                <w:lang w:val="en-US" w:eastAsia="zh-CN" w:bidi="ar-SA"/>
                <w14:textFill>
                  <w14:solidFill>
                    <w14:schemeClr w14:val="tx1"/>
                  </w14:solidFill>
                </w14:textFill>
              </w:rPr>
            </w:pPr>
            <w:r>
              <w:rPr>
                <w:rFonts w:hint="eastAsia" w:ascii="仿宋" w:hAnsi="仿宋" w:eastAsia="仿宋" w:cs="仿宋"/>
                <w:b w:val="0"/>
                <w:bCs w:val="0"/>
                <w:sz w:val="21"/>
                <w:szCs w:val="21"/>
              </w:rPr>
              <w:t>账户切换功能</w:t>
            </w:r>
          </w:p>
        </w:tc>
        <w:tc>
          <w:tcPr>
            <w:tcW w:w="58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2181" w:type="dxa"/>
            <w:vMerge w:val="continue"/>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4441"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eastAsia" w:ascii="仿宋" w:hAnsi="仿宋" w:eastAsia="仿宋" w:cs="仿宋"/>
                <w:b w:val="0"/>
                <w:bCs w:val="0"/>
                <w:color w:val="000000" w:themeColor="text1"/>
                <w:kern w:val="0"/>
                <w:sz w:val="21"/>
                <w:szCs w:val="21"/>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数据采集及显示功能</w:t>
            </w:r>
          </w:p>
        </w:tc>
        <w:tc>
          <w:tcPr>
            <w:tcW w:w="58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2181" w:type="dxa"/>
            <w:vMerge w:val="continue"/>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4441"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eastAsia" w:ascii="仿宋" w:hAnsi="仿宋" w:eastAsia="仿宋" w:cs="仿宋"/>
                <w:b w:val="0"/>
                <w:bCs w:val="0"/>
                <w:color w:val="000000" w:themeColor="text1"/>
                <w:kern w:val="0"/>
                <w:sz w:val="21"/>
                <w:szCs w:val="21"/>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设备控制功能</w:t>
            </w:r>
          </w:p>
        </w:tc>
        <w:tc>
          <w:tcPr>
            <w:tcW w:w="58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2181" w:type="dxa"/>
            <w:vMerge w:val="continue"/>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4441"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both"/>
              <w:textAlignment w:val="auto"/>
              <w:rPr>
                <w:rFonts w:hint="eastAsia" w:ascii="仿宋" w:hAnsi="仿宋" w:eastAsia="仿宋" w:cs="仿宋"/>
                <w:b w:val="0"/>
                <w:bCs w:val="0"/>
                <w:color w:val="000000" w:themeColor="text1"/>
                <w:kern w:val="0"/>
                <w:sz w:val="21"/>
                <w:szCs w:val="21"/>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自动配置功能</w:t>
            </w:r>
          </w:p>
        </w:tc>
        <w:tc>
          <w:tcPr>
            <w:tcW w:w="58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五、职业素养</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w:t>
            </w: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5</w:t>
            </w:r>
            <w:r>
              <w:rPr>
                <w:rFonts w:hint="eastAsia" w:ascii="仿宋" w:hAnsi="仿宋" w:eastAsia="仿宋" w:cs="仿宋"/>
                <w:b w:val="0"/>
                <w:bCs w:val="0"/>
                <w:color w:val="000000" w:themeColor="text1"/>
                <w:kern w:val="0"/>
                <w:sz w:val="21"/>
                <w:szCs w:val="21"/>
                <w14:textFill>
                  <w14:solidFill>
                    <w14:schemeClr w14:val="tx1"/>
                  </w14:solidFill>
                </w14:textFill>
              </w:rPr>
              <w:t>%）</w:t>
            </w:r>
          </w:p>
        </w:tc>
        <w:tc>
          <w:tcPr>
            <w:tcW w:w="6622" w:type="dxa"/>
            <w:gridSpan w:val="2"/>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1、</w:t>
            </w: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工程应用文案处理</w:t>
            </w:r>
          </w:p>
        </w:tc>
        <w:tc>
          <w:tcPr>
            <w:tcW w:w="583"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1</w:t>
            </w:r>
            <w:r>
              <w:rPr>
                <w:rFonts w:hint="eastAsia" w:ascii="仿宋" w:hAnsi="仿宋" w:eastAsia="仿宋" w:cs="仿宋"/>
                <w:b w:val="0"/>
                <w:bCs w:val="0"/>
                <w:color w:val="000000" w:themeColor="text1"/>
                <w:kern w:val="0"/>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6622" w:type="dxa"/>
            <w:gridSpan w:val="2"/>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2、</w:t>
            </w: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团队协作</w:t>
            </w:r>
          </w:p>
        </w:tc>
        <w:tc>
          <w:tcPr>
            <w:tcW w:w="583"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1</w:t>
            </w:r>
            <w:r>
              <w:rPr>
                <w:rFonts w:hint="eastAsia" w:ascii="仿宋" w:hAnsi="仿宋" w:eastAsia="仿宋" w:cs="仿宋"/>
                <w:b w:val="0"/>
                <w:bCs w:val="0"/>
                <w:color w:val="000000" w:themeColor="text1"/>
                <w:kern w:val="0"/>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6622" w:type="dxa"/>
            <w:gridSpan w:val="2"/>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3、</w:t>
            </w: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工程质量意识</w:t>
            </w:r>
          </w:p>
        </w:tc>
        <w:tc>
          <w:tcPr>
            <w:tcW w:w="583"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1</w:t>
            </w:r>
            <w:r>
              <w:rPr>
                <w:rFonts w:hint="eastAsia" w:ascii="仿宋" w:hAnsi="仿宋" w:eastAsia="仿宋" w:cs="仿宋"/>
                <w:b w:val="0"/>
                <w:bCs w:val="0"/>
                <w:color w:val="000000" w:themeColor="text1"/>
                <w:kern w:val="0"/>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6622" w:type="dxa"/>
            <w:gridSpan w:val="2"/>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4、</w:t>
            </w: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工程规范意识</w:t>
            </w:r>
          </w:p>
        </w:tc>
        <w:tc>
          <w:tcPr>
            <w:tcW w:w="583"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仿宋" w:hAnsi="仿宋" w:eastAsia="仿宋" w:cs="仿宋"/>
                <w:b w:val="0"/>
                <w:bCs w:val="0"/>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2</w:t>
            </w:r>
            <w:r>
              <w:rPr>
                <w:rFonts w:hint="eastAsia" w:ascii="仿宋" w:hAnsi="仿宋" w:eastAsia="仿宋" w:cs="仿宋"/>
                <w:b w:val="0"/>
                <w:bCs w:val="0"/>
                <w:color w:val="000000" w:themeColor="text1"/>
                <w:kern w:val="0"/>
                <w:sz w:val="21"/>
                <w:szCs w:val="21"/>
                <w14:textFill>
                  <w14:solidFill>
                    <w14:schemeClr w14:val="tx1"/>
                  </w14:solidFill>
                </w14:textFill>
              </w:rPr>
              <w:t>%</w:t>
            </w:r>
          </w:p>
        </w:tc>
      </w:tr>
    </w:tbl>
    <w:p>
      <w:pPr>
        <w:autoSpaceDE w:val="0"/>
        <w:autoSpaceDN w:val="0"/>
        <w:spacing w:line="560" w:lineRule="exact"/>
        <w:ind w:firstLine="480" w:firstLineChars="200"/>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w:t>
      </w:r>
      <w:r>
        <w:rPr>
          <w:rFonts w:hint="eastAsia" w:ascii="仿宋" w:hAnsi="仿宋" w:eastAsia="仿宋" w:cs="仿宋"/>
          <w:b/>
          <w:color w:val="000000" w:themeColor="text1"/>
          <w:kern w:val="0"/>
          <w:sz w:val="24"/>
          <w:szCs w:val="24"/>
          <w14:textFill>
            <w14:solidFill>
              <w14:schemeClr w14:val="tx1"/>
            </w14:solidFill>
          </w14:textFill>
        </w:rPr>
        <w:t>教师组：（要求与学生组</w:t>
      </w:r>
      <w:r>
        <w:rPr>
          <w:rFonts w:hint="eastAsia" w:ascii="仿宋" w:hAnsi="仿宋" w:eastAsia="仿宋" w:cs="仿宋"/>
          <w:b/>
          <w:color w:val="000000" w:themeColor="text1"/>
          <w:kern w:val="0"/>
          <w:sz w:val="24"/>
          <w:szCs w:val="24"/>
          <w:lang w:eastAsia="zh-CN"/>
          <w14:textFill>
            <w14:solidFill>
              <w14:schemeClr w14:val="tx1"/>
            </w14:solidFill>
          </w14:textFill>
        </w:rPr>
        <w:t>相同</w:t>
      </w:r>
      <w:r>
        <w:rPr>
          <w:rFonts w:hint="eastAsia" w:ascii="仿宋" w:hAnsi="仿宋" w:eastAsia="仿宋" w:cs="仿宋"/>
          <w:b/>
          <w:color w:val="000000" w:themeColor="text1"/>
          <w:kern w:val="0"/>
          <w:sz w:val="24"/>
          <w:szCs w:val="24"/>
          <w14:textFill>
            <w14:solidFill>
              <w14:schemeClr w14:val="tx1"/>
            </w14:solidFill>
          </w14:textFill>
        </w:rPr>
        <w:t>）</w:t>
      </w:r>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
      <w:tblGrid>
        <w:gridCol w:w="1060"/>
        <w:gridCol w:w="1469"/>
        <w:gridCol w:w="5153"/>
        <w:gridCol w:w="5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420" w:hRule="exact"/>
          <w:jc w:val="center"/>
        </w:trPr>
        <w:tc>
          <w:tcPr>
            <w:tcW w:w="1060" w:type="dxa"/>
            <w:tcBorders>
              <w:top w:val="single" w:color="auto" w:sz="8" w:space="0"/>
              <w:bottom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任务</w:t>
            </w:r>
          </w:p>
        </w:tc>
        <w:tc>
          <w:tcPr>
            <w:tcW w:w="1469" w:type="dxa"/>
            <w:tcBorders>
              <w:top w:val="single" w:color="auto" w:sz="8" w:space="0"/>
              <w:bottom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任务组成</w:t>
            </w:r>
          </w:p>
        </w:tc>
        <w:tc>
          <w:tcPr>
            <w:tcW w:w="5153" w:type="dxa"/>
            <w:tcBorders>
              <w:top w:val="single" w:color="auto" w:sz="8" w:space="0"/>
              <w:bottom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技能点、知识点</w:t>
            </w:r>
            <w:r>
              <w:rPr>
                <w:rFonts w:hint="eastAsia" w:ascii="仿宋" w:hAnsi="仿宋" w:eastAsia="仿宋" w:cs="仿宋"/>
                <w:b w:val="0"/>
                <w:bCs w:val="0"/>
                <w:color w:val="000000" w:themeColor="text1"/>
                <w:kern w:val="0"/>
                <w:sz w:val="21"/>
                <w:szCs w:val="21"/>
                <w:lang w:eastAsia="zh-CN"/>
                <w14:textFill>
                  <w14:solidFill>
                    <w14:schemeClr w14:val="tx1"/>
                  </w14:solidFill>
                </w14:textFill>
              </w:rPr>
              <w:t>或难易度</w:t>
            </w:r>
          </w:p>
        </w:tc>
        <w:tc>
          <w:tcPr>
            <w:tcW w:w="583" w:type="dxa"/>
            <w:tcBorders>
              <w:top w:val="single" w:color="auto" w:sz="8" w:space="0"/>
              <w:bottom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比例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708" w:hRule="exact"/>
          <w:jc w:val="center"/>
        </w:trPr>
        <w:tc>
          <w:tcPr>
            <w:tcW w:w="1060" w:type="dxa"/>
            <w:tcBorders>
              <w:top w:val="single" w:color="auto" w:sz="8" w:space="0"/>
              <w:bottom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理论知识（5%）</w:t>
            </w:r>
          </w:p>
        </w:tc>
        <w:tc>
          <w:tcPr>
            <w:tcW w:w="6622" w:type="dxa"/>
            <w:gridSpan w:val="2"/>
            <w:tcBorders>
              <w:top w:val="single" w:color="auto" w:sz="8" w:space="0"/>
              <w:bottom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理论题</w:t>
            </w:r>
          </w:p>
        </w:tc>
        <w:tc>
          <w:tcPr>
            <w:tcW w:w="583" w:type="dxa"/>
            <w:tcBorders>
              <w:top w:val="single" w:color="auto" w:sz="8" w:space="0"/>
              <w:bottom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restart"/>
            <w:tcBorders>
              <w:top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lang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第一阶段</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w:t>
            </w: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6</w:t>
            </w:r>
            <w:r>
              <w:rPr>
                <w:rFonts w:hint="eastAsia" w:ascii="仿宋" w:hAnsi="仿宋" w:cs="仿宋"/>
                <w:b w:val="0"/>
                <w:bCs w:val="0"/>
                <w:color w:val="000000" w:themeColor="text1"/>
                <w:kern w:val="0"/>
                <w:sz w:val="21"/>
                <w:szCs w:val="21"/>
                <w:lang w:val="en-US" w:eastAsia="zh-CN"/>
                <w14:textFill>
                  <w14:solidFill>
                    <w14:schemeClr w14:val="tx1"/>
                  </w14:solidFill>
                </w14:textFill>
              </w:rPr>
              <w:t>5</w:t>
            </w:r>
            <w:r>
              <w:rPr>
                <w:rFonts w:hint="eastAsia" w:ascii="仿宋" w:hAnsi="仿宋" w:eastAsia="仿宋" w:cs="仿宋"/>
                <w:b w:val="0"/>
                <w:bCs w:val="0"/>
                <w:color w:val="000000" w:themeColor="text1"/>
                <w:kern w:val="0"/>
                <w:sz w:val="21"/>
                <w:szCs w:val="21"/>
                <w14:textFill>
                  <w14:solidFill>
                    <w14:schemeClr w14:val="tx1"/>
                  </w14:solidFill>
                </w14:textFill>
              </w:rPr>
              <w:t>%）</w:t>
            </w:r>
          </w:p>
        </w:tc>
        <w:tc>
          <w:tcPr>
            <w:tcW w:w="1469" w:type="dxa"/>
            <w:vMerge w:val="restart"/>
            <w:tcBorders>
              <w:top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民宿环境智能化改造硬件部署方案设计（</w:t>
            </w: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24</w:t>
            </w:r>
            <w:r>
              <w:rPr>
                <w:rFonts w:hint="eastAsia" w:ascii="仿宋" w:hAnsi="仿宋" w:eastAsia="仿宋" w:cs="仿宋"/>
                <w:b w:val="0"/>
                <w:bCs w:val="0"/>
                <w:color w:val="000000" w:themeColor="text1"/>
                <w:kern w:val="0"/>
                <w:sz w:val="21"/>
                <w:szCs w:val="21"/>
                <w14:textFill>
                  <w14:solidFill>
                    <w14:schemeClr w14:val="tx1"/>
                  </w14:solidFill>
                </w14:textFill>
              </w:rPr>
              <w:t>%）</w:t>
            </w:r>
          </w:p>
        </w:tc>
        <w:tc>
          <w:tcPr>
            <w:tcW w:w="5153" w:type="dxa"/>
            <w:tcBorders>
              <w:top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硬件设施选型配置方案</w:t>
            </w:r>
          </w:p>
        </w:tc>
        <w:tc>
          <w:tcPr>
            <w:tcW w:w="583" w:type="dxa"/>
            <w:tcBorders>
              <w:top w:val="single" w:color="auto" w:sz="8"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5</w:t>
            </w:r>
            <w:r>
              <w:rPr>
                <w:rFonts w:hint="eastAsia" w:ascii="仿宋" w:hAnsi="仿宋" w:eastAsia="仿宋" w:cs="仿宋"/>
                <w:b w:val="0"/>
                <w:bCs w:val="0"/>
                <w:color w:val="000000" w:themeColor="text1"/>
                <w:kern w:val="0"/>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146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515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智能化改造硬件系统图</w:t>
            </w:r>
          </w:p>
        </w:tc>
        <w:tc>
          <w:tcPr>
            <w:tcW w:w="58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4</w:t>
            </w:r>
            <w:r>
              <w:rPr>
                <w:rFonts w:hint="eastAsia" w:ascii="仿宋" w:hAnsi="仿宋" w:eastAsia="仿宋" w:cs="仿宋"/>
                <w:b w:val="0"/>
                <w:bCs w:val="0"/>
                <w:color w:val="000000" w:themeColor="text1"/>
                <w:kern w:val="0"/>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146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515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智能化改造弱电工程施工图纸</w:t>
            </w:r>
          </w:p>
        </w:tc>
        <w:tc>
          <w:tcPr>
            <w:tcW w:w="58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5</w:t>
            </w:r>
            <w:r>
              <w:rPr>
                <w:rFonts w:hint="eastAsia" w:ascii="仿宋" w:hAnsi="仿宋" w:eastAsia="仿宋" w:cs="仿宋"/>
                <w:b w:val="0"/>
                <w:bCs w:val="0"/>
                <w:color w:val="000000" w:themeColor="text1"/>
                <w:kern w:val="0"/>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146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515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智能化改造工程预算表</w:t>
            </w:r>
          </w:p>
        </w:tc>
        <w:tc>
          <w:tcPr>
            <w:tcW w:w="58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146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515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智能化改造工程实施方案</w:t>
            </w:r>
          </w:p>
        </w:tc>
        <w:tc>
          <w:tcPr>
            <w:tcW w:w="58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1469" w:type="dxa"/>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民宿智能化控制软件开发方案设计（</w:t>
            </w: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26</w:t>
            </w:r>
            <w:r>
              <w:rPr>
                <w:rFonts w:hint="eastAsia" w:ascii="仿宋" w:hAnsi="仿宋" w:eastAsia="仿宋" w:cs="仿宋"/>
                <w:b w:val="0"/>
                <w:bCs w:val="0"/>
                <w:color w:val="000000" w:themeColor="text1"/>
                <w:kern w:val="0"/>
                <w:sz w:val="21"/>
                <w:szCs w:val="21"/>
                <w14:textFill>
                  <w14:solidFill>
                    <w14:schemeClr w14:val="tx1"/>
                  </w14:solidFill>
                </w14:textFill>
              </w:rPr>
              <w:t>%）</w:t>
            </w:r>
          </w:p>
        </w:tc>
        <w:tc>
          <w:tcPr>
            <w:tcW w:w="515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设计系统数据库</w:t>
            </w:r>
          </w:p>
        </w:tc>
        <w:tc>
          <w:tcPr>
            <w:tcW w:w="58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8</w:t>
            </w:r>
            <w:r>
              <w:rPr>
                <w:rFonts w:hint="eastAsia" w:ascii="仿宋" w:hAnsi="仿宋" w:eastAsia="仿宋" w:cs="仿宋"/>
                <w:b w:val="0"/>
                <w:bCs w:val="0"/>
                <w:color w:val="000000" w:themeColor="text1"/>
                <w:kern w:val="0"/>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146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515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设计软件功能原型</w:t>
            </w:r>
          </w:p>
        </w:tc>
        <w:tc>
          <w:tcPr>
            <w:tcW w:w="58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8</w:t>
            </w:r>
            <w:r>
              <w:rPr>
                <w:rFonts w:hint="eastAsia" w:ascii="仿宋" w:hAnsi="仿宋" w:eastAsia="仿宋" w:cs="仿宋"/>
                <w:b w:val="0"/>
                <w:bCs w:val="0"/>
                <w:color w:val="000000" w:themeColor="text1"/>
                <w:kern w:val="0"/>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146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515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设计软件功能实现类</w:t>
            </w:r>
          </w:p>
        </w:tc>
        <w:tc>
          <w:tcPr>
            <w:tcW w:w="58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10</w:t>
            </w:r>
            <w:r>
              <w:rPr>
                <w:rFonts w:hint="eastAsia" w:ascii="仿宋" w:hAnsi="仿宋" w:eastAsia="仿宋" w:cs="仿宋"/>
                <w:b w:val="0"/>
                <w:bCs w:val="0"/>
                <w:color w:val="000000" w:themeColor="text1"/>
                <w:kern w:val="0"/>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1469" w:type="dxa"/>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民宿环境智能化控制软件基础框架开发编码（</w:t>
            </w: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10</w:t>
            </w:r>
            <w:r>
              <w:rPr>
                <w:rFonts w:hint="eastAsia" w:ascii="仿宋" w:hAnsi="仿宋" w:eastAsia="仿宋" w:cs="仿宋"/>
                <w:b w:val="0"/>
                <w:bCs w:val="0"/>
                <w:color w:val="000000" w:themeColor="text1"/>
                <w:kern w:val="0"/>
                <w:sz w:val="21"/>
                <w:szCs w:val="21"/>
                <w14:textFill>
                  <w14:solidFill>
                    <w14:schemeClr w14:val="tx1"/>
                  </w14:solidFill>
                </w14:textFill>
              </w:rPr>
              <w:t>%）</w:t>
            </w:r>
          </w:p>
        </w:tc>
        <w:tc>
          <w:tcPr>
            <w:tcW w:w="515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创建应用软件开发项目工程</w:t>
            </w:r>
          </w:p>
        </w:tc>
        <w:tc>
          <w:tcPr>
            <w:tcW w:w="58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3</w:t>
            </w:r>
            <w:r>
              <w:rPr>
                <w:rFonts w:hint="eastAsia" w:ascii="仿宋" w:hAnsi="仿宋" w:eastAsia="仿宋" w:cs="仿宋"/>
                <w:b w:val="0"/>
                <w:bCs w:val="0"/>
                <w:color w:val="000000" w:themeColor="text1"/>
                <w:kern w:val="0"/>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146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515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完成系统登录功能开发</w:t>
            </w:r>
          </w:p>
        </w:tc>
        <w:tc>
          <w:tcPr>
            <w:tcW w:w="58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6</w:t>
            </w:r>
            <w:r>
              <w:rPr>
                <w:rFonts w:hint="eastAsia" w:ascii="仿宋" w:hAnsi="仿宋" w:eastAsia="仿宋" w:cs="仿宋"/>
                <w:b w:val="0"/>
                <w:bCs w:val="0"/>
                <w:color w:val="000000" w:themeColor="text1"/>
                <w:kern w:val="0"/>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146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515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完成系统“About”对话框开发</w:t>
            </w:r>
          </w:p>
        </w:tc>
        <w:tc>
          <w:tcPr>
            <w:tcW w:w="58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1</w:t>
            </w:r>
            <w:r>
              <w:rPr>
                <w:rFonts w:hint="eastAsia" w:ascii="仿宋" w:hAnsi="仿宋" w:eastAsia="仿宋" w:cs="仿宋"/>
                <w:b w:val="0"/>
                <w:bCs w:val="0"/>
                <w:color w:val="000000" w:themeColor="text1"/>
                <w:kern w:val="0"/>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1469" w:type="dxa"/>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大赛指导方案编制（5%）</w:t>
            </w:r>
          </w:p>
        </w:tc>
        <w:tc>
          <w:tcPr>
            <w:tcW w:w="515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竞赛指导知识能力体系设计</w:t>
            </w:r>
          </w:p>
        </w:tc>
        <w:tc>
          <w:tcPr>
            <w:tcW w:w="58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146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515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学生指导过程设计</w:t>
            </w:r>
          </w:p>
        </w:tc>
        <w:tc>
          <w:tcPr>
            <w:tcW w:w="58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146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515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训练过程中学生管理经验</w:t>
            </w:r>
          </w:p>
        </w:tc>
        <w:tc>
          <w:tcPr>
            <w:tcW w:w="58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第二阶段</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w:t>
            </w:r>
            <w:r>
              <w:rPr>
                <w:rFonts w:hint="eastAsia" w:ascii="仿宋" w:hAnsi="仿宋" w:cs="仿宋"/>
                <w:b w:val="0"/>
                <w:bCs w:val="0"/>
                <w:color w:val="000000" w:themeColor="text1"/>
                <w:kern w:val="0"/>
                <w:sz w:val="21"/>
                <w:szCs w:val="21"/>
                <w:lang w:val="en-US" w:eastAsia="zh-CN"/>
                <w14:textFill>
                  <w14:solidFill>
                    <w14:schemeClr w14:val="tx1"/>
                  </w14:solidFill>
                </w14:textFill>
              </w:rPr>
              <w:t>25</w:t>
            </w:r>
            <w:r>
              <w:rPr>
                <w:rFonts w:hint="eastAsia" w:ascii="仿宋" w:hAnsi="仿宋" w:eastAsia="仿宋" w:cs="仿宋"/>
                <w:b w:val="0"/>
                <w:bCs w:val="0"/>
                <w:color w:val="000000" w:themeColor="text1"/>
                <w:kern w:val="0"/>
                <w:sz w:val="21"/>
                <w:szCs w:val="21"/>
                <w14:textFill>
                  <w14:solidFill>
                    <w14:schemeClr w14:val="tx1"/>
                  </w14:solidFill>
                </w14:textFill>
              </w:rPr>
              <w:t>%）</w:t>
            </w:r>
          </w:p>
        </w:tc>
        <w:tc>
          <w:tcPr>
            <w:tcW w:w="1469" w:type="dxa"/>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lang w:eastAsia="zh-CN"/>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智能化控制中控网关程序开发任务</w:t>
            </w:r>
            <w:r>
              <w:rPr>
                <w:rFonts w:hint="eastAsia" w:ascii="仿宋" w:hAnsi="仿宋" w:eastAsia="仿宋" w:cs="仿宋"/>
                <w:b w:val="0"/>
                <w:bCs w:val="0"/>
                <w:color w:val="000000" w:themeColor="text1"/>
                <w:kern w:val="0"/>
                <w:sz w:val="21"/>
                <w:szCs w:val="21"/>
                <w:lang w:eastAsia="zh-CN"/>
                <w14:textFill>
                  <w14:solidFill>
                    <w14:schemeClr w14:val="tx1"/>
                  </w14:solidFill>
                </w14:textFill>
              </w:rPr>
              <w:t>（</w:t>
            </w: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1</w:t>
            </w:r>
            <w:r>
              <w:rPr>
                <w:rFonts w:hint="eastAsia" w:ascii="仿宋" w:hAnsi="仿宋" w:cs="仿宋"/>
                <w:b w:val="0"/>
                <w:bCs w:val="0"/>
                <w:color w:val="000000" w:themeColor="text1"/>
                <w:kern w:val="0"/>
                <w:sz w:val="21"/>
                <w:szCs w:val="21"/>
                <w:lang w:val="en-US" w:eastAsia="zh-CN"/>
                <w14:textFill>
                  <w14:solidFill>
                    <w14:schemeClr w14:val="tx1"/>
                  </w14:solidFill>
                </w14:textFill>
              </w:rPr>
              <w:t>3</w:t>
            </w: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w:t>
            </w:r>
            <w:r>
              <w:rPr>
                <w:rFonts w:hint="eastAsia" w:ascii="仿宋" w:hAnsi="仿宋" w:eastAsia="仿宋" w:cs="仿宋"/>
                <w:b w:val="0"/>
                <w:bCs w:val="0"/>
                <w:color w:val="000000" w:themeColor="text1"/>
                <w:kern w:val="0"/>
                <w:sz w:val="21"/>
                <w:szCs w:val="21"/>
                <w:lang w:eastAsia="zh-CN"/>
                <w14:textFill>
                  <w14:solidFill>
                    <w14:schemeClr w14:val="tx1"/>
                  </w14:solidFill>
                </w14:textFill>
              </w:rPr>
              <w:t>）</w:t>
            </w:r>
          </w:p>
        </w:tc>
        <w:tc>
          <w:tcPr>
            <w:tcW w:w="515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账户切换功能</w:t>
            </w:r>
          </w:p>
        </w:tc>
        <w:tc>
          <w:tcPr>
            <w:tcW w:w="58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146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515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数据采集及显示功能</w:t>
            </w:r>
          </w:p>
        </w:tc>
        <w:tc>
          <w:tcPr>
            <w:tcW w:w="58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146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515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设备控制功能</w:t>
            </w:r>
          </w:p>
        </w:tc>
        <w:tc>
          <w:tcPr>
            <w:tcW w:w="58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146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515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自动配置功能</w:t>
            </w:r>
          </w:p>
        </w:tc>
        <w:tc>
          <w:tcPr>
            <w:tcW w:w="58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1469" w:type="dxa"/>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lang w:eastAsia="zh-CN"/>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智能化控制移动端APP开发任务</w:t>
            </w:r>
            <w:r>
              <w:rPr>
                <w:rFonts w:hint="eastAsia" w:ascii="仿宋" w:hAnsi="仿宋" w:eastAsia="仿宋" w:cs="仿宋"/>
                <w:b w:val="0"/>
                <w:bCs w:val="0"/>
                <w:color w:val="000000" w:themeColor="text1"/>
                <w:kern w:val="0"/>
                <w:sz w:val="21"/>
                <w:szCs w:val="21"/>
                <w:lang w:eastAsia="zh-CN"/>
                <w14:textFill>
                  <w14:solidFill>
                    <w14:schemeClr w14:val="tx1"/>
                  </w14:solidFill>
                </w14:textFill>
              </w:rPr>
              <w:t>（</w:t>
            </w: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1</w:t>
            </w:r>
            <w:r>
              <w:rPr>
                <w:rFonts w:hint="eastAsia" w:ascii="仿宋" w:hAnsi="仿宋" w:cs="仿宋"/>
                <w:b w:val="0"/>
                <w:bCs w:val="0"/>
                <w:color w:val="000000" w:themeColor="text1"/>
                <w:kern w:val="0"/>
                <w:sz w:val="21"/>
                <w:szCs w:val="21"/>
                <w:lang w:val="en-US" w:eastAsia="zh-CN"/>
                <w14:textFill>
                  <w14:solidFill>
                    <w14:schemeClr w14:val="tx1"/>
                  </w14:solidFill>
                </w14:textFill>
              </w:rPr>
              <w:t>2</w:t>
            </w: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w:t>
            </w:r>
            <w:r>
              <w:rPr>
                <w:rFonts w:hint="eastAsia" w:ascii="仿宋" w:hAnsi="仿宋" w:eastAsia="仿宋" w:cs="仿宋"/>
                <w:b w:val="0"/>
                <w:bCs w:val="0"/>
                <w:color w:val="000000" w:themeColor="text1"/>
                <w:kern w:val="0"/>
                <w:sz w:val="21"/>
                <w:szCs w:val="21"/>
                <w:lang w:eastAsia="zh-CN"/>
                <w14:textFill>
                  <w14:solidFill>
                    <w14:schemeClr w14:val="tx1"/>
                  </w14:solidFill>
                </w14:textFill>
              </w:rPr>
              <w:t>）</w:t>
            </w:r>
          </w:p>
        </w:tc>
        <w:tc>
          <w:tcPr>
            <w:tcW w:w="515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账户切换功能</w:t>
            </w:r>
          </w:p>
        </w:tc>
        <w:tc>
          <w:tcPr>
            <w:tcW w:w="58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146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515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数据采集及显示功能</w:t>
            </w:r>
          </w:p>
        </w:tc>
        <w:tc>
          <w:tcPr>
            <w:tcW w:w="58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146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515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设备控制功能</w:t>
            </w:r>
          </w:p>
        </w:tc>
        <w:tc>
          <w:tcPr>
            <w:tcW w:w="58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1469"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515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自动配置功能</w:t>
            </w:r>
          </w:p>
        </w:tc>
        <w:tc>
          <w:tcPr>
            <w:tcW w:w="58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职业素养</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w:t>
            </w: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5</w:t>
            </w:r>
            <w:r>
              <w:rPr>
                <w:rFonts w:hint="eastAsia" w:ascii="仿宋" w:hAnsi="仿宋" w:eastAsia="仿宋" w:cs="仿宋"/>
                <w:b w:val="0"/>
                <w:bCs w:val="0"/>
                <w:color w:val="000000" w:themeColor="text1"/>
                <w:kern w:val="0"/>
                <w:sz w:val="21"/>
                <w:szCs w:val="21"/>
                <w14:textFill>
                  <w14:solidFill>
                    <w14:schemeClr w14:val="tx1"/>
                  </w14:solidFill>
                </w14:textFill>
              </w:rPr>
              <w:t>%）</w:t>
            </w:r>
          </w:p>
        </w:tc>
        <w:tc>
          <w:tcPr>
            <w:tcW w:w="6622" w:type="dxa"/>
            <w:gridSpan w:val="2"/>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1、</w:t>
            </w: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工程应用文案处理</w:t>
            </w:r>
          </w:p>
        </w:tc>
        <w:tc>
          <w:tcPr>
            <w:tcW w:w="58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1</w:t>
            </w:r>
            <w:r>
              <w:rPr>
                <w:rFonts w:hint="eastAsia" w:ascii="仿宋" w:hAnsi="仿宋" w:eastAsia="仿宋" w:cs="仿宋"/>
                <w:b w:val="0"/>
                <w:bCs w:val="0"/>
                <w:color w:val="000000" w:themeColor="text1"/>
                <w:kern w:val="0"/>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6622" w:type="dxa"/>
            <w:gridSpan w:val="2"/>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2、</w:t>
            </w: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团队协作</w:t>
            </w:r>
          </w:p>
        </w:tc>
        <w:tc>
          <w:tcPr>
            <w:tcW w:w="58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1</w:t>
            </w:r>
            <w:r>
              <w:rPr>
                <w:rFonts w:hint="eastAsia" w:ascii="仿宋" w:hAnsi="仿宋" w:eastAsia="仿宋" w:cs="仿宋"/>
                <w:b w:val="0"/>
                <w:bCs w:val="0"/>
                <w:color w:val="000000" w:themeColor="text1"/>
                <w:kern w:val="0"/>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6622" w:type="dxa"/>
            <w:gridSpan w:val="2"/>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3、</w:t>
            </w: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工程质量意识</w:t>
            </w:r>
          </w:p>
        </w:tc>
        <w:tc>
          <w:tcPr>
            <w:tcW w:w="58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1</w:t>
            </w:r>
            <w:r>
              <w:rPr>
                <w:rFonts w:hint="eastAsia" w:ascii="仿宋" w:hAnsi="仿宋" w:eastAsia="仿宋" w:cs="仿宋"/>
                <w:b w:val="0"/>
                <w:bCs w:val="0"/>
                <w:color w:val="000000" w:themeColor="text1"/>
                <w:kern w:val="0"/>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06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c>
          <w:tcPr>
            <w:tcW w:w="6622" w:type="dxa"/>
            <w:gridSpan w:val="2"/>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lang w:val="en-US" w:eastAsia="zh-CN"/>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4、</w:t>
            </w: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工程规范意识</w:t>
            </w:r>
          </w:p>
        </w:tc>
        <w:tc>
          <w:tcPr>
            <w:tcW w:w="58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lang w:val="en-US" w:eastAsia="zh-CN"/>
                <w14:textFill>
                  <w14:solidFill>
                    <w14:schemeClr w14:val="tx1"/>
                  </w14:solidFill>
                </w14:textFill>
              </w:rPr>
              <w:t>2</w:t>
            </w:r>
            <w:r>
              <w:rPr>
                <w:rFonts w:hint="eastAsia" w:ascii="仿宋" w:hAnsi="仿宋" w:eastAsia="仿宋" w:cs="仿宋"/>
                <w:b w:val="0"/>
                <w:bCs w:val="0"/>
                <w:color w:val="000000" w:themeColor="text1"/>
                <w:kern w:val="0"/>
                <w:sz w:val="21"/>
                <w:szCs w:val="21"/>
                <w14:textFill>
                  <w14:solidFill>
                    <w14:schemeClr w14:val="tx1"/>
                  </w14:solidFill>
                </w14:textFill>
              </w:rPr>
              <w:t>%</w:t>
            </w:r>
          </w:p>
        </w:tc>
      </w:tr>
    </w:tbl>
    <w:p>
      <w:pPr>
        <w:bidi w:val="0"/>
        <w:outlineLvl w:val="0"/>
        <w:rPr>
          <w:rFonts w:hint="eastAsia"/>
          <w:b/>
          <w:bCs/>
          <w:sz w:val="28"/>
          <w:szCs w:val="24"/>
          <w:lang w:val="en-US" w:eastAsia="zh-CN"/>
        </w:rPr>
      </w:pPr>
      <w:r>
        <w:rPr>
          <w:rFonts w:hint="eastAsia"/>
          <w:b/>
          <w:bCs/>
          <w:sz w:val="28"/>
          <w:szCs w:val="24"/>
          <w:lang w:val="en-US" w:eastAsia="zh-CN"/>
        </w:rPr>
        <w:t>十二、奖项设定</w:t>
      </w:r>
    </w:p>
    <w:p>
      <w:pPr>
        <w:pStyle w:val="3"/>
        <w:ind w:firstLine="482"/>
        <w:outlineLvl w:val="1"/>
        <w:rPr>
          <w:rFonts w:hint="eastAsia" w:ascii="仿宋" w:hAnsi="仿宋" w:eastAsia="仿宋" w:cs="仿宋"/>
          <w:lang w:val="en-US" w:eastAsia="zh-CN"/>
        </w:rPr>
      </w:pPr>
      <w:r>
        <w:rPr>
          <w:rFonts w:hint="eastAsia" w:ascii="仿宋" w:hAnsi="仿宋" w:eastAsia="仿宋" w:cs="仿宋"/>
          <w:lang w:val="en-US" w:eastAsia="zh-CN"/>
        </w:rPr>
        <w:t>(一)参赛选手奖</w:t>
      </w:r>
    </w:p>
    <w:p>
      <w:pPr>
        <w:spacing w:line="360" w:lineRule="auto"/>
        <w:ind w:firstLine="480" w:firstLineChars="200"/>
        <w:rPr>
          <w:rFonts w:ascii="Times New Roman" w:hAnsi="Times New Roman" w:eastAsia="仿宋" w:cs="Times New Roman"/>
          <w:sz w:val="24"/>
        </w:rPr>
      </w:pPr>
      <w:r>
        <w:rPr>
          <w:rFonts w:ascii="Times New Roman" w:hAnsi="Times New Roman" w:eastAsia="仿宋" w:cs="Times New Roman"/>
          <w:sz w:val="24"/>
        </w:rPr>
        <w:t>根据竞赛成绩，从高到低排序，按参赛队的数量，其中10%设一等奖，20%设二等奖，30%设三等奖。</w:t>
      </w:r>
    </w:p>
    <w:p>
      <w:pPr>
        <w:pStyle w:val="3"/>
        <w:ind w:firstLine="482"/>
        <w:outlineLvl w:val="1"/>
        <w:rPr>
          <w:rFonts w:hint="eastAsia" w:ascii="仿宋" w:hAnsi="仿宋" w:eastAsia="仿宋" w:cs="仿宋"/>
          <w:lang w:val="en-US" w:eastAsia="zh-CN"/>
        </w:rPr>
      </w:pPr>
      <w:r>
        <w:rPr>
          <w:rFonts w:hint="eastAsia" w:ascii="仿宋" w:hAnsi="仿宋" w:eastAsia="仿宋" w:cs="仿宋"/>
          <w:lang w:val="en-US" w:eastAsia="zh-CN"/>
        </w:rPr>
        <w:t>(二)指导教师奖</w:t>
      </w:r>
    </w:p>
    <w:p>
      <w:pPr>
        <w:ind w:firstLine="480"/>
        <w:rPr>
          <w:rFonts w:cs="Times New Roman"/>
          <w:sz w:val="24"/>
          <w:szCs w:val="24"/>
        </w:rPr>
      </w:pPr>
      <w:r>
        <w:rPr>
          <w:rFonts w:cs="Times New Roman"/>
          <w:sz w:val="24"/>
          <w:szCs w:val="24"/>
        </w:rPr>
        <w:t>对获得一、二、三等奖选手的指导教师颁发</w:t>
      </w:r>
      <w:r>
        <w:rPr>
          <w:rFonts w:hint="eastAsia" w:cs="Times New Roman"/>
          <w:sz w:val="24"/>
          <w:szCs w:val="24"/>
        </w:rPr>
        <w:t>指导教师</w:t>
      </w:r>
      <w:r>
        <w:rPr>
          <w:rFonts w:cs="Times New Roman"/>
          <w:sz w:val="24"/>
          <w:szCs w:val="24"/>
        </w:rPr>
        <w:t>奖。</w:t>
      </w:r>
    </w:p>
    <w:p>
      <w:pPr>
        <w:bidi w:val="0"/>
        <w:outlineLvl w:val="0"/>
        <w:rPr>
          <w:rFonts w:hint="eastAsia"/>
          <w:b/>
          <w:bCs/>
          <w:sz w:val="28"/>
          <w:szCs w:val="24"/>
          <w:lang w:val="en-US" w:eastAsia="zh-CN"/>
        </w:rPr>
      </w:pPr>
      <w:r>
        <w:rPr>
          <w:rFonts w:hint="eastAsia"/>
          <w:b/>
          <w:bCs/>
          <w:sz w:val="28"/>
          <w:szCs w:val="24"/>
          <w:lang w:val="en-US" w:eastAsia="zh-CN"/>
        </w:rPr>
        <w:t>十三、赛场预案</w:t>
      </w:r>
    </w:p>
    <w:p>
      <w:pPr>
        <w:spacing w:line="360" w:lineRule="auto"/>
        <w:ind w:firstLine="480" w:firstLineChars="200"/>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赛前成立由巡视员、专家组长、裁判长、监督组长、仲裁组长</w:t>
      </w:r>
      <w:r>
        <w:rPr>
          <w:rFonts w:hint="eastAsia"/>
          <w:color w:val="000000" w:themeColor="text1"/>
          <w:sz w:val="24"/>
          <w:lang w:eastAsia="zh-CN"/>
          <w14:textFill>
            <w14:solidFill>
              <w14:schemeClr w14:val="tx1"/>
            </w14:solidFill>
          </w14:textFill>
        </w:rPr>
        <w:t>、承办校领导</w:t>
      </w:r>
      <w:r>
        <w:rPr>
          <w:rFonts w:hint="eastAsia" w:ascii="Times New Roman" w:hAnsi="Times New Roman" w:eastAsia="仿宋"/>
          <w:color w:val="000000" w:themeColor="text1"/>
          <w:sz w:val="24"/>
          <w14:textFill>
            <w14:solidFill>
              <w14:schemeClr w14:val="tx1"/>
            </w14:solidFill>
          </w14:textFill>
        </w:rPr>
        <w:t>等</w:t>
      </w:r>
      <w:r>
        <w:rPr>
          <w:rFonts w:ascii="Times New Roman" w:hAnsi="Times New Roman" w:eastAsia="仿宋"/>
          <w:color w:val="000000" w:themeColor="text1"/>
          <w:sz w:val="24"/>
          <w14:textFill>
            <w14:solidFill>
              <w14:schemeClr w14:val="tx1"/>
            </w14:solidFill>
          </w14:textFill>
        </w:rPr>
        <w:t>相关人员组成的应急处理小组，比赛期间发生任何意外事故（如赛</w:t>
      </w:r>
      <w:r>
        <w:rPr>
          <w:rFonts w:hint="eastAsia"/>
          <w:color w:val="000000" w:themeColor="text1"/>
          <w:sz w:val="24"/>
          <w:lang w:eastAsia="zh-CN"/>
          <w14:textFill>
            <w14:solidFill>
              <w14:schemeClr w14:val="tx1"/>
            </w14:solidFill>
          </w14:textFill>
        </w:rPr>
        <w:t>卷</w:t>
      </w:r>
      <w:r>
        <w:rPr>
          <w:rFonts w:ascii="Times New Roman" w:hAnsi="Times New Roman" w:eastAsia="仿宋"/>
          <w:color w:val="000000" w:themeColor="text1"/>
          <w:sz w:val="24"/>
          <w14:textFill>
            <w14:solidFill>
              <w14:schemeClr w14:val="tx1"/>
            </w14:solidFill>
          </w14:textFill>
        </w:rPr>
        <w:t>、设备、安全等），发现者应第一时间报告</w:t>
      </w:r>
      <w:r>
        <w:rPr>
          <w:rFonts w:hint="eastAsia" w:ascii="Times New Roman" w:hAnsi="Times New Roman" w:eastAsia="仿宋"/>
          <w:color w:val="000000" w:themeColor="text1"/>
          <w:sz w:val="24"/>
          <w14:textFill>
            <w14:solidFill>
              <w14:schemeClr w14:val="tx1"/>
            </w14:solidFill>
          </w14:textFill>
        </w:rPr>
        <w:t>专</w:t>
      </w:r>
      <w:r>
        <w:rPr>
          <w:rFonts w:ascii="Times New Roman" w:hAnsi="Times New Roman" w:eastAsia="仿宋"/>
          <w:color w:val="000000" w:themeColor="text1"/>
          <w:sz w:val="24"/>
          <w14:textFill>
            <w14:solidFill>
              <w14:schemeClr w14:val="tx1"/>
            </w14:solidFill>
          </w14:textFill>
        </w:rPr>
        <w:t>家组长，立即采取措施避免事态扩大，启动应急预案予以解决并报告大赛</w:t>
      </w:r>
      <w:r>
        <w:rPr>
          <w:rFonts w:hint="eastAsia" w:ascii="Times New Roman" w:hAnsi="Times New Roman" w:eastAsia="仿宋"/>
          <w:color w:val="000000" w:themeColor="text1"/>
          <w:sz w:val="24"/>
          <w14:textFill>
            <w14:solidFill>
              <w14:schemeClr w14:val="tx1"/>
            </w14:solidFill>
          </w14:textFill>
        </w:rPr>
        <w:t>组委会</w:t>
      </w:r>
      <w:r>
        <w:rPr>
          <w:rFonts w:ascii="Times New Roman" w:hAnsi="Times New Roman" w:eastAsia="仿宋"/>
          <w:color w:val="000000" w:themeColor="text1"/>
          <w:sz w:val="24"/>
          <w14:textFill>
            <w14:solidFill>
              <w14:schemeClr w14:val="tx1"/>
            </w14:solidFill>
          </w14:textFill>
        </w:rPr>
        <w:t>。赛项出现重大安全问题可以停赛，是否停赛由赛项</w:t>
      </w:r>
      <w:r>
        <w:rPr>
          <w:rFonts w:hint="eastAsia" w:ascii="Times New Roman" w:hAnsi="Times New Roman" w:eastAsia="仿宋"/>
          <w:color w:val="000000" w:themeColor="text1"/>
          <w:sz w:val="24"/>
          <w14:textFill>
            <w14:solidFill>
              <w14:schemeClr w14:val="tx1"/>
            </w14:solidFill>
          </w14:textFill>
        </w:rPr>
        <w:t>组委会</w:t>
      </w:r>
      <w:r>
        <w:rPr>
          <w:rFonts w:ascii="Times New Roman" w:hAnsi="Times New Roman" w:eastAsia="仿宋"/>
          <w:color w:val="000000" w:themeColor="text1"/>
          <w:sz w:val="24"/>
          <w14:textFill>
            <w14:solidFill>
              <w14:schemeClr w14:val="tx1"/>
            </w14:solidFill>
          </w14:textFill>
        </w:rPr>
        <w:t>决定。事后，应向大赛</w:t>
      </w:r>
      <w:r>
        <w:rPr>
          <w:rFonts w:hint="eastAsia" w:ascii="Times New Roman" w:hAnsi="Times New Roman" w:eastAsia="仿宋"/>
          <w:color w:val="000000" w:themeColor="text1"/>
          <w:sz w:val="24"/>
          <w14:textFill>
            <w14:solidFill>
              <w14:schemeClr w14:val="tx1"/>
            </w14:solidFill>
          </w14:textFill>
        </w:rPr>
        <w:t>组委会</w:t>
      </w:r>
      <w:r>
        <w:rPr>
          <w:rFonts w:ascii="Times New Roman" w:hAnsi="Times New Roman" w:eastAsia="仿宋"/>
          <w:color w:val="000000" w:themeColor="text1"/>
          <w:sz w:val="24"/>
          <w14:textFill>
            <w14:solidFill>
              <w14:schemeClr w14:val="tx1"/>
            </w14:solidFill>
          </w14:textFill>
        </w:rPr>
        <w:t>报告详细情况。</w:t>
      </w:r>
    </w:p>
    <w:p>
      <w:pPr>
        <w:pStyle w:val="3"/>
        <w:ind w:firstLine="482"/>
        <w:outlineLvl w:val="1"/>
        <w:rPr>
          <w:rFonts w:hint="eastAsia" w:ascii="仿宋" w:hAnsi="仿宋" w:eastAsia="仿宋" w:cs="仿宋"/>
          <w:lang w:val="en-US" w:eastAsia="zh-CN"/>
        </w:rPr>
      </w:pPr>
      <w:r>
        <w:rPr>
          <w:rFonts w:hint="eastAsia" w:ascii="仿宋" w:hAnsi="仿宋" w:eastAsia="仿宋" w:cs="仿宋"/>
          <w:lang w:val="en-US" w:eastAsia="zh-CN"/>
        </w:rPr>
        <w:t>(一)医疗及安全事故预案</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赛场内设置医疗救护区</w:t>
      </w:r>
      <w:r>
        <w:rPr>
          <w:rFonts w:hint="eastAsia"/>
          <w:color w:val="000000" w:themeColor="text1"/>
          <w:sz w:val="24"/>
          <w:lang w:eastAsia="zh-CN"/>
          <w14:textFill>
            <w14:solidFill>
              <w14:schemeClr w14:val="tx1"/>
            </w14:solidFill>
          </w14:textFill>
        </w:rPr>
        <w:t>，</w:t>
      </w:r>
      <w:r>
        <w:rPr>
          <w:rFonts w:hint="eastAsia" w:ascii="Times New Roman" w:hAnsi="Times New Roman" w:eastAsia="仿宋"/>
          <w:color w:val="000000" w:themeColor="text1"/>
          <w:sz w:val="24"/>
          <w14:textFill>
            <w14:solidFill>
              <w14:schemeClr w14:val="tx1"/>
            </w14:solidFill>
          </w14:textFill>
        </w:rPr>
        <w:t>竞赛期间，</w:t>
      </w:r>
      <w:r>
        <w:rPr>
          <w:rFonts w:hint="eastAsia"/>
          <w:color w:val="000000" w:themeColor="text1"/>
          <w:sz w:val="24"/>
          <w:lang w:val="en-US" w:eastAsia="zh-CN"/>
          <w14:textFill>
            <w14:solidFill>
              <w14:schemeClr w14:val="tx1"/>
            </w14:solidFill>
          </w14:textFill>
        </w:rPr>
        <w:t>至少有</w:t>
      </w:r>
      <w:r>
        <w:rPr>
          <w:rFonts w:hint="eastAsia" w:ascii="Times New Roman" w:hAnsi="Times New Roman" w:eastAsia="仿宋"/>
          <w:color w:val="000000" w:themeColor="text1"/>
          <w:sz w:val="24"/>
          <w14:textFill>
            <w14:solidFill>
              <w14:schemeClr w14:val="tx1"/>
            </w14:solidFill>
          </w14:textFill>
        </w:rPr>
        <w:t>医生</w:t>
      </w:r>
      <w:r>
        <w:rPr>
          <w:rFonts w:hint="eastAsia"/>
          <w:color w:val="000000" w:themeColor="text1"/>
          <w:sz w:val="24"/>
          <w:lang w:val="en-US" w:eastAsia="zh-CN"/>
          <w14:textFill>
            <w14:solidFill>
              <w14:schemeClr w14:val="tx1"/>
            </w14:solidFill>
          </w14:textFill>
        </w:rPr>
        <w:t>可</w:t>
      </w:r>
      <w:r>
        <w:rPr>
          <w:rFonts w:hint="eastAsia" w:ascii="Times New Roman" w:hAnsi="Times New Roman" w:eastAsia="仿宋"/>
          <w:color w:val="000000" w:themeColor="text1"/>
          <w:sz w:val="24"/>
          <w14:textFill>
            <w14:solidFill>
              <w14:schemeClr w14:val="tx1"/>
            </w14:solidFill>
          </w14:textFill>
        </w:rPr>
        <w:t>随时处理突发的医疗事故。</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竞赛期间偶发大规模意外事件，</w:t>
      </w:r>
      <w:r>
        <w:rPr>
          <w:rFonts w:hint="eastAsia"/>
          <w:color w:val="000000" w:themeColor="text1"/>
          <w:sz w:val="24"/>
          <w:lang w:val="en-US" w:eastAsia="zh-CN"/>
          <w14:textFill>
            <w14:solidFill>
              <w14:schemeClr w14:val="tx1"/>
            </w14:solidFill>
          </w14:textFill>
        </w:rPr>
        <w:t>裁判组应</w:t>
      </w:r>
      <w:r>
        <w:rPr>
          <w:rFonts w:hint="eastAsia" w:ascii="Times New Roman" w:hAnsi="Times New Roman" w:eastAsia="仿宋"/>
          <w:color w:val="000000" w:themeColor="text1"/>
          <w:sz w:val="24"/>
          <w14:textFill>
            <w14:solidFill>
              <w14:schemeClr w14:val="tx1"/>
            </w14:solidFill>
          </w14:textFill>
        </w:rPr>
        <w:t>立即中止比赛、快速疏散</w:t>
      </w:r>
      <w:r>
        <w:rPr>
          <w:rFonts w:hint="eastAsia"/>
          <w:color w:val="000000" w:themeColor="text1"/>
          <w:sz w:val="24"/>
          <w:lang w:val="en-US" w:eastAsia="zh-CN"/>
          <w14:textFill>
            <w14:solidFill>
              <w14:schemeClr w14:val="tx1"/>
            </w14:solidFill>
          </w14:textFill>
        </w:rPr>
        <w:t>参赛选手到安全区域，并由现场裁判做好选手的管理工作；裁判长</w:t>
      </w:r>
      <w:r>
        <w:rPr>
          <w:rFonts w:hint="eastAsia" w:ascii="Times New Roman" w:hAnsi="Times New Roman" w:eastAsia="仿宋"/>
          <w:color w:val="000000" w:themeColor="text1"/>
          <w:sz w:val="24"/>
          <w14:textFill>
            <w14:solidFill>
              <w14:schemeClr w14:val="tx1"/>
            </w14:solidFill>
          </w14:textFill>
        </w:rPr>
        <w:t>第一时间报告赛区执委会，</w:t>
      </w:r>
      <w:r>
        <w:rPr>
          <w:rFonts w:hint="eastAsia"/>
          <w:color w:val="000000" w:themeColor="text1"/>
          <w:sz w:val="24"/>
          <w:lang w:val="en-US" w:eastAsia="zh-CN"/>
          <w14:textFill>
            <w14:solidFill>
              <w14:schemeClr w14:val="tx1"/>
            </w14:solidFill>
          </w14:textFill>
        </w:rPr>
        <w:t>并在执委会领导妥善做好手续工作</w:t>
      </w:r>
      <w:r>
        <w:rPr>
          <w:rFonts w:hint="eastAsia" w:ascii="Times New Roman" w:hAnsi="Times New Roman" w:eastAsia="仿宋"/>
          <w:color w:val="000000" w:themeColor="text1"/>
          <w:sz w:val="24"/>
          <w14:textFill>
            <w14:solidFill>
              <w14:schemeClr w14:val="tx1"/>
            </w14:solidFill>
          </w14:textFill>
        </w:rPr>
        <w:t>。</w:t>
      </w:r>
    </w:p>
    <w:p>
      <w:pPr>
        <w:pStyle w:val="3"/>
        <w:ind w:firstLine="482"/>
        <w:outlineLvl w:val="1"/>
        <w:rPr>
          <w:rFonts w:hint="eastAsia" w:ascii="仿宋" w:hAnsi="仿宋" w:eastAsia="仿宋" w:cs="仿宋"/>
          <w:lang w:val="en-US" w:eastAsia="zh-CN"/>
        </w:rPr>
      </w:pPr>
      <w:r>
        <w:rPr>
          <w:rFonts w:hint="eastAsia" w:ascii="仿宋" w:hAnsi="仿宋" w:eastAsia="仿宋" w:cs="仿宋"/>
          <w:lang w:val="en-US" w:eastAsia="zh-CN"/>
        </w:rPr>
        <w:t>(二)水电事件应急预案</w:t>
      </w:r>
    </w:p>
    <w:p>
      <w:pPr>
        <w:spacing w:line="360" w:lineRule="auto"/>
        <w:ind w:firstLine="480" w:firstLineChars="200"/>
        <w:rPr>
          <w:rFonts w:hint="eastAsia"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制订责任到人的事件处理小组，竞赛时现场值守，突发水、电供给不良时及时响应，维持秩序的同时，调配专业的人员，及时查明原因、排除故障。（如现场配置水桶、应急发电车值守等）。</w:t>
      </w:r>
    </w:p>
    <w:p>
      <w:pPr>
        <w:pStyle w:val="3"/>
        <w:ind w:firstLine="482"/>
        <w:outlineLvl w:val="1"/>
        <w:rPr>
          <w:rFonts w:hint="eastAsia" w:ascii="仿宋" w:hAnsi="仿宋" w:eastAsia="仿宋" w:cs="仿宋"/>
          <w:lang w:val="en-US" w:eastAsia="zh-CN"/>
        </w:rPr>
      </w:pPr>
      <w:r>
        <w:rPr>
          <w:rFonts w:hint="eastAsia" w:ascii="仿宋" w:hAnsi="仿宋" w:eastAsia="仿宋" w:cs="仿宋"/>
          <w:lang w:val="en-US" w:eastAsia="zh-CN"/>
        </w:rPr>
        <w:t>(三)火灾事件应急预案</w:t>
      </w:r>
    </w:p>
    <w:p>
      <w:pPr>
        <w:spacing w:line="360" w:lineRule="auto"/>
        <w:ind w:firstLine="480" w:firstLineChars="200"/>
        <w:rPr>
          <w:rFonts w:hint="eastAsia"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制订责任到人的事件处理小组，竞赛时现场值守。如发生火灾，</w:t>
      </w:r>
      <w:r>
        <w:rPr>
          <w:rFonts w:hint="eastAsia"/>
          <w:color w:val="000000" w:themeColor="text1"/>
          <w:sz w:val="24"/>
          <w:lang w:eastAsia="zh-CN"/>
          <w14:textFill>
            <w14:solidFill>
              <w14:schemeClr w14:val="tx1"/>
            </w14:solidFill>
          </w14:textFill>
        </w:rPr>
        <w:t>及时</w:t>
      </w:r>
      <w:r>
        <w:rPr>
          <w:rFonts w:hint="eastAsia" w:ascii="Times New Roman" w:hAnsi="Times New Roman" w:eastAsia="仿宋"/>
          <w:color w:val="000000" w:themeColor="text1"/>
          <w:sz w:val="24"/>
          <w14:textFill>
            <w14:solidFill>
              <w14:schemeClr w14:val="tx1"/>
            </w14:solidFill>
          </w14:textFill>
        </w:rPr>
        <w:t>组织人员疏散、切断电源，将易燃易爆物品及时转移到安全地段，同时组织人员使用适宜的灭火器材灭火。对轻伤人员有医疗人员进行处置，对重伤人员及时送往医院进行救治。</w:t>
      </w:r>
    </w:p>
    <w:p>
      <w:pPr>
        <w:pStyle w:val="3"/>
        <w:outlineLvl w:val="1"/>
        <w:rPr>
          <w:rFonts w:hint="eastAsia" w:ascii="仿宋" w:hAnsi="仿宋" w:eastAsia="仿宋" w:cs="仿宋"/>
          <w:lang w:val="en-US" w:eastAsia="zh-CN"/>
        </w:rPr>
      </w:pPr>
      <w:r>
        <w:rPr>
          <w:rFonts w:hint="eastAsia" w:ascii="仿宋" w:hAnsi="仿宋" w:eastAsia="仿宋" w:cs="仿宋"/>
          <w:lang w:val="en-US" w:eastAsia="zh-CN"/>
        </w:rPr>
        <w:t>(四)竞赛设备损坏应急预案</w:t>
      </w:r>
    </w:p>
    <w:p>
      <w:pPr>
        <w:spacing w:line="360" w:lineRule="auto"/>
        <w:ind w:firstLine="480" w:firstLineChars="200"/>
        <w:rPr>
          <w:rFonts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制订责任到人的竞赛设备损坏</w:t>
      </w:r>
      <w:r>
        <w:rPr>
          <w:rFonts w:hint="eastAsia"/>
          <w:color w:val="000000" w:themeColor="text1"/>
          <w:sz w:val="24"/>
          <w:lang w:eastAsia="zh-CN"/>
          <w14:textFill>
            <w14:solidFill>
              <w14:schemeClr w14:val="tx1"/>
            </w14:solidFill>
          </w14:textFill>
        </w:rPr>
        <w:t>应急</w:t>
      </w:r>
      <w:r>
        <w:rPr>
          <w:rFonts w:hint="eastAsia" w:ascii="Times New Roman" w:hAnsi="Times New Roman" w:eastAsia="仿宋"/>
          <w:color w:val="000000" w:themeColor="text1"/>
          <w:sz w:val="24"/>
          <w14:textFill>
            <w14:solidFill>
              <w14:schemeClr w14:val="tx1"/>
            </w14:solidFill>
          </w14:textFill>
        </w:rPr>
        <w:t>处理小组，竞赛时现场值守</w:t>
      </w:r>
      <w:r>
        <w:rPr>
          <w:rFonts w:hint="eastAsia"/>
          <w:color w:val="000000" w:themeColor="text1"/>
          <w:sz w:val="24"/>
          <w:lang w:eastAsia="zh-CN"/>
          <w14:textFill>
            <w14:solidFill>
              <w14:schemeClr w14:val="tx1"/>
            </w14:solidFill>
          </w14:textFill>
        </w:rPr>
        <w:t>。</w:t>
      </w:r>
      <w:r>
        <w:rPr>
          <w:rFonts w:hint="eastAsia" w:ascii="Times New Roman" w:hAnsi="Times New Roman" w:eastAsia="仿宋"/>
          <w:color w:val="000000" w:themeColor="text1"/>
          <w:sz w:val="24"/>
          <w14:textFill>
            <w14:solidFill>
              <w14:schemeClr w14:val="tx1"/>
            </w14:solidFill>
          </w14:textFill>
        </w:rPr>
        <w:t>赛场每个工位</w:t>
      </w:r>
      <w:r>
        <w:rPr>
          <w:rFonts w:hint="eastAsia"/>
          <w:color w:val="000000" w:themeColor="text1"/>
          <w:sz w:val="24"/>
          <w:lang w:eastAsia="zh-CN"/>
          <w14:textFill>
            <w14:solidFill>
              <w14:schemeClr w14:val="tx1"/>
            </w14:solidFill>
          </w14:textFill>
        </w:rPr>
        <w:t>由赛场工作人员或厂方</w:t>
      </w:r>
      <w:r>
        <w:rPr>
          <w:rFonts w:hint="eastAsia" w:ascii="Times New Roman" w:hAnsi="Times New Roman" w:eastAsia="仿宋"/>
          <w:color w:val="000000" w:themeColor="text1"/>
          <w:sz w:val="24"/>
          <w14:textFill>
            <w14:solidFill>
              <w14:schemeClr w14:val="tx1"/>
            </w14:solidFill>
          </w14:textFill>
        </w:rPr>
        <w:t>技术人员</w:t>
      </w:r>
      <w:r>
        <w:rPr>
          <w:rFonts w:hint="eastAsia"/>
          <w:color w:val="000000" w:themeColor="text1"/>
          <w:sz w:val="24"/>
          <w:lang w:eastAsia="zh-CN"/>
          <w14:textFill>
            <w14:solidFill>
              <w14:schemeClr w14:val="tx1"/>
            </w14:solidFill>
          </w14:textFill>
        </w:rPr>
        <w:t>负责，</w:t>
      </w:r>
      <w:r>
        <w:rPr>
          <w:rFonts w:hint="eastAsia" w:ascii="Times New Roman" w:hAnsi="Times New Roman" w:eastAsia="仿宋"/>
          <w:color w:val="000000" w:themeColor="text1"/>
          <w:sz w:val="24"/>
          <w14:textFill>
            <w14:solidFill>
              <w14:schemeClr w14:val="tx1"/>
            </w14:solidFill>
          </w14:textFill>
        </w:rPr>
        <w:t>及时解决比赛中突发的设备故障，解决不了的，</w:t>
      </w:r>
      <w:r>
        <w:rPr>
          <w:rFonts w:hint="eastAsia"/>
          <w:color w:val="000000" w:themeColor="text1"/>
          <w:sz w:val="24"/>
          <w:lang w:eastAsia="zh-CN"/>
          <w14:textFill>
            <w14:solidFill>
              <w14:schemeClr w14:val="tx1"/>
            </w14:solidFill>
          </w14:textFill>
        </w:rPr>
        <w:t>启用</w:t>
      </w:r>
      <w:r>
        <w:rPr>
          <w:rFonts w:hint="eastAsia" w:ascii="Times New Roman" w:hAnsi="Times New Roman" w:eastAsia="仿宋"/>
          <w:color w:val="000000" w:themeColor="text1"/>
          <w:sz w:val="24"/>
          <w14:textFill>
            <w14:solidFill>
              <w14:schemeClr w14:val="tx1"/>
            </w14:solidFill>
          </w14:textFill>
        </w:rPr>
        <w:t>备用工位，保证竞赛正常进行。</w:t>
      </w:r>
    </w:p>
    <w:p>
      <w:pPr>
        <w:pStyle w:val="3"/>
        <w:ind w:firstLine="482"/>
        <w:outlineLvl w:val="1"/>
        <w:rPr>
          <w:rFonts w:hint="eastAsia" w:ascii="仿宋" w:hAnsi="仿宋" w:eastAsia="仿宋" w:cs="仿宋"/>
          <w:lang w:val="en-US" w:eastAsia="zh-CN"/>
        </w:rPr>
      </w:pPr>
      <w:r>
        <w:rPr>
          <w:rFonts w:hint="eastAsia" w:ascii="仿宋" w:hAnsi="仿宋" w:eastAsia="仿宋" w:cs="仿宋"/>
          <w:lang w:val="en-US" w:eastAsia="zh-CN"/>
        </w:rPr>
        <w:t>(五)赛卷应急预案</w:t>
      </w:r>
    </w:p>
    <w:p>
      <w:pPr>
        <w:spacing w:line="360" w:lineRule="auto"/>
        <w:ind w:firstLine="480" w:firstLineChars="200"/>
        <w:rPr>
          <w:rFonts w:hint="default" w:ascii="Times New Roman" w:hAnsi="Times New Roman" w:eastAsia="仿宋"/>
          <w:color w:val="000000" w:themeColor="text1"/>
          <w:sz w:val="24"/>
          <w:lang w:val="en-US" w:eastAsia="zh-CN"/>
          <w14:textFill>
            <w14:solidFill>
              <w14:schemeClr w14:val="tx1"/>
            </w14:solidFill>
          </w14:textFill>
        </w:rPr>
      </w:pPr>
      <w:r>
        <w:rPr>
          <w:rFonts w:hint="eastAsia" w:ascii="Times New Roman" w:hAnsi="Times New Roman" w:eastAsia="仿宋"/>
          <w:color w:val="000000" w:themeColor="text1"/>
          <w:sz w:val="24"/>
          <w:lang w:val="en-US" w:eastAsia="zh-CN"/>
          <w14:textFill>
            <w14:solidFill>
              <w14:schemeClr w14:val="tx1"/>
            </w14:solidFill>
          </w14:textFill>
        </w:rPr>
        <w:t>比赛过程中一旦出现赛卷密等问题，立即由巡视员、专家组长、裁判长、监督组长和仲裁组长会商，并向</w:t>
      </w:r>
      <w:r>
        <w:rPr>
          <w:rFonts w:hint="eastAsia" w:ascii="Times New Roman" w:hAnsi="Times New Roman" w:eastAsia="仿宋"/>
          <w:color w:val="000000" w:themeColor="text1"/>
          <w:sz w:val="24"/>
          <w14:textFill>
            <w14:solidFill>
              <w14:schemeClr w14:val="tx1"/>
            </w14:solidFill>
          </w14:textFill>
        </w:rPr>
        <w:t>大赛组委会报告</w:t>
      </w:r>
      <w:r>
        <w:rPr>
          <w:rFonts w:hint="eastAsia" w:ascii="Times New Roman" w:hAnsi="Times New Roman" w:eastAsia="仿宋"/>
          <w:color w:val="000000" w:themeColor="text1"/>
          <w:sz w:val="24"/>
          <w:lang w:eastAsia="zh-CN"/>
          <w14:textFill>
            <w14:solidFill>
              <w14:schemeClr w14:val="tx1"/>
            </w14:solidFill>
          </w14:textFill>
        </w:rPr>
        <w:t>，启用备用赛卷。</w:t>
      </w:r>
    </w:p>
    <w:p>
      <w:pPr>
        <w:pStyle w:val="3"/>
        <w:ind w:firstLine="482"/>
        <w:outlineLvl w:val="1"/>
        <w:rPr>
          <w:rFonts w:hint="eastAsia" w:ascii="仿宋" w:hAnsi="仿宋" w:eastAsia="仿宋" w:cs="仿宋"/>
          <w:lang w:val="en-US" w:eastAsia="zh-CN"/>
        </w:rPr>
      </w:pPr>
      <w:r>
        <w:rPr>
          <w:rFonts w:hint="eastAsia" w:ascii="仿宋" w:hAnsi="仿宋" w:eastAsia="仿宋" w:cs="仿宋"/>
          <w:lang w:val="en-US" w:eastAsia="zh-CN"/>
        </w:rPr>
        <w:t>(六)竞赛作品提交预案</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作品递交</w:t>
      </w:r>
      <w:r>
        <w:rPr>
          <w:rFonts w:hint="eastAsia" w:ascii="Times New Roman" w:hAnsi="Times New Roman" w:eastAsia="仿宋"/>
          <w:color w:val="000000" w:themeColor="text1"/>
          <w:sz w:val="24"/>
          <w14:textFill>
            <w14:solidFill>
              <w14:schemeClr w14:val="tx1"/>
            </w14:solidFill>
          </w14:textFill>
        </w:rPr>
        <w:t>场所</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赛场工位；</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作品</w:t>
      </w:r>
      <w:r>
        <w:rPr>
          <w:rFonts w:hint="eastAsia" w:ascii="Times New Roman" w:hAnsi="Times New Roman" w:eastAsia="仿宋"/>
          <w:color w:val="000000" w:themeColor="text1"/>
          <w:sz w:val="24"/>
          <w14:textFill>
            <w14:solidFill>
              <w14:schemeClr w14:val="tx1"/>
            </w14:solidFill>
          </w14:textFill>
        </w:rPr>
        <w:t>递交时间</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竞赛结束，选手离场前</w:t>
      </w:r>
      <w:r>
        <w:rPr>
          <w:rFonts w:hint="eastAsia" w:ascii="Times New Roman" w:hAnsi="Times New Roman" w:eastAsia="仿宋"/>
          <w:color w:val="000000" w:themeColor="text1"/>
          <w:sz w:val="24"/>
          <w14:textFill>
            <w14:solidFill>
              <w14:schemeClr w14:val="tx1"/>
            </w14:solidFill>
          </w14:textFill>
        </w:rPr>
        <w:t>；</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作品</w:t>
      </w:r>
      <w:r>
        <w:rPr>
          <w:rFonts w:hint="eastAsia" w:ascii="Times New Roman" w:hAnsi="Times New Roman" w:eastAsia="仿宋"/>
          <w:color w:val="000000" w:themeColor="text1"/>
          <w:sz w:val="24"/>
          <w14:textFill>
            <w14:solidFill>
              <w14:schemeClr w14:val="tx1"/>
            </w14:solidFill>
          </w14:textFill>
        </w:rPr>
        <w:t>递交的程序</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竞赛结束后，选手在赛位外等候，由现场裁判收取作品，并签字确认</w:t>
      </w:r>
      <w:r>
        <w:rPr>
          <w:rFonts w:hint="eastAsia" w:ascii="Times New Roman" w:hAnsi="Times New Roman" w:eastAsia="仿宋"/>
          <w:color w:val="000000" w:themeColor="text1"/>
          <w:sz w:val="24"/>
          <w14:textFill>
            <w14:solidFill>
              <w14:schemeClr w14:val="tx1"/>
            </w14:solidFill>
          </w14:textFill>
        </w:rPr>
        <w:t>；</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仿宋"/>
          <w:color w:val="000000" w:themeColor="text1"/>
          <w:sz w:val="24"/>
          <w14:textFill>
            <w14:solidFill>
              <w14:schemeClr w14:val="tx1"/>
            </w14:solidFill>
          </w14:textFill>
        </w:rPr>
      </w:pPr>
      <w:r>
        <w:rPr>
          <w:rFonts w:hint="eastAsia" w:ascii="Times New Roman" w:hAnsi="Times New Roman" w:eastAsia="仿宋"/>
          <w:color w:val="000000" w:themeColor="text1"/>
          <w:sz w:val="24"/>
          <w14:textFill>
            <w14:solidFill>
              <w14:schemeClr w14:val="tx1"/>
            </w14:solidFill>
          </w14:textFill>
        </w:rPr>
        <w:t>递交现场及过程全程录像</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竞赛结束后全程录像存储到移动硬盘后交承办校封存；</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textAlignment w:val="auto"/>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现场裁判在完成执裁赛位所有作品收集工作后，在赛位作品确认单上签字后提交裁判长。</w:t>
      </w:r>
    </w:p>
    <w:p>
      <w:pPr>
        <w:bidi w:val="0"/>
        <w:outlineLvl w:val="0"/>
        <w:rPr>
          <w:rFonts w:hint="eastAsia"/>
          <w:b/>
          <w:bCs/>
          <w:sz w:val="28"/>
          <w:szCs w:val="24"/>
          <w:lang w:val="en-US" w:eastAsia="zh-CN"/>
        </w:rPr>
      </w:pPr>
      <w:r>
        <w:rPr>
          <w:rFonts w:hint="eastAsia"/>
          <w:b/>
          <w:bCs/>
          <w:sz w:val="28"/>
          <w:szCs w:val="24"/>
          <w:lang w:val="en-US" w:eastAsia="zh-CN"/>
        </w:rPr>
        <w:t>十四、赛项安全</w:t>
      </w:r>
    </w:p>
    <w:p>
      <w:pPr>
        <w:ind w:firstLine="480"/>
        <w:rPr>
          <w:rFonts w:cs="Times New Roman"/>
          <w:sz w:val="24"/>
          <w:szCs w:val="24"/>
        </w:rPr>
      </w:pPr>
      <w:r>
        <w:rPr>
          <w:rFonts w:hint="eastAsia" w:cs="Times New Roman"/>
          <w:sz w:val="24"/>
          <w:szCs w:val="24"/>
        </w:rPr>
        <w:t>赛项安全是技能竞赛一切工作顺利开展的先决条件，是赛项筹备和运行工作必须考虑的核心问题。采取切实有效措施保证大赛期间参赛选手、指导教师、裁判员、工作人员及观众的人身安全。</w:t>
      </w:r>
    </w:p>
    <w:p>
      <w:pPr>
        <w:pStyle w:val="3"/>
        <w:ind w:firstLine="482"/>
        <w:outlineLvl w:val="1"/>
        <w:rPr>
          <w:rFonts w:hint="eastAsia" w:ascii="仿宋" w:hAnsi="仿宋" w:eastAsia="仿宋" w:cs="仿宋"/>
          <w:lang w:val="en-US" w:eastAsia="zh-CN"/>
        </w:rPr>
      </w:pPr>
      <w:bookmarkStart w:id="1" w:name="_Toc361563584"/>
      <w:r>
        <w:rPr>
          <w:rFonts w:hint="eastAsia" w:ascii="仿宋" w:hAnsi="仿宋" w:eastAsia="仿宋" w:cs="仿宋"/>
          <w:lang w:val="en-US" w:eastAsia="zh-CN"/>
        </w:rPr>
        <w:t>（一）比赛环境</w:t>
      </w:r>
      <w:bookmarkEnd w:id="1"/>
    </w:p>
    <w:p>
      <w:pPr>
        <w:keepNext w:val="0"/>
        <w:keepLines w:val="0"/>
        <w:pageBreakBefore w:val="0"/>
        <w:widowControl w:val="0"/>
        <w:numPr>
          <w:ilvl w:val="0"/>
          <w:numId w:val="10"/>
        </w:numPr>
        <w:kinsoku/>
        <w:wordWrap/>
        <w:overflowPunct/>
        <w:topLinePunct w:val="0"/>
        <w:autoSpaceDE/>
        <w:autoSpaceDN/>
        <w:bidi w:val="0"/>
        <w:adjustRightInd/>
        <w:snapToGrid/>
        <w:ind w:left="0" w:leftChars="0" w:firstLine="480" w:firstLineChars="200"/>
        <w:textAlignment w:val="auto"/>
        <w:rPr>
          <w:rFonts w:cs="Times New Roman"/>
          <w:sz w:val="24"/>
          <w:szCs w:val="24"/>
        </w:rPr>
      </w:pPr>
      <w:r>
        <w:rPr>
          <w:rFonts w:hint="eastAsia" w:cs="Times New Roman"/>
          <w:sz w:val="24"/>
          <w:szCs w:val="24"/>
        </w:rPr>
        <w:t>在赛前组织专人对比赛现场、住宿场所和交通保障进行考察，并对安全工作提出明确要求。赛场的布置，赛场内的器材、设备，应符合国家有关安全规定。如有必要，也可进行赛场仿真模拟测试，以发现可能出现的问题。承办单位赛前须按照赛项规程要求排除安全隐患。</w:t>
      </w:r>
    </w:p>
    <w:p>
      <w:pPr>
        <w:keepNext w:val="0"/>
        <w:keepLines w:val="0"/>
        <w:pageBreakBefore w:val="0"/>
        <w:widowControl w:val="0"/>
        <w:numPr>
          <w:ilvl w:val="0"/>
          <w:numId w:val="10"/>
        </w:numPr>
        <w:kinsoku/>
        <w:wordWrap/>
        <w:overflowPunct/>
        <w:topLinePunct w:val="0"/>
        <w:autoSpaceDE/>
        <w:autoSpaceDN/>
        <w:bidi w:val="0"/>
        <w:adjustRightInd/>
        <w:snapToGrid/>
        <w:ind w:left="0" w:leftChars="0" w:firstLine="480" w:firstLineChars="200"/>
        <w:textAlignment w:val="auto"/>
        <w:rPr>
          <w:rFonts w:cs="Times New Roman"/>
          <w:sz w:val="24"/>
          <w:szCs w:val="24"/>
        </w:rPr>
      </w:pPr>
      <w:r>
        <w:rPr>
          <w:rFonts w:hint="eastAsia" w:cs="Times New Roman"/>
          <w:sz w:val="24"/>
          <w:szCs w:val="24"/>
        </w:rPr>
        <w:t>赛场周围要设立警戒线，防止无关人员进入发生意外事件。比赛现场内应参照相关职业岗位的要求为选手提供必要的劳动保护。在具有危险性的操作环节，裁判员要严防选手出现错误操作。</w:t>
      </w:r>
    </w:p>
    <w:p>
      <w:pPr>
        <w:keepNext w:val="0"/>
        <w:keepLines w:val="0"/>
        <w:pageBreakBefore w:val="0"/>
        <w:widowControl w:val="0"/>
        <w:numPr>
          <w:ilvl w:val="0"/>
          <w:numId w:val="10"/>
        </w:numPr>
        <w:kinsoku/>
        <w:wordWrap/>
        <w:overflowPunct/>
        <w:topLinePunct w:val="0"/>
        <w:autoSpaceDE/>
        <w:autoSpaceDN/>
        <w:bidi w:val="0"/>
        <w:adjustRightInd/>
        <w:snapToGrid/>
        <w:ind w:left="0" w:leftChars="0" w:firstLine="480" w:firstLineChars="200"/>
        <w:textAlignment w:val="auto"/>
        <w:rPr>
          <w:rFonts w:cs="Times New Roman"/>
          <w:sz w:val="24"/>
          <w:szCs w:val="24"/>
        </w:rPr>
      </w:pPr>
      <w:r>
        <w:rPr>
          <w:rFonts w:hint="eastAsia" w:cs="Times New Roman"/>
          <w:sz w:val="24"/>
          <w:szCs w:val="24"/>
        </w:rPr>
        <w:t>承办单位应提供保证应急预案实施的条件。对于比赛内容涉及高空作业、可能有坠物、大用电量、易发生火灾等情况的赛项，必须明确制度和预案，并配备急救人员与设施。</w:t>
      </w:r>
    </w:p>
    <w:p>
      <w:pPr>
        <w:keepNext w:val="0"/>
        <w:keepLines w:val="0"/>
        <w:pageBreakBefore w:val="0"/>
        <w:widowControl w:val="0"/>
        <w:numPr>
          <w:ilvl w:val="0"/>
          <w:numId w:val="10"/>
        </w:numPr>
        <w:kinsoku/>
        <w:wordWrap/>
        <w:overflowPunct/>
        <w:topLinePunct w:val="0"/>
        <w:autoSpaceDE/>
        <w:autoSpaceDN/>
        <w:bidi w:val="0"/>
        <w:adjustRightInd/>
        <w:snapToGrid/>
        <w:ind w:left="0" w:leftChars="0" w:firstLine="480" w:firstLineChars="200"/>
        <w:textAlignment w:val="auto"/>
        <w:rPr>
          <w:rFonts w:cs="Times New Roman"/>
          <w:sz w:val="24"/>
          <w:szCs w:val="24"/>
        </w:rPr>
      </w:pPr>
      <w:r>
        <w:rPr>
          <w:rFonts w:hint="eastAsia" w:cs="Times New Roman"/>
          <w:sz w:val="24"/>
          <w:szCs w:val="24"/>
        </w:rPr>
        <w:t>承办单位制定开放赛场和体验区的人员疏导方案。赛场环境中存在人员密集、车流人流交错的区域，除了设置齐全的指示标志外，须增加引导人员，并开辟备用通道。</w:t>
      </w:r>
    </w:p>
    <w:p>
      <w:pPr>
        <w:keepNext w:val="0"/>
        <w:keepLines w:val="0"/>
        <w:pageBreakBefore w:val="0"/>
        <w:widowControl w:val="0"/>
        <w:numPr>
          <w:ilvl w:val="0"/>
          <w:numId w:val="10"/>
        </w:numPr>
        <w:kinsoku/>
        <w:wordWrap/>
        <w:overflowPunct/>
        <w:topLinePunct w:val="0"/>
        <w:autoSpaceDE/>
        <w:autoSpaceDN/>
        <w:bidi w:val="0"/>
        <w:adjustRightInd/>
        <w:snapToGrid/>
        <w:ind w:left="0" w:leftChars="0" w:firstLine="480" w:firstLineChars="200"/>
        <w:textAlignment w:val="auto"/>
        <w:rPr>
          <w:rFonts w:cs="Times New Roman"/>
          <w:sz w:val="24"/>
          <w:szCs w:val="24"/>
        </w:rPr>
      </w:pPr>
      <w:r>
        <w:rPr>
          <w:rFonts w:hint="eastAsia" w:cs="Times New Roman"/>
          <w:sz w:val="24"/>
          <w:szCs w:val="24"/>
        </w:rPr>
        <w:t>大赛期间，承办单位应在赛场管理的关键岗位增加力量并建立安全管理日志。</w:t>
      </w:r>
    </w:p>
    <w:p>
      <w:pPr>
        <w:keepNext w:val="0"/>
        <w:keepLines w:val="0"/>
        <w:pageBreakBefore w:val="0"/>
        <w:widowControl w:val="0"/>
        <w:numPr>
          <w:ilvl w:val="0"/>
          <w:numId w:val="10"/>
        </w:numPr>
        <w:kinsoku/>
        <w:wordWrap/>
        <w:overflowPunct/>
        <w:topLinePunct w:val="0"/>
        <w:autoSpaceDE/>
        <w:autoSpaceDN/>
        <w:bidi w:val="0"/>
        <w:adjustRightInd/>
        <w:snapToGrid/>
        <w:ind w:left="0" w:leftChars="0" w:firstLine="480" w:firstLineChars="200"/>
        <w:textAlignment w:val="auto"/>
        <w:rPr>
          <w:rFonts w:cs="Times New Roman"/>
          <w:sz w:val="24"/>
          <w:szCs w:val="24"/>
        </w:rPr>
      </w:pPr>
      <w:r>
        <w:rPr>
          <w:rFonts w:hint="eastAsia" w:cs="Times New Roman"/>
          <w:sz w:val="24"/>
          <w:szCs w:val="24"/>
        </w:rPr>
        <w:t>参赛选手进入工位、赛事裁判工作人员进入工作场所，严禁携带通讯、照相摄录设备，禁止携带记录用具。如确有需要，由赛场统一配置、统一管理。赛项可根据需要配置安检设备对进入赛场重要部位的人员进行安检。</w:t>
      </w:r>
    </w:p>
    <w:p>
      <w:pPr>
        <w:pStyle w:val="3"/>
        <w:ind w:firstLine="482"/>
        <w:outlineLvl w:val="1"/>
        <w:rPr>
          <w:rFonts w:hint="eastAsia" w:ascii="仿宋" w:hAnsi="仿宋" w:eastAsia="仿宋" w:cs="仿宋"/>
          <w:lang w:val="en-US" w:eastAsia="zh-CN"/>
        </w:rPr>
      </w:pPr>
      <w:bookmarkStart w:id="2" w:name="_Toc361563585"/>
      <w:r>
        <w:rPr>
          <w:rFonts w:hint="eastAsia" w:ascii="仿宋" w:hAnsi="仿宋" w:eastAsia="仿宋" w:cs="仿宋"/>
          <w:lang w:val="en-US" w:eastAsia="zh-CN"/>
        </w:rPr>
        <w:t>（二）生活条件</w:t>
      </w:r>
      <w:bookmarkEnd w:id="2"/>
    </w:p>
    <w:p>
      <w:pPr>
        <w:keepNext w:val="0"/>
        <w:keepLines w:val="0"/>
        <w:pageBreakBefore w:val="0"/>
        <w:widowControl w:val="0"/>
        <w:numPr>
          <w:ilvl w:val="0"/>
          <w:numId w:val="11"/>
        </w:numPr>
        <w:kinsoku/>
        <w:wordWrap/>
        <w:overflowPunct/>
        <w:topLinePunct w:val="0"/>
        <w:autoSpaceDE/>
        <w:autoSpaceDN/>
        <w:bidi w:val="0"/>
        <w:adjustRightInd/>
        <w:snapToGrid/>
        <w:ind w:left="0" w:leftChars="0" w:firstLine="480" w:firstLineChars="200"/>
        <w:textAlignment w:val="auto"/>
        <w:rPr>
          <w:rFonts w:cs="Times New Roman"/>
          <w:sz w:val="24"/>
          <w:szCs w:val="24"/>
        </w:rPr>
      </w:pPr>
      <w:r>
        <w:rPr>
          <w:rFonts w:hint="eastAsia" w:cs="Times New Roman"/>
          <w:sz w:val="24"/>
          <w:szCs w:val="24"/>
        </w:rPr>
        <w:t>比赛期间，统一安排参赛选手和指导教师食宿。承办单位须尊重少数民族的信仰及文化，根据国家相关的民族政策，安排好少数民族选手和教师的饮食起居。</w:t>
      </w:r>
    </w:p>
    <w:p>
      <w:pPr>
        <w:keepNext w:val="0"/>
        <w:keepLines w:val="0"/>
        <w:pageBreakBefore w:val="0"/>
        <w:widowControl w:val="0"/>
        <w:numPr>
          <w:ilvl w:val="0"/>
          <w:numId w:val="11"/>
        </w:numPr>
        <w:kinsoku/>
        <w:wordWrap/>
        <w:overflowPunct/>
        <w:topLinePunct w:val="0"/>
        <w:autoSpaceDE/>
        <w:autoSpaceDN/>
        <w:bidi w:val="0"/>
        <w:adjustRightInd/>
        <w:snapToGrid/>
        <w:ind w:left="0" w:leftChars="0" w:firstLine="480" w:firstLineChars="200"/>
        <w:textAlignment w:val="auto"/>
        <w:rPr>
          <w:rFonts w:cs="Times New Roman"/>
          <w:sz w:val="24"/>
          <w:szCs w:val="24"/>
        </w:rPr>
      </w:pPr>
      <w:r>
        <w:rPr>
          <w:rFonts w:hint="eastAsia" w:cs="Times New Roman"/>
          <w:sz w:val="24"/>
          <w:szCs w:val="24"/>
        </w:rPr>
        <w:t>比赛期间安排的住宿地应具有宾馆/住宿经营许可资质。以学校宿舍作为住宿地的，大赛期间的住宿、卫生、饮食安全等由提供宿舍的学校负责。</w:t>
      </w:r>
    </w:p>
    <w:p>
      <w:pPr>
        <w:keepNext w:val="0"/>
        <w:keepLines w:val="0"/>
        <w:pageBreakBefore w:val="0"/>
        <w:widowControl w:val="0"/>
        <w:numPr>
          <w:ilvl w:val="0"/>
          <w:numId w:val="11"/>
        </w:numPr>
        <w:kinsoku/>
        <w:wordWrap/>
        <w:overflowPunct/>
        <w:topLinePunct w:val="0"/>
        <w:autoSpaceDE/>
        <w:autoSpaceDN/>
        <w:bidi w:val="0"/>
        <w:adjustRightInd/>
        <w:snapToGrid/>
        <w:ind w:left="0" w:leftChars="0" w:firstLine="480" w:firstLineChars="200"/>
        <w:textAlignment w:val="auto"/>
        <w:rPr>
          <w:rFonts w:cs="Times New Roman"/>
          <w:sz w:val="24"/>
          <w:szCs w:val="24"/>
        </w:rPr>
      </w:pPr>
      <w:r>
        <w:rPr>
          <w:rFonts w:hint="eastAsia" w:cs="Times New Roman"/>
          <w:sz w:val="24"/>
          <w:szCs w:val="24"/>
        </w:rPr>
        <w:t>大赛期间承办单位须保障比赛期间选手、指导教师和裁判员、工作人员的交通安全。</w:t>
      </w:r>
    </w:p>
    <w:p>
      <w:pPr>
        <w:keepNext w:val="0"/>
        <w:keepLines w:val="0"/>
        <w:pageBreakBefore w:val="0"/>
        <w:widowControl w:val="0"/>
        <w:numPr>
          <w:ilvl w:val="0"/>
          <w:numId w:val="11"/>
        </w:numPr>
        <w:kinsoku/>
        <w:wordWrap/>
        <w:overflowPunct/>
        <w:topLinePunct w:val="0"/>
        <w:autoSpaceDE/>
        <w:autoSpaceDN/>
        <w:bidi w:val="0"/>
        <w:adjustRightInd/>
        <w:snapToGrid/>
        <w:ind w:left="0" w:leftChars="0" w:firstLine="480" w:firstLineChars="200"/>
        <w:textAlignment w:val="auto"/>
        <w:rPr>
          <w:rFonts w:cs="Times New Roman"/>
          <w:sz w:val="24"/>
          <w:szCs w:val="24"/>
        </w:rPr>
      </w:pPr>
      <w:r>
        <w:rPr>
          <w:rFonts w:hint="eastAsia" w:cs="Times New Roman"/>
          <w:sz w:val="24"/>
          <w:szCs w:val="24"/>
        </w:rPr>
        <w:t>各赛项的安全管理，除了可以采取必要的安全隔离措施外，应严格遵守国家相关法律法规，保护个人隐私和人身自由。</w:t>
      </w:r>
    </w:p>
    <w:p>
      <w:pPr>
        <w:pStyle w:val="3"/>
        <w:ind w:firstLine="482"/>
        <w:outlineLvl w:val="1"/>
        <w:rPr>
          <w:rFonts w:hint="eastAsia" w:ascii="仿宋" w:hAnsi="仿宋" w:eastAsia="仿宋" w:cs="仿宋"/>
          <w:lang w:val="en-US" w:eastAsia="zh-CN"/>
        </w:rPr>
      </w:pPr>
      <w:bookmarkStart w:id="3" w:name="_Toc361563586"/>
      <w:r>
        <w:rPr>
          <w:rFonts w:hint="eastAsia" w:ascii="仿宋" w:hAnsi="仿宋" w:eastAsia="仿宋" w:cs="仿宋"/>
          <w:lang w:val="en-US" w:eastAsia="zh-CN"/>
        </w:rPr>
        <w:t>（三）参赛队责任</w:t>
      </w:r>
      <w:bookmarkEnd w:id="3"/>
    </w:p>
    <w:p>
      <w:pPr>
        <w:ind w:firstLine="480"/>
        <w:rPr>
          <w:rFonts w:cs="Times New Roman"/>
          <w:sz w:val="24"/>
          <w:szCs w:val="24"/>
        </w:rPr>
      </w:pPr>
      <w:r>
        <w:rPr>
          <w:rFonts w:hint="eastAsia" w:cs="Times New Roman"/>
          <w:sz w:val="24"/>
          <w:szCs w:val="24"/>
        </w:rPr>
        <w:t>1.</w:t>
      </w:r>
      <w:r>
        <w:rPr>
          <w:rFonts w:cs="Times New Roman"/>
          <w:sz w:val="24"/>
          <w:szCs w:val="24"/>
        </w:rPr>
        <w:t xml:space="preserve"> </w:t>
      </w:r>
      <w:r>
        <w:rPr>
          <w:rFonts w:hint="eastAsia" w:cs="Times New Roman"/>
          <w:sz w:val="24"/>
          <w:szCs w:val="24"/>
        </w:rPr>
        <w:t>各学校组织参赛队时，须安排除参赛选手、指导教师、领队以外的随行人员购买大赛期间的人身意外伤害保险。</w:t>
      </w:r>
    </w:p>
    <w:p>
      <w:pPr>
        <w:ind w:firstLine="480"/>
        <w:rPr>
          <w:rFonts w:cs="Times New Roman"/>
          <w:sz w:val="24"/>
          <w:szCs w:val="24"/>
        </w:rPr>
      </w:pPr>
      <w:r>
        <w:rPr>
          <w:rFonts w:hint="eastAsia" w:cs="Times New Roman"/>
          <w:sz w:val="24"/>
          <w:szCs w:val="24"/>
        </w:rPr>
        <w:t>2.</w:t>
      </w:r>
      <w:r>
        <w:rPr>
          <w:rFonts w:cs="Times New Roman"/>
          <w:sz w:val="24"/>
          <w:szCs w:val="24"/>
        </w:rPr>
        <w:t xml:space="preserve"> </w:t>
      </w:r>
      <w:r>
        <w:rPr>
          <w:rFonts w:hint="eastAsia" w:cs="Times New Roman"/>
          <w:sz w:val="24"/>
          <w:szCs w:val="24"/>
        </w:rPr>
        <w:t>各学校参赛队组成后，须制定相关管理制度，并对所有选手、指导教师进行安全教育。</w:t>
      </w:r>
    </w:p>
    <w:p>
      <w:pPr>
        <w:ind w:firstLine="480"/>
        <w:rPr>
          <w:rFonts w:cs="Times New Roman"/>
          <w:sz w:val="24"/>
          <w:szCs w:val="24"/>
        </w:rPr>
      </w:pPr>
      <w:r>
        <w:rPr>
          <w:rFonts w:hint="eastAsia" w:cs="Times New Roman"/>
          <w:sz w:val="24"/>
          <w:szCs w:val="24"/>
        </w:rPr>
        <w:t>3.</w:t>
      </w:r>
      <w:r>
        <w:rPr>
          <w:rFonts w:cs="Times New Roman"/>
          <w:sz w:val="24"/>
          <w:szCs w:val="24"/>
        </w:rPr>
        <w:t xml:space="preserve"> </w:t>
      </w:r>
      <w:r>
        <w:rPr>
          <w:rFonts w:hint="eastAsia" w:cs="Times New Roman"/>
          <w:sz w:val="24"/>
          <w:szCs w:val="24"/>
        </w:rPr>
        <w:t>各参赛队伍须加强对参与比赛人员的安全管理，实现与赛场安全管理的对接。</w:t>
      </w:r>
    </w:p>
    <w:p>
      <w:pPr>
        <w:pStyle w:val="3"/>
        <w:ind w:firstLine="482"/>
        <w:outlineLvl w:val="1"/>
        <w:rPr>
          <w:rFonts w:hint="eastAsia" w:ascii="仿宋" w:hAnsi="仿宋" w:eastAsia="仿宋" w:cs="仿宋"/>
          <w:lang w:val="en-US" w:eastAsia="zh-CN"/>
        </w:rPr>
      </w:pPr>
      <w:bookmarkStart w:id="4" w:name="_Toc361563587"/>
      <w:r>
        <w:rPr>
          <w:rFonts w:hint="eastAsia" w:ascii="仿宋" w:hAnsi="仿宋" w:eastAsia="仿宋" w:cs="仿宋"/>
          <w:lang w:val="en-US" w:eastAsia="zh-CN"/>
        </w:rPr>
        <w:t>（四）应急处理</w:t>
      </w:r>
      <w:bookmarkEnd w:id="4"/>
    </w:p>
    <w:p>
      <w:pPr>
        <w:ind w:firstLine="480"/>
        <w:rPr>
          <w:rFonts w:cs="Times New Roman"/>
          <w:sz w:val="24"/>
          <w:szCs w:val="24"/>
        </w:rPr>
      </w:pPr>
      <w:r>
        <w:rPr>
          <w:rFonts w:hint="eastAsia" w:cs="Times New Roman"/>
          <w:sz w:val="24"/>
          <w:szCs w:val="24"/>
        </w:rPr>
        <w:t>比赛期间发生意外事故，发现者应第一时间报告赛项专家组长，同时采取措施避免事态扩大，立即启动预案予以解决并报告组委会。赛项出现重大安全问题可以停赛，应向组委会报告详细情况。</w:t>
      </w:r>
    </w:p>
    <w:p>
      <w:pPr>
        <w:pStyle w:val="3"/>
        <w:ind w:firstLine="482"/>
        <w:outlineLvl w:val="1"/>
        <w:rPr>
          <w:rFonts w:hint="eastAsia" w:ascii="仿宋" w:hAnsi="仿宋" w:eastAsia="仿宋" w:cs="仿宋"/>
          <w:lang w:val="en-US" w:eastAsia="zh-CN"/>
        </w:rPr>
      </w:pPr>
      <w:bookmarkStart w:id="5" w:name="_Toc361563588"/>
      <w:r>
        <w:rPr>
          <w:rFonts w:hint="eastAsia" w:ascii="仿宋" w:hAnsi="仿宋" w:eastAsia="仿宋" w:cs="仿宋"/>
          <w:lang w:val="en-US" w:eastAsia="zh-CN"/>
        </w:rPr>
        <w:t>（五）处罚措施</w:t>
      </w:r>
      <w:bookmarkEnd w:id="5"/>
    </w:p>
    <w:p>
      <w:pPr>
        <w:ind w:firstLine="480"/>
        <w:rPr>
          <w:rFonts w:cs="Times New Roman"/>
          <w:sz w:val="24"/>
          <w:szCs w:val="24"/>
        </w:rPr>
      </w:pPr>
      <w:r>
        <w:rPr>
          <w:rFonts w:hint="eastAsia" w:cs="Times New Roman"/>
          <w:sz w:val="24"/>
          <w:szCs w:val="24"/>
        </w:rPr>
        <w:t>1.因参赛队伍原因造成重大安全事故的，取消其获奖资格。</w:t>
      </w:r>
    </w:p>
    <w:p>
      <w:pPr>
        <w:ind w:firstLine="480"/>
        <w:rPr>
          <w:rFonts w:cs="Times New Roman"/>
          <w:sz w:val="24"/>
          <w:szCs w:val="24"/>
        </w:rPr>
      </w:pPr>
      <w:r>
        <w:rPr>
          <w:rFonts w:hint="eastAsia" w:cs="Times New Roman"/>
          <w:sz w:val="24"/>
          <w:szCs w:val="24"/>
        </w:rPr>
        <w:t>2.参赛队伍有发生重大安全事故隐患，经赛场工作人员提示、警告无效的，可取消其继续比赛的资格。</w:t>
      </w:r>
    </w:p>
    <w:p>
      <w:pPr>
        <w:ind w:firstLine="480"/>
        <w:rPr>
          <w:rFonts w:hint="eastAsia" w:cs="Times New Roman"/>
          <w:sz w:val="24"/>
          <w:szCs w:val="24"/>
        </w:rPr>
      </w:pPr>
      <w:r>
        <w:rPr>
          <w:rFonts w:hint="eastAsia" w:cs="Times New Roman"/>
          <w:sz w:val="24"/>
          <w:szCs w:val="24"/>
        </w:rPr>
        <w:t>3.赛场工作人员违规，按照相应的制度追究责任。情节恶劣并造成重大安全事故的，由司法机关追究相应法律责任。</w:t>
      </w:r>
    </w:p>
    <w:p>
      <w:pPr>
        <w:bidi w:val="0"/>
        <w:outlineLvl w:val="0"/>
        <w:rPr>
          <w:rFonts w:hint="eastAsia"/>
          <w:b/>
          <w:bCs/>
          <w:sz w:val="28"/>
          <w:szCs w:val="24"/>
          <w:lang w:val="en-US" w:eastAsia="zh-CN"/>
        </w:rPr>
      </w:pPr>
      <w:r>
        <w:rPr>
          <w:rFonts w:hint="eastAsia"/>
          <w:b/>
          <w:bCs/>
          <w:sz w:val="28"/>
          <w:szCs w:val="24"/>
          <w:lang w:val="en-US" w:eastAsia="zh-CN"/>
        </w:rPr>
        <w:t>十五、竞赛须知</w:t>
      </w:r>
    </w:p>
    <w:p>
      <w:pPr>
        <w:pStyle w:val="3"/>
        <w:ind w:firstLine="482"/>
        <w:outlineLvl w:val="1"/>
        <w:rPr>
          <w:rFonts w:hint="eastAsia" w:ascii="仿宋" w:hAnsi="仿宋" w:eastAsia="仿宋" w:cs="仿宋"/>
          <w:lang w:val="en-US" w:eastAsia="zh-CN"/>
        </w:rPr>
      </w:pPr>
      <w:r>
        <w:rPr>
          <w:rFonts w:hint="eastAsia" w:ascii="仿宋" w:hAnsi="仿宋" w:eastAsia="仿宋" w:cs="仿宋"/>
          <w:lang w:val="en-US" w:eastAsia="zh-CN"/>
        </w:rPr>
        <w:t>（一）参赛队须知</w:t>
      </w:r>
    </w:p>
    <w:p>
      <w:pPr>
        <w:ind w:firstLine="480"/>
        <w:rPr>
          <w:rFonts w:cs="Times New Roman"/>
          <w:sz w:val="24"/>
          <w:szCs w:val="24"/>
        </w:rPr>
      </w:pPr>
      <w:r>
        <w:rPr>
          <w:rFonts w:hint="eastAsia" w:cs="Times New Roman"/>
          <w:sz w:val="24"/>
          <w:szCs w:val="24"/>
        </w:rPr>
        <w:t>1.参赛队名称统一使用规定的代表队名称。</w:t>
      </w:r>
    </w:p>
    <w:p>
      <w:pPr>
        <w:ind w:firstLine="480"/>
        <w:rPr>
          <w:rFonts w:cs="Times New Roman"/>
          <w:sz w:val="24"/>
          <w:szCs w:val="24"/>
        </w:rPr>
      </w:pPr>
      <w:r>
        <w:rPr>
          <w:rFonts w:hint="eastAsia" w:cs="Times New Roman"/>
          <w:sz w:val="24"/>
          <w:szCs w:val="24"/>
        </w:rPr>
        <w:t>2.参赛队员在报名获得审核确认后，原则上不再更换，如筹备过程中，选手因故不能参赛，所在学校需出具书面说明并按相关规定补充人员并接受审核；</w:t>
      </w:r>
      <w:r>
        <w:rPr>
          <w:rFonts w:hint="eastAsia" w:cs="Times New Roman"/>
          <w:sz w:val="24"/>
          <w:szCs w:val="24"/>
          <w:lang w:eastAsia="zh-CN"/>
        </w:rPr>
        <w:t>开赛前</w:t>
      </w:r>
      <w:r>
        <w:rPr>
          <w:rFonts w:hint="eastAsia" w:cs="Times New Roman"/>
          <w:sz w:val="24"/>
          <w:szCs w:val="24"/>
          <w:lang w:val="en-US" w:eastAsia="zh-CN"/>
        </w:rPr>
        <w:t>10日以内</w:t>
      </w:r>
      <w:r>
        <w:rPr>
          <w:rFonts w:hint="eastAsia" w:cs="Times New Roman"/>
          <w:sz w:val="24"/>
          <w:szCs w:val="24"/>
        </w:rPr>
        <w:t>，参赛队不得更换参赛队员，允许缺员比赛。</w:t>
      </w:r>
    </w:p>
    <w:p>
      <w:pPr>
        <w:ind w:firstLine="480"/>
        <w:rPr>
          <w:rFonts w:cs="Times New Roman"/>
          <w:sz w:val="24"/>
          <w:szCs w:val="24"/>
        </w:rPr>
      </w:pPr>
      <w:r>
        <w:rPr>
          <w:rFonts w:hint="eastAsia" w:cs="Times New Roman"/>
          <w:sz w:val="24"/>
          <w:szCs w:val="24"/>
        </w:rPr>
        <w:t>3.参赛队按照大赛赛程安排凭大赛组委会颁发的参赛证和有效身份证件参加比赛及相关活动。</w:t>
      </w:r>
    </w:p>
    <w:p>
      <w:pPr>
        <w:ind w:firstLine="480"/>
        <w:rPr>
          <w:rFonts w:cs="Times New Roman"/>
          <w:sz w:val="24"/>
          <w:szCs w:val="24"/>
        </w:rPr>
      </w:pPr>
      <w:r>
        <w:rPr>
          <w:rFonts w:hint="eastAsia" w:cs="Times New Roman"/>
          <w:sz w:val="24"/>
          <w:szCs w:val="24"/>
        </w:rPr>
        <w:t>4.各参赛队统一安排参加比赛前熟悉场地环境的活动。</w:t>
      </w:r>
    </w:p>
    <w:p>
      <w:pPr>
        <w:ind w:firstLine="480"/>
        <w:rPr>
          <w:rFonts w:cs="Times New Roman"/>
          <w:sz w:val="24"/>
          <w:szCs w:val="24"/>
        </w:rPr>
      </w:pPr>
      <w:r>
        <w:rPr>
          <w:rFonts w:hint="eastAsia" w:cs="Times New Roman"/>
          <w:sz w:val="24"/>
          <w:szCs w:val="24"/>
        </w:rPr>
        <w:t>5.各参赛队准时参加赛前领队会，领队会上举行抽签仪式抽取场次号</w:t>
      </w:r>
      <w:r>
        <w:rPr>
          <w:rFonts w:hint="eastAsia" w:cs="Times New Roman"/>
          <w:sz w:val="24"/>
          <w:szCs w:val="24"/>
          <w:lang w:eastAsia="zh-CN"/>
        </w:rPr>
        <w:t>（</w:t>
      </w:r>
      <w:r>
        <w:rPr>
          <w:rFonts w:hint="eastAsia" w:cs="Times New Roman"/>
          <w:sz w:val="24"/>
          <w:szCs w:val="24"/>
          <w:lang w:val="en-US" w:eastAsia="zh-CN"/>
        </w:rPr>
        <w:t>如分场比赛</w:t>
      </w:r>
      <w:r>
        <w:rPr>
          <w:rFonts w:hint="eastAsia" w:cs="Times New Roman"/>
          <w:sz w:val="24"/>
          <w:szCs w:val="24"/>
          <w:lang w:eastAsia="zh-CN"/>
        </w:rPr>
        <w:t>）</w:t>
      </w:r>
      <w:r>
        <w:rPr>
          <w:rFonts w:hint="eastAsia" w:cs="Times New Roman"/>
          <w:sz w:val="24"/>
          <w:szCs w:val="24"/>
          <w:lang w:val="en-US" w:eastAsia="zh-CN"/>
        </w:rPr>
        <w:t>和参赛顺序号</w:t>
      </w:r>
      <w:r>
        <w:rPr>
          <w:rFonts w:hint="eastAsia" w:cs="Times New Roman"/>
          <w:sz w:val="24"/>
          <w:szCs w:val="24"/>
        </w:rPr>
        <w:t>。</w:t>
      </w:r>
    </w:p>
    <w:p>
      <w:pPr>
        <w:ind w:firstLine="480"/>
        <w:rPr>
          <w:rFonts w:cs="Times New Roman"/>
          <w:sz w:val="24"/>
          <w:szCs w:val="24"/>
        </w:rPr>
      </w:pPr>
      <w:r>
        <w:rPr>
          <w:rFonts w:hint="eastAsia" w:cs="Times New Roman"/>
          <w:sz w:val="24"/>
          <w:szCs w:val="24"/>
        </w:rPr>
        <w:t>6.各参赛队要注意饮食卫生，防止食物中毒。</w:t>
      </w:r>
    </w:p>
    <w:p>
      <w:pPr>
        <w:ind w:firstLine="480"/>
        <w:rPr>
          <w:rFonts w:cs="Times New Roman"/>
          <w:sz w:val="24"/>
          <w:szCs w:val="24"/>
        </w:rPr>
      </w:pPr>
      <w:r>
        <w:rPr>
          <w:rFonts w:hint="eastAsia" w:cs="Times New Roman"/>
          <w:sz w:val="24"/>
          <w:szCs w:val="24"/>
        </w:rPr>
        <w:t>7.各参赛队要发扬良好道德风尚，听从指挥，服从裁判，不弄虚作假。</w:t>
      </w:r>
    </w:p>
    <w:p>
      <w:pPr>
        <w:pStyle w:val="3"/>
        <w:ind w:firstLine="482"/>
        <w:outlineLvl w:val="1"/>
        <w:rPr>
          <w:rFonts w:hint="eastAsia" w:ascii="仿宋" w:hAnsi="仿宋" w:eastAsia="仿宋" w:cs="仿宋"/>
          <w:lang w:val="en-US" w:eastAsia="zh-CN"/>
        </w:rPr>
      </w:pPr>
      <w:r>
        <w:rPr>
          <w:rFonts w:hint="eastAsia" w:ascii="仿宋" w:hAnsi="仿宋" w:eastAsia="仿宋" w:cs="仿宋"/>
          <w:lang w:val="en-US" w:eastAsia="zh-CN"/>
        </w:rPr>
        <w:t>（二）指导老师须知</w:t>
      </w:r>
    </w:p>
    <w:p>
      <w:pPr>
        <w:ind w:firstLine="480"/>
        <w:rPr>
          <w:rFonts w:cs="Times New Roman"/>
          <w:sz w:val="24"/>
          <w:szCs w:val="24"/>
        </w:rPr>
      </w:pPr>
      <w:r>
        <w:rPr>
          <w:rFonts w:hint="eastAsia" w:cs="Times New Roman"/>
          <w:sz w:val="24"/>
          <w:szCs w:val="24"/>
        </w:rPr>
        <w:t>1.各指导老师要发扬良好道德风尚，听从指挥，服从裁判，不弄虚作假。指导老师经报名、审核后确定，一经确定不得更换。</w:t>
      </w:r>
    </w:p>
    <w:p>
      <w:pPr>
        <w:ind w:firstLine="480"/>
        <w:rPr>
          <w:rFonts w:cs="Times New Roman"/>
          <w:sz w:val="24"/>
          <w:szCs w:val="24"/>
        </w:rPr>
      </w:pPr>
      <w:r>
        <w:rPr>
          <w:rFonts w:hint="eastAsia" w:cs="Times New Roman"/>
          <w:sz w:val="24"/>
          <w:szCs w:val="24"/>
        </w:rPr>
        <w:t>2.对申诉的仲裁结果，领队和指导老师应带头服从和执行，还应说服选手服从和执行。</w:t>
      </w:r>
    </w:p>
    <w:p>
      <w:pPr>
        <w:ind w:firstLine="480"/>
        <w:rPr>
          <w:rFonts w:cs="Times New Roman"/>
          <w:sz w:val="24"/>
          <w:szCs w:val="24"/>
        </w:rPr>
      </w:pPr>
      <w:r>
        <w:rPr>
          <w:rFonts w:hint="eastAsia" w:cs="Times New Roman"/>
          <w:sz w:val="24"/>
          <w:szCs w:val="24"/>
        </w:rPr>
        <w:t>3.指导老师应认真研究和掌握本赛项比赛的技术规则和赛场要求，指导选手做好赛前的一切准备工作。</w:t>
      </w:r>
    </w:p>
    <w:p>
      <w:pPr>
        <w:ind w:firstLine="480"/>
        <w:rPr>
          <w:rFonts w:cs="Times New Roman"/>
          <w:sz w:val="24"/>
          <w:szCs w:val="24"/>
        </w:rPr>
      </w:pPr>
      <w:r>
        <w:rPr>
          <w:rFonts w:hint="eastAsia" w:cs="Times New Roman"/>
          <w:sz w:val="24"/>
          <w:szCs w:val="24"/>
        </w:rPr>
        <w:t>4.领队和指导老师应在赛后做好技术总结和工作总结。</w:t>
      </w:r>
    </w:p>
    <w:p>
      <w:pPr>
        <w:pStyle w:val="3"/>
        <w:ind w:firstLine="482"/>
        <w:outlineLvl w:val="1"/>
        <w:rPr>
          <w:rFonts w:hint="eastAsia" w:ascii="仿宋" w:hAnsi="仿宋" w:eastAsia="仿宋" w:cs="仿宋"/>
          <w:lang w:val="en-US" w:eastAsia="zh-CN"/>
        </w:rPr>
      </w:pPr>
      <w:r>
        <w:rPr>
          <w:rFonts w:hint="eastAsia" w:ascii="仿宋" w:hAnsi="仿宋" w:eastAsia="仿宋" w:cs="仿宋"/>
          <w:lang w:val="en-US" w:eastAsia="zh-CN"/>
        </w:rPr>
        <w:t>（三）参赛选手须知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 w:cs="Times New Roman"/>
          <w:sz w:val="24"/>
        </w:rPr>
      </w:pPr>
      <w:r>
        <w:rPr>
          <w:rFonts w:hint="eastAsia" w:ascii="Times New Roman" w:hAnsi="Times New Roman" w:eastAsia="仿宋" w:cs="Times New Roman"/>
          <w:sz w:val="24"/>
        </w:rPr>
        <w:t>1.参赛选手应遵守比赛规则，尊重裁判和赛场工作人员，自觉遵守赛场秩序，服从裁判的管理。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 w:cs="Times New Roman"/>
          <w:sz w:val="24"/>
        </w:rPr>
      </w:pPr>
      <w:r>
        <w:rPr>
          <w:rFonts w:hint="eastAsia" w:ascii="Times New Roman" w:hAnsi="Times New Roman" w:eastAsia="仿宋" w:cs="Times New Roman"/>
          <w:sz w:val="24"/>
        </w:rPr>
        <w:t>2.参赛选手应佩戴参赛证，带齐身份证、注册的学生证。在赛场的着装，应符合职业要求。在赛场的表现，应体现自己良好的职业习惯和职业素养。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 w:cs="Times New Roman"/>
          <w:sz w:val="24"/>
        </w:rPr>
      </w:pPr>
      <w:r>
        <w:rPr>
          <w:rFonts w:hint="eastAsia" w:ascii="Times New Roman" w:hAnsi="Times New Roman" w:eastAsia="仿宋" w:cs="Times New Roman"/>
          <w:sz w:val="24"/>
        </w:rPr>
        <w:t>3.进入赛场前须将手机等通讯工具交赛场相关人员保管，不能带入赛场。未经检验的工具、电子储存器件和其他不允许带入赛场物品，一律不能进入赛场。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 w:cs="Times New Roman"/>
          <w:sz w:val="24"/>
        </w:rPr>
      </w:pPr>
      <w:r>
        <w:rPr>
          <w:rFonts w:hint="eastAsia" w:ascii="Times New Roman" w:hAnsi="Times New Roman" w:eastAsia="仿宋" w:cs="Times New Roman"/>
          <w:sz w:val="24"/>
        </w:rPr>
        <w:t>4.比赛过程中不准互相交谈，不得大声喧哗；不得有影响其他选手比赛的行为，不准有旁窥、夹带等作弊行为。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 w:cs="Times New Roman"/>
          <w:sz w:val="24"/>
        </w:rPr>
      </w:pPr>
      <w:r>
        <w:rPr>
          <w:rFonts w:hint="eastAsia" w:ascii="Times New Roman" w:hAnsi="Times New Roman" w:eastAsia="仿宋" w:cs="Times New Roman"/>
          <w:sz w:val="24"/>
        </w:rPr>
        <w:t>5.参赛选手在比赛的过程中，应遵守安全操作规程，文明的操作。通电调试设备时，应经现场裁判许可，在技术人员监护下进行。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6.</w:t>
      </w:r>
      <w:r>
        <w:rPr>
          <w:rFonts w:hint="eastAsia" w:ascii="Times New Roman" w:hAnsi="Times New Roman" w:eastAsia="仿宋" w:cs="Times New Roman"/>
          <w:color w:val="000000" w:themeColor="text1"/>
          <w:sz w:val="24"/>
          <w14:textFill>
            <w14:solidFill>
              <w14:schemeClr w14:val="tx1"/>
            </w14:solidFill>
          </w14:textFill>
        </w:rPr>
        <w:t>比赛过程中需要去洗手间，应报告现场裁判，由裁判或赛场工作人员陪同离开赛场。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7</w:t>
      </w:r>
      <w:r>
        <w:rPr>
          <w:rFonts w:hint="eastAsia" w:ascii="Times New Roman" w:hAnsi="Times New Roman" w:eastAsia="仿宋" w:cs="Times New Roman"/>
          <w:color w:val="000000" w:themeColor="text1"/>
          <w:sz w:val="24"/>
          <w14:textFill>
            <w14:solidFill>
              <w14:schemeClr w14:val="tx1"/>
            </w14:solidFill>
          </w14:textFill>
        </w:rPr>
        <w:t>.完成比赛任务后，</w:t>
      </w:r>
      <w:r>
        <w:rPr>
          <w:rFonts w:hint="eastAsia" w:cs="Times New Roman"/>
          <w:color w:val="000000" w:themeColor="text1"/>
          <w:sz w:val="24"/>
          <w:lang w:val="en-US" w:eastAsia="zh-CN"/>
          <w14:textFill>
            <w14:solidFill>
              <w14:schemeClr w14:val="tx1"/>
            </w14:solidFill>
          </w14:textFill>
        </w:rPr>
        <w:t>选手如</w:t>
      </w:r>
      <w:r>
        <w:rPr>
          <w:rFonts w:hint="eastAsia" w:ascii="Times New Roman" w:hAnsi="Times New Roman" w:eastAsia="仿宋" w:cs="Times New Roman"/>
          <w:color w:val="000000" w:themeColor="text1"/>
          <w:sz w:val="24"/>
          <w14:textFill>
            <w14:solidFill>
              <w14:schemeClr w14:val="tx1"/>
            </w14:solidFill>
          </w14:textFill>
        </w:rPr>
        <w:t>需要在比赛结束前离开赛场，</w:t>
      </w:r>
      <w:r>
        <w:rPr>
          <w:rFonts w:hint="eastAsia" w:cs="Times New Roman"/>
          <w:color w:val="000000" w:themeColor="text1"/>
          <w:sz w:val="24"/>
          <w:lang w:val="en-US" w:eastAsia="zh-CN"/>
          <w14:textFill>
            <w14:solidFill>
              <w14:schemeClr w14:val="tx1"/>
            </w14:solidFill>
          </w14:textFill>
        </w:rPr>
        <w:t>则</w:t>
      </w:r>
      <w:r>
        <w:rPr>
          <w:rFonts w:hint="eastAsia" w:ascii="Times New Roman" w:hAnsi="Times New Roman" w:eastAsia="仿宋" w:cs="Times New Roman"/>
          <w:color w:val="000000" w:themeColor="text1"/>
          <w:sz w:val="24"/>
          <w14:textFill>
            <w14:solidFill>
              <w14:schemeClr w14:val="tx1"/>
            </w14:solidFill>
          </w14:textFill>
        </w:rPr>
        <w:t>需向现场裁判示意，在赛场记录上填写离场时间并签工位号确认后，方可离开赛场</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选手</w:t>
      </w:r>
      <w:r>
        <w:rPr>
          <w:rFonts w:hint="eastAsia" w:ascii="Times New Roman" w:hAnsi="Times New Roman" w:eastAsia="仿宋" w:cs="Times New Roman"/>
          <w:color w:val="000000" w:themeColor="text1"/>
          <w:sz w:val="24"/>
          <w14:textFill>
            <w14:solidFill>
              <w14:schemeClr w14:val="tx1"/>
            </w14:solidFill>
          </w14:textFill>
        </w:rPr>
        <w:t>未完成比赛任务，</w:t>
      </w:r>
      <w:r>
        <w:rPr>
          <w:rFonts w:hint="eastAsia" w:cs="Times New Roman"/>
          <w:color w:val="000000" w:themeColor="text1"/>
          <w:sz w:val="24"/>
          <w:lang w:val="en-US" w:eastAsia="zh-CN"/>
          <w14:textFill>
            <w14:solidFill>
              <w14:schemeClr w14:val="tx1"/>
            </w14:solidFill>
          </w14:textFill>
        </w:rPr>
        <w:t>如</w:t>
      </w:r>
      <w:r>
        <w:rPr>
          <w:rFonts w:hint="eastAsia" w:ascii="Times New Roman" w:hAnsi="Times New Roman" w:eastAsia="仿宋" w:cs="Times New Roman"/>
          <w:color w:val="000000" w:themeColor="text1"/>
          <w:sz w:val="24"/>
          <w14:textFill>
            <w14:solidFill>
              <w14:schemeClr w14:val="tx1"/>
            </w14:solidFill>
          </w14:textFill>
        </w:rPr>
        <w:t>因病或其他原因需要终止比赛离开赛场，</w:t>
      </w:r>
      <w:r>
        <w:rPr>
          <w:rFonts w:hint="eastAsia" w:cs="Times New Roman"/>
          <w:color w:val="000000" w:themeColor="text1"/>
          <w:sz w:val="24"/>
          <w:lang w:val="en-US" w:eastAsia="zh-CN"/>
          <w14:textFill>
            <w14:solidFill>
              <w14:schemeClr w14:val="tx1"/>
            </w14:solidFill>
          </w14:textFill>
        </w:rPr>
        <w:t>则</w:t>
      </w:r>
      <w:r>
        <w:rPr>
          <w:rFonts w:hint="eastAsia" w:ascii="Times New Roman" w:hAnsi="Times New Roman" w:eastAsia="仿宋" w:cs="Times New Roman"/>
          <w:color w:val="000000" w:themeColor="text1"/>
          <w:sz w:val="24"/>
          <w14:textFill>
            <w14:solidFill>
              <w14:schemeClr w14:val="tx1"/>
            </w14:solidFill>
          </w14:textFill>
        </w:rPr>
        <w:t>需经裁判长同意，在赛场记录表的相应栏目填写离场原因、离场时间并签工位号确认后，方可离开</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选手</w:t>
      </w:r>
      <w:r>
        <w:rPr>
          <w:rFonts w:hint="eastAsia" w:ascii="Times New Roman" w:hAnsi="Times New Roman" w:eastAsia="仿宋" w:cs="Times New Roman"/>
          <w:color w:val="000000" w:themeColor="text1"/>
          <w:sz w:val="24"/>
          <w14:textFill>
            <w14:solidFill>
              <w14:schemeClr w14:val="tx1"/>
            </w14:solidFill>
          </w14:textFill>
        </w:rPr>
        <w:t>离开</w:t>
      </w:r>
      <w:r>
        <w:rPr>
          <w:rFonts w:hint="eastAsia" w:cs="Times New Roman"/>
          <w:color w:val="000000" w:themeColor="text1"/>
          <w:sz w:val="24"/>
          <w:lang w:val="en-US" w:eastAsia="zh-CN"/>
          <w14:textFill>
            <w14:solidFill>
              <w14:schemeClr w14:val="tx1"/>
            </w14:solidFill>
          </w14:textFill>
        </w:rPr>
        <w:t>赛场</w:t>
      </w:r>
      <w:r>
        <w:rPr>
          <w:rFonts w:hint="eastAsia" w:ascii="Times New Roman" w:hAnsi="Times New Roman" w:eastAsia="仿宋" w:cs="Times New Roman"/>
          <w:color w:val="000000" w:themeColor="text1"/>
          <w:sz w:val="24"/>
          <w14:textFill>
            <w14:solidFill>
              <w14:schemeClr w14:val="tx1"/>
            </w14:solidFill>
          </w14:textFill>
        </w:rPr>
        <w:t>后，不能再次进入赛场。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仿宋" w:cs="Times New Roman"/>
          <w:color w:val="000000" w:themeColor="text1"/>
          <w:sz w:val="24"/>
          <w14:textFill>
            <w14:solidFill>
              <w14:schemeClr w14:val="tx1"/>
            </w14:solidFill>
          </w14:textFill>
        </w:rPr>
      </w:pPr>
      <w:r>
        <w:rPr>
          <w:rFonts w:ascii="Times New Roman" w:hAnsi="Times New Roman" w:eastAsia="仿宋" w:cs="Times New Roman"/>
          <w:color w:val="000000" w:themeColor="text1"/>
          <w:sz w:val="24"/>
          <w14:textFill>
            <w14:solidFill>
              <w14:schemeClr w14:val="tx1"/>
            </w14:solidFill>
          </w14:textFill>
        </w:rPr>
        <w:t>8</w:t>
      </w:r>
      <w:r>
        <w:rPr>
          <w:rFonts w:hint="eastAsia" w:ascii="Times New Roman" w:hAnsi="Times New Roman" w:eastAsia="仿宋" w:cs="Times New Roman"/>
          <w:color w:val="000000" w:themeColor="text1"/>
          <w:sz w:val="24"/>
          <w14:textFill>
            <w14:solidFill>
              <w14:schemeClr w14:val="tx1"/>
            </w14:solidFill>
          </w14:textFill>
        </w:rPr>
        <w:t>.裁判长发出停止比赛的指令</w:t>
      </w:r>
      <w:r>
        <w:rPr>
          <w:rFonts w:hint="eastAsia" w:cs="Times New Roman"/>
          <w:color w:val="000000" w:themeColor="text1"/>
          <w:sz w:val="24"/>
          <w:lang w:val="en-US" w:eastAsia="zh-CN"/>
          <w14:textFill>
            <w14:solidFill>
              <w14:schemeClr w14:val="tx1"/>
            </w14:solidFill>
          </w14:textFill>
        </w:rPr>
        <w:t>后</w:t>
      </w:r>
      <w:r>
        <w:rPr>
          <w:rFonts w:hint="eastAsia" w:ascii="Times New Roman" w:hAnsi="Times New Roman" w:eastAsia="仿宋" w:cs="Times New Roman"/>
          <w:color w:val="000000" w:themeColor="text1"/>
          <w:sz w:val="24"/>
          <w14:textFill>
            <w14:solidFill>
              <w14:schemeClr w14:val="tx1"/>
            </w14:solidFill>
          </w14:textFill>
        </w:rPr>
        <w:t>，选手（包括需要补时的选手）应立即停止操作进入通道，在现场裁判的指挥下离开赛场。需要补时的选手由现场裁判</w:t>
      </w:r>
      <w:r>
        <w:rPr>
          <w:rFonts w:hint="eastAsia" w:cs="Times New Roman"/>
          <w:color w:val="000000" w:themeColor="text1"/>
          <w:sz w:val="24"/>
          <w:lang w:val="en-US" w:eastAsia="zh-CN"/>
          <w14:textFill>
            <w14:solidFill>
              <w14:schemeClr w14:val="tx1"/>
            </w14:solidFill>
          </w14:textFill>
        </w:rPr>
        <w:t>负责</w:t>
      </w:r>
      <w:r>
        <w:rPr>
          <w:rFonts w:hint="eastAsia" w:ascii="Times New Roman" w:hAnsi="Times New Roman" w:eastAsia="仿宋" w:cs="Times New Roman"/>
          <w:color w:val="000000" w:themeColor="text1"/>
          <w:sz w:val="24"/>
          <w14:textFill>
            <w14:solidFill>
              <w14:schemeClr w14:val="tx1"/>
            </w14:solidFill>
          </w14:textFill>
        </w:rPr>
        <w:t>召唤</w:t>
      </w:r>
      <w:r>
        <w:rPr>
          <w:rFonts w:hint="eastAsia" w:cs="Times New Roman"/>
          <w:color w:val="000000" w:themeColor="text1"/>
          <w:sz w:val="24"/>
          <w:lang w:val="en-US" w:eastAsia="zh-CN"/>
          <w14:textFill>
            <w14:solidFill>
              <w14:schemeClr w14:val="tx1"/>
            </w14:solidFill>
          </w14:textFill>
        </w:rPr>
        <w:t>再次进入赛位进行</w:t>
      </w:r>
      <w:r>
        <w:rPr>
          <w:rFonts w:hint="eastAsia" w:ascii="Times New Roman" w:hAnsi="Times New Roman" w:eastAsia="仿宋" w:cs="Times New Roman"/>
          <w:color w:val="000000" w:themeColor="text1"/>
          <w:sz w:val="24"/>
          <w14:textFill>
            <w14:solidFill>
              <w14:schemeClr w14:val="tx1"/>
            </w14:solidFill>
          </w14:textFill>
        </w:rPr>
        <w:t>补时。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Arial Narrow" w:hAnsi="Arial Narrow" w:eastAsia="仿宋_GB2312" w:cs="Times New Roman"/>
          <w:color w:val="FF0000"/>
          <w:sz w:val="28"/>
          <w:szCs w:val="28"/>
        </w:rPr>
      </w:pPr>
      <w:r>
        <w:rPr>
          <w:rFonts w:ascii="Times New Roman" w:hAnsi="Times New Roman" w:eastAsia="仿宋" w:cs="Times New Roman"/>
          <w:sz w:val="24"/>
        </w:rPr>
        <w:t>10</w:t>
      </w:r>
      <w:r>
        <w:rPr>
          <w:rFonts w:hint="eastAsia" w:ascii="Times New Roman" w:hAnsi="Times New Roman" w:eastAsia="仿宋" w:cs="Times New Roman"/>
          <w:sz w:val="24"/>
        </w:rPr>
        <w:t>.遇突发事件，立即报告裁判和赛场工作人员，按赛场裁判和工作人员的指令行动。</w:t>
      </w:r>
    </w:p>
    <w:p>
      <w:pPr>
        <w:pStyle w:val="3"/>
        <w:ind w:firstLine="482"/>
        <w:outlineLvl w:val="1"/>
        <w:rPr>
          <w:rFonts w:hint="eastAsia" w:ascii="仿宋" w:hAnsi="仿宋" w:eastAsia="仿宋" w:cs="仿宋"/>
          <w:lang w:val="en-US" w:eastAsia="zh-CN"/>
        </w:rPr>
      </w:pPr>
      <w:r>
        <w:rPr>
          <w:rFonts w:hint="eastAsia" w:ascii="仿宋" w:hAnsi="仿宋" w:eastAsia="仿宋" w:cs="仿宋"/>
          <w:lang w:val="en-US" w:eastAsia="zh-CN"/>
        </w:rPr>
        <w:t>（四）工作人员须知</w:t>
      </w:r>
    </w:p>
    <w:p>
      <w:pPr>
        <w:ind w:firstLine="480"/>
        <w:rPr>
          <w:rFonts w:cs="Times New Roman"/>
          <w:sz w:val="24"/>
          <w:szCs w:val="24"/>
        </w:rPr>
      </w:pPr>
      <w:r>
        <w:rPr>
          <w:rFonts w:hint="eastAsia" w:cs="Times New Roman"/>
          <w:sz w:val="24"/>
          <w:szCs w:val="24"/>
        </w:rPr>
        <w:t>1.工作人员必须服从赛项组委会统一指挥，佩戴工作人员标识，认真履行职责，做好服务赛场、服务选手的工作。</w:t>
      </w:r>
    </w:p>
    <w:p>
      <w:pPr>
        <w:ind w:firstLine="480"/>
        <w:rPr>
          <w:rFonts w:cs="Times New Roman"/>
          <w:sz w:val="24"/>
          <w:szCs w:val="24"/>
        </w:rPr>
      </w:pPr>
      <w:r>
        <w:rPr>
          <w:rFonts w:hint="eastAsia" w:cs="Times New Roman"/>
          <w:sz w:val="24"/>
          <w:szCs w:val="24"/>
        </w:rPr>
        <w:t>2.工作人员按照分工准时上岗，不得擅自离岗，应认真履行各自的工作职责，保证竞赛工作的顺利进行。</w:t>
      </w:r>
    </w:p>
    <w:p>
      <w:pPr>
        <w:ind w:firstLine="480"/>
        <w:rPr>
          <w:rFonts w:cs="Times New Roman"/>
          <w:sz w:val="24"/>
          <w:szCs w:val="24"/>
        </w:rPr>
      </w:pPr>
      <w:r>
        <w:rPr>
          <w:rFonts w:hint="eastAsia" w:cs="Times New Roman"/>
          <w:sz w:val="24"/>
          <w:szCs w:val="24"/>
        </w:rPr>
        <w:t>3.工作人员应在规定的区域内工作，未经许可，不得擅自进入竞赛场地。如需进场，需经过裁判长同意，核准证件，有裁判跟随入场。</w:t>
      </w:r>
    </w:p>
    <w:p>
      <w:pPr>
        <w:ind w:firstLine="480"/>
        <w:rPr>
          <w:rFonts w:cs="Times New Roman"/>
          <w:sz w:val="24"/>
          <w:szCs w:val="24"/>
        </w:rPr>
      </w:pPr>
      <w:r>
        <w:rPr>
          <w:rFonts w:hint="eastAsia" w:cs="Times New Roman"/>
          <w:sz w:val="24"/>
          <w:szCs w:val="24"/>
        </w:rPr>
        <w:t>4.如遇突发事件，须及时向裁判长报告，同时做好疏导工作，避免重大事故发生，确保竞赛圆满成功。</w:t>
      </w:r>
    </w:p>
    <w:p>
      <w:pPr>
        <w:ind w:firstLine="480"/>
        <w:rPr>
          <w:rFonts w:cs="Times New Roman"/>
          <w:sz w:val="24"/>
          <w:szCs w:val="24"/>
        </w:rPr>
      </w:pPr>
      <w:r>
        <w:rPr>
          <w:rFonts w:hint="eastAsia" w:cs="Times New Roman"/>
          <w:sz w:val="24"/>
          <w:szCs w:val="24"/>
        </w:rPr>
        <w:t>5.竞赛期间，工作人员不得干涉及个人工作职责之外的事宜，不得利用工作之便，弄虚作假、徇私舞弊。如有上述现象或因工作不负责任的情况，造成竞赛程序无法继续进行，由赛项组委会视情节轻重，给予通报批评或停止工作，并通知其所在单位做出相应处理。</w:t>
      </w:r>
    </w:p>
    <w:p>
      <w:pPr>
        <w:pStyle w:val="3"/>
        <w:ind w:firstLine="482"/>
        <w:outlineLvl w:val="1"/>
        <w:rPr>
          <w:rFonts w:hint="eastAsia" w:ascii="仿宋" w:hAnsi="仿宋" w:eastAsia="仿宋" w:cs="仿宋"/>
          <w:lang w:val="en-US" w:eastAsia="zh-CN"/>
        </w:rPr>
      </w:pPr>
      <w:bookmarkStart w:id="6" w:name="_Toc331270114"/>
      <w:r>
        <w:rPr>
          <w:rFonts w:hint="eastAsia" w:ascii="仿宋" w:hAnsi="仿宋" w:eastAsia="仿宋" w:cs="仿宋"/>
          <w:lang w:val="en-US" w:eastAsia="zh-CN"/>
        </w:rPr>
        <w:t>（五）裁判员</w:t>
      </w:r>
      <w:bookmarkEnd w:id="6"/>
      <w:r>
        <w:rPr>
          <w:rFonts w:hint="eastAsia" w:ascii="仿宋" w:hAnsi="仿宋" w:eastAsia="仿宋" w:cs="仿宋"/>
          <w:lang w:val="en-US" w:eastAsia="zh-CN"/>
        </w:rPr>
        <w:t>须知</w:t>
      </w:r>
    </w:p>
    <w:p>
      <w:pPr>
        <w:keepNext w:val="0"/>
        <w:keepLines w:val="0"/>
        <w:pageBreakBefore w:val="0"/>
        <w:widowControl w:val="0"/>
        <w:kinsoku/>
        <w:wordWrap/>
        <w:overflowPunct/>
        <w:topLinePunct w:val="0"/>
        <w:autoSpaceDE/>
        <w:autoSpaceDN/>
        <w:bidi w:val="0"/>
        <w:adjustRightInd/>
        <w:snapToGrid/>
        <w:ind w:firstLine="480"/>
        <w:textAlignment w:val="auto"/>
        <w:rPr>
          <w:rFonts w:cs="Times New Roman"/>
          <w:sz w:val="24"/>
          <w:szCs w:val="24"/>
        </w:rPr>
      </w:pPr>
      <w:r>
        <w:rPr>
          <w:rFonts w:hint="eastAsia" w:cs="Times New Roman"/>
          <w:sz w:val="24"/>
          <w:szCs w:val="24"/>
        </w:rPr>
        <w:t>1.裁判员执裁前应参加培训，了解比赛任务及其要求、考核的知识与技能，认真学习评分标准，理解评分表各评价内容和标准。不参加培训的裁判员，取消执裁资格。</w:t>
      </w:r>
    </w:p>
    <w:p>
      <w:pPr>
        <w:keepNext w:val="0"/>
        <w:keepLines w:val="0"/>
        <w:pageBreakBefore w:val="0"/>
        <w:widowControl w:val="0"/>
        <w:kinsoku/>
        <w:wordWrap/>
        <w:overflowPunct/>
        <w:topLinePunct w:val="0"/>
        <w:autoSpaceDE/>
        <w:autoSpaceDN/>
        <w:bidi w:val="0"/>
        <w:adjustRightInd/>
        <w:snapToGrid/>
        <w:ind w:firstLine="480"/>
        <w:textAlignment w:val="auto"/>
        <w:rPr>
          <w:rFonts w:cs="Times New Roman"/>
          <w:sz w:val="24"/>
          <w:szCs w:val="24"/>
        </w:rPr>
      </w:pPr>
      <w:r>
        <w:rPr>
          <w:rFonts w:hint="eastAsia" w:cs="Times New Roman"/>
          <w:sz w:val="24"/>
          <w:szCs w:val="24"/>
        </w:rPr>
        <w:t>2.裁判员执裁期间，统一佩戴裁判员标识，举止文明礼貌，接受参赛人员的监督。</w:t>
      </w:r>
    </w:p>
    <w:p>
      <w:pPr>
        <w:keepNext w:val="0"/>
        <w:keepLines w:val="0"/>
        <w:pageBreakBefore w:val="0"/>
        <w:widowControl w:val="0"/>
        <w:kinsoku/>
        <w:wordWrap/>
        <w:overflowPunct/>
        <w:topLinePunct w:val="0"/>
        <w:autoSpaceDE/>
        <w:autoSpaceDN/>
        <w:bidi w:val="0"/>
        <w:adjustRightInd/>
        <w:snapToGrid/>
        <w:ind w:firstLine="480"/>
        <w:textAlignment w:val="auto"/>
        <w:rPr>
          <w:rFonts w:cs="Times New Roman"/>
          <w:sz w:val="24"/>
          <w:szCs w:val="24"/>
        </w:rPr>
      </w:pPr>
      <w:r>
        <w:rPr>
          <w:rFonts w:hint="eastAsia" w:cs="Times New Roman"/>
          <w:sz w:val="24"/>
          <w:szCs w:val="24"/>
        </w:rPr>
        <w:t>3.遵守执裁纪律，履行裁判职责，执行竞赛规则，信守裁判承诺书的各项承诺。服从赛项专家组和裁判长的领导。按照分工开展工作，始终坚守工作岗位，不得擅自离岗。</w:t>
      </w:r>
    </w:p>
    <w:p>
      <w:pPr>
        <w:keepNext w:val="0"/>
        <w:keepLines w:val="0"/>
        <w:pageBreakBefore w:val="0"/>
        <w:widowControl w:val="0"/>
        <w:kinsoku/>
        <w:wordWrap/>
        <w:overflowPunct/>
        <w:topLinePunct w:val="0"/>
        <w:autoSpaceDE/>
        <w:autoSpaceDN/>
        <w:bidi w:val="0"/>
        <w:adjustRightInd/>
        <w:snapToGrid/>
        <w:ind w:firstLine="480"/>
        <w:textAlignment w:val="auto"/>
        <w:rPr>
          <w:rFonts w:cs="Times New Roman"/>
          <w:sz w:val="24"/>
          <w:szCs w:val="24"/>
        </w:rPr>
      </w:pPr>
      <w:r>
        <w:rPr>
          <w:rFonts w:hint="eastAsia" w:cs="Times New Roman"/>
          <w:sz w:val="24"/>
          <w:szCs w:val="24"/>
        </w:rPr>
        <w:t>4.裁判员有维护赛场秩序、执行赛场纪律的责任，也有保证参赛选手安全的责任。时刻注意参赛选手操作安全的问题，制止违反安全操作的行为，防止安全事故的出现。</w:t>
      </w:r>
    </w:p>
    <w:p>
      <w:pPr>
        <w:keepNext w:val="0"/>
        <w:keepLines w:val="0"/>
        <w:pageBreakBefore w:val="0"/>
        <w:widowControl w:val="0"/>
        <w:kinsoku/>
        <w:wordWrap/>
        <w:overflowPunct/>
        <w:topLinePunct w:val="0"/>
        <w:autoSpaceDE/>
        <w:autoSpaceDN/>
        <w:bidi w:val="0"/>
        <w:adjustRightInd/>
        <w:snapToGrid/>
        <w:ind w:firstLine="480"/>
        <w:textAlignment w:val="auto"/>
        <w:rPr>
          <w:rFonts w:cs="Times New Roman"/>
          <w:sz w:val="24"/>
          <w:szCs w:val="24"/>
        </w:rPr>
      </w:pPr>
      <w:r>
        <w:rPr>
          <w:rFonts w:hint="eastAsia" w:cs="Times New Roman"/>
          <w:sz w:val="24"/>
          <w:szCs w:val="24"/>
        </w:rPr>
        <w:t>5.裁判员不得有任何影响参赛选手比赛的行为，不得向参赛选手暗示或解答与竞赛有关的问题，不得指导、帮助选手完成比赛任务。</w:t>
      </w:r>
    </w:p>
    <w:p>
      <w:pPr>
        <w:keepNext w:val="0"/>
        <w:keepLines w:val="0"/>
        <w:pageBreakBefore w:val="0"/>
        <w:widowControl w:val="0"/>
        <w:kinsoku/>
        <w:wordWrap/>
        <w:overflowPunct/>
        <w:topLinePunct w:val="0"/>
        <w:autoSpaceDE/>
        <w:autoSpaceDN/>
        <w:bidi w:val="0"/>
        <w:adjustRightInd/>
        <w:snapToGrid/>
        <w:ind w:firstLine="480"/>
        <w:textAlignment w:val="auto"/>
        <w:rPr>
          <w:rFonts w:cs="Times New Roman"/>
          <w:sz w:val="24"/>
          <w:szCs w:val="24"/>
        </w:rPr>
      </w:pPr>
      <w:r>
        <w:rPr>
          <w:rFonts w:hint="eastAsia" w:cs="Times New Roman"/>
          <w:sz w:val="24"/>
          <w:szCs w:val="24"/>
        </w:rPr>
        <w:t>6.公平公正的对待每一位参赛选手，不能有亲近与疏远、热情与冷淡差别。</w:t>
      </w:r>
    </w:p>
    <w:p>
      <w:pPr>
        <w:keepNext w:val="0"/>
        <w:keepLines w:val="0"/>
        <w:pageBreakBefore w:val="0"/>
        <w:widowControl w:val="0"/>
        <w:kinsoku/>
        <w:wordWrap/>
        <w:overflowPunct/>
        <w:topLinePunct w:val="0"/>
        <w:autoSpaceDE/>
        <w:autoSpaceDN/>
        <w:bidi w:val="0"/>
        <w:adjustRightInd/>
        <w:snapToGrid/>
        <w:ind w:firstLine="480"/>
        <w:textAlignment w:val="auto"/>
        <w:rPr>
          <w:rFonts w:cs="Times New Roman"/>
          <w:sz w:val="24"/>
          <w:szCs w:val="24"/>
        </w:rPr>
      </w:pPr>
      <w:r>
        <w:rPr>
          <w:rFonts w:cs="Times New Roman"/>
          <w:sz w:val="24"/>
          <w:szCs w:val="24"/>
        </w:rPr>
        <w:t>7</w:t>
      </w:r>
      <w:r>
        <w:rPr>
          <w:rFonts w:hint="eastAsia" w:cs="Times New Roman"/>
          <w:sz w:val="24"/>
          <w:szCs w:val="24"/>
        </w:rPr>
        <w:t>.赛场中选手出现的所有问题如：违反赛场纪律、违反安全操作规程、提前离开赛场等，都应在赛场记录表上记录，并要求学生签工位号确认。</w:t>
      </w:r>
    </w:p>
    <w:p>
      <w:pPr>
        <w:keepNext w:val="0"/>
        <w:keepLines w:val="0"/>
        <w:pageBreakBefore w:val="0"/>
        <w:widowControl w:val="0"/>
        <w:kinsoku/>
        <w:wordWrap/>
        <w:overflowPunct/>
        <w:topLinePunct w:val="0"/>
        <w:autoSpaceDE/>
        <w:autoSpaceDN/>
        <w:bidi w:val="0"/>
        <w:adjustRightInd/>
        <w:snapToGrid/>
        <w:ind w:firstLine="480"/>
        <w:textAlignment w:val="auto"/>
        <w:rPr>
          <w:rFonts w:cs="Times New Roman"/>
          <w:sz w:val="24"/>
          <w:szCs w:val="24"/>
        </w:rPr>
      </w:pPr>
      <w:r>
        <w:rPr>
          <w:rFonts w:cs="Times New Roman"/>
          <w:sz w:val="24"/>
          <w:szCs w:val="24"/>
        </w:rPr>
        <w:t>8</w:t>
      </w:r>
      <w:r>
        <w:rPr>
          <w:rFonts w:hint="eastAsia" w:cs="Times New Roman"/>
          <w:sz w:val="24"/>
          <w:szCs w:val="24"/>
        </w:rPr>
        <w:t>.严格执行竞赛项目评分标准，做到公平、公正、真实、准确，杜绝随意打分；对评分表的理解和宽严尺度把握有分歧时，请示裁判长解决。严禁利用工作之便，弄虚作假、徇私舞弊。</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cs="Times New Roman"/>
          <w:sz w:val="24"/>
          <w:szCs w:val="24"/>
        </w:rPr>
      </w:pPr>
      <w:r>
        <w:rPr>
          <w:rFonts w:cs="Times New Roman"/>
          <w:sz w:val="24"/>
          <w:szCs w:val="24"/>
        </w:rPr>
        <w:t>9</w:t>
      </w:r>
      <w:r>
        <w:rPr>
          <w:rFonts w:hint="eastAsia" w:cs="Times New Roman"/>
          <w:sz w:val="24"/>
          <w:szCs w:val="24"/>
        </w:rPr>
        <w:t>.竞赛期间，因裁判人员工作不负责任，造成竞赛程序无法继续进行或评判结果不真实的情况，由赛项组委会视情节轻重，给予通报批评或停止裁判资格，并通知其所在单位做出相应处理。</w:t>
      </w:r>
    </w:p>
    <w:p>
      <w:pPr>
        <w:bidi w:val="0"/>
        <w:outlineLvl w:val="0"/>
        <w:rPr>
          <w:rFonts w:hint="eastAsia"/>
          <w:b/>
          <w:bCs/>
          <w:sz w:val="28"/>
          <w:szCs w:val="24"/>
          <w:lang w:val="en-US" w:eastAsia="zh-CN"/>
        </w:rPr>
      </w:pPr>
      <w:r>
        <w:rPr>
          <w:rFonts w:hint="eastAsia"/>
          <w:b/>
          <w:bCs/>
          <w:sz w:val="28"/>
          <w:szCs w:val="24"/>
          <w:lang w:val="en-US" w:eastAsia="zh-CN"/>
        </w:rPr>
        <w:t>十六、申诉与仲裁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 w:hAnsi="仿宋" w:cs="Arial"/>
          <w:sz w:val="24"/>
          <w:szCs w:val="24"/>
        </w:rPr>
      </w:pPr>
      <w:r>
        <w:rPr>
          <w:rFonts w:hint="eastAsia" w:ascii="仿宋" w:hAnsi="仿宋" w:cs="Arial"/>
          <w:sz w:val="24"/>
          <w:szCs w:val="24"/>
          <w:lang w:eastAsia="zh-CN"/>
        </w:rPr>
        <w:t>(</w:t>
      </w:r>
      <w:r>
        <w:rPr>
          <w:rFonts w:hint="eastAsia" w:ascii="仿宋" w:hAnsi="仿宋" w:cs="Arial"/>
          <w:sz w:val="24"/>
          <w:szCs w:val="24"/>
        </w:rPr>
        <w:t>一</w:t>
      </w:r>
      <w:r>
        <w:rPr>
          <w:rFonts w:hint="eastAsia" w:ascii="仿宋" w:hAnsi="仿宋" w:cs="Arial"/>
          <w:sz w:val="24"/>
          <w:szCs w:val="24"/>
          <w:lang w:eastAsia="zh-CN"/>
        </w:rPr>
        <w:t>)</w:t>
      </w:r>
      <w:r>
        <w:rPr>
          <w:rFonts w:hint="eastAsia" w:ascii="仿宋" w:hAnsi="仿宋" w:cs="Arial"/>
          <w:sz w:val="24"/>
          <w:szCs w:val="24"/>
        </w:rPr>
        <w:t>各参赛队对不符合赛项规程规定的设备、工具、材料、计算机软硬件、竞赛执裁、赛场管理及工作人员的不规范行为等，可向赛项仲裁组提出申诉。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 w:hAnsi="仿宋" w:cs="Arial"/>
          <w:sz w:val="24"/>
          <w:szCs w:val="24"/>
        </w:rPr>
      </w:pPr>
      <w:r>
        <w:rPr>
          <w:rFonts w:hint="eastAsia" w:ascii="仿宋" w:hAnsi="仿宋" w:cs="Arial"/>
          <w:sz w:val="24"/>
          <w:szCs w:val="24"/>
          <w:lang w:eastAsia="zh-CN"/>
        </w:rPr>
        <w:t>(</w:t>
      </w:r>
      <w:r>
        <w:rPr>
          <w:rFonts w:hint="eastAsia" w:ascii="仿宋" w:hAnsi="仿宋" w:cs="Arial"/>
          <w:sz w:val="24"/>
          <w:szCs w:val="24"/>
        </w:rPr>
        <w:t>二</w:t>
      </w:r>
      <w:r>
        <w:rPr>
          <w:rFonts w:hint="eastAsia" w:ascii="仿宋" w:hAnsi="仿宋" w:cs="Arial"/>
          <w:sz w:val="24"/>
          <w:szCs w:val="24"/>
          <w:lang w:eastAsia="zh-CN"/>
        </w:rPr>
        <w:t>)</w:t>
      </w:r>
      <w:r>
        <w:rPr>
          <w:rFonts w:hint="eastAsia" w:ascii="仿宋" w:hAnsi="仿宋" w:cs="Arial"/>
          <w:sz w:val="24"/>
          <w:szCs w:val="24"/>
        </w:rPr>
        <w:t>申诉主体为参赛队领队。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 w:hAnsi="仿宋" w:cs="Arial"/>
          <w:sz w:val="24"/>
          <w:szCs w:val="24"/>
        </w:rPr>
      </w:pPr>
      <w:r>
        <w:rPr>
          <w:rFonts w:hint="eastAsia" w:ascii="仿宋" w:hAnsi="仿宋" w:cs="Arial"/>
          <w:sz w:val="24"/>
          <w:szCs w:val="24"/>
          <w:lang w:eastAsia="zh-CN"/>
        </w:rPr>
        <w:t>(</w:t>
      </w:r>
      <w:r>
        <w:rPr>
          <w:rFonts w:hint="eastAsia" w:ascii="仿宋" w:hAnsi="仿宋" w:cs="Arial"/>
          <w:sz w:val="24"/>
          <w:szCs w:val="24"/>
        </w:rPr>
        <w:t>三</w:t>
      </w:r>
      <w:r>
        <w:rPr>
          <w:rFonts w:hint="eastAsia" w:ascii="仿宋" w:hAnsi="仿宋" w:cs="Arial"/>
          <w:sz w:val="24"/>
          <w:szCs w:val="24"/>
          <w:lang w:eastAsia="zh-CN"/>
        </w:rPr>
        <w:t>)</w:t>
      </w:r>
      <w:r>
        <w:rPr>
          <w:rFonts w:hint="eastAsia" w:ascii="仿宋" w:hAnsi="仿宋" w:cs="Arial"/>
          <w:sz w:val="24"/>
          <w:szCs w:val="24"/>
        </w:rPr>
        <w:t>申诉启动时，参赛队以该队领队签字同意的书面报告的形式递交赛项仲裁组。报告应对申诉事件的现象、发生时间、涉及人员、申诉依据等进行充分、实事求是的叙述。非书面申诉不予受理。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 w:hAnsi="仿宋" w:cs="Arial"/>
          <w:sz w:val="24"/>
          <w:szCs w:val="24"/>
        </w:rPr>
      </w:pPr>
      <w:r>
        <w:rPr>
          <w:rFonts w:hint="eastAsia" w:ascii="仿宋" w:hAnsi="仿宋" w:cs="Arial"/>
          <w:sz w:val="24"/>
          <w:szCs w:val="24"/>
          <w:lang w:eastAsia="zh-CN"/>
        </w:rPr>
        <w:t>(</w:t>
      </w:r>
      <w:r>
        <w:rPr>
          <w:rFonts w:hint="eastAsia" w:ascii="仿宋" w:hAnsi="仿宋" w:cs="Arial"/>
          <w:sz w:val="24"/>
          <w:szCs w:val="24"/>
        </w:rPr>
        <w:t>四</w:t>
      </w:r>
      <w:r>
        <w:rPr>
          <w:rFonts w:hint="eastAsia" w:ascii="仿宋" w:hAnsi="仿宋" w:cs="Arial"/>
          <w:sz w:val="24"/>
          <w:szCs w:val="24"/>
          <w:lang w:eastAsia="zh-CN"/>
        </w:rPr>
        <w:t>)</w:t>
      </w:r>
      <w:r>
        <w:rPr>
          <w:rFonts w:hint="eastAsia" w:ascii="仿宋" w:hAnsi="仿宋" w:cs="Arial"/>
          <w:sz w:val="24"/>
          <w:szCs w:val="24"/>
        </w:rPr>
        <w:t>提出申诉应在赛项比赛结束后</w:t>
      </w:r>
      <w:r>
        <w:rPr>
          <w:rFonts w:ascii="仿宋" w:hAnsi="仿宋" w:cs="Arial"/>
          <w:sz w:val="24"/>
          <w:szCs w:val="24"/>
        </w:rPr>
        <w:t>2</w:t>
      </w:r>
      <w:r>
        <w:rPr>
          <w:rFonts w:hint="eastAsia" w:ascii="仿宋" w:hAnsi="仿宋" w:cs="Arial"/>
          <w:sz w:val="24"/>
          <w:szCs w:val="24"/>
        </w:rPr>
        <w:t>小时内提出。超过</w:t>
      </w:r>
      <w:r>
        <w:rPr>
          <w:rFonts w:ascii="仿宋" w:hAnsi="仿宋" w:cs="Arial"/>
          <w:sz w:val="24"/>
          <w:szCs w:val="24"/>
        </w:rPr>
        <w:t>2</w:t>
      </w:r>
      <w:r>
        <w:rPr>
          <w:rFonts w:hint="eastAsia" w:ascii="仿宋" w:hAnsi="仿宋" w:cs="Arial"/>
          <w:sz w:val="24"/>
          <w:szCs w:val="24"/>
        </w:rPr>
        <w:t>小时不予受理。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 w:hAnsi="仿宋" w:cs="Arial"/>
          <w:sz w:val="24"/>
          <w:szCs w:val="24"/>
        </w:rPr>
      </w:pPr>
      <w:r>
        <w:rPr>
          <w:rFonts w:hint="eastAsia" w:ascii="仿宋" w:hAnsi="仿宋" w:cs="Arial"/>
          <w:sz w:val="24"/>
          <w:szCs w:val="24"/>
          <w:lang w:eastAsia="zh-CN"/>
        </w:rPr>
        <w:t>(</w:t>
      </w:r>
      <w:r>
        <w:rPr>
          <w:rFonts w:hint="eastAsia" w:ascii="仿宋" w:hAnsi="仿宋" w:cs="Arial"/>
          <w:sz w:val="24"/>
          <w:szCs w:val="24"/>
        </w:rPr>
        <w:t>五</w:t>
      </w:r>
      <w:r>
        <w:rPr>
          <w:rFonts w:hint="eastAsia" w:ascii="仿宋" w:hAnsi="仿宋" w:cs="Arial"/>
          <w:sz w:val="24"/>
          <w:szCs w:val="24"/>
          <w:lang w:eastAsia="zh-CN"/>
        </w:rPr>
        <w:t>)</w:t>
      </w:r>
      <w:r>
        <w:rPr>
          <w:rFonts w:hint="eastAsia" w:ascii="仿宋" w:hAnsi="仿宋" w:cs="Arial"/>
          <w:sz w:val="24"/>
          <w:szCs w:val="24"/>
        </w:rPr>
        <w:t>赛项仲裁组在接到申诉报告后的</w:t>
      </w:r>
      <w:r>
        <w:rPr>
          <w:rFonts w:ascii="仿宋" w:hAnsi="仿宋" w:cs="Arial"/>
          <w:sz w:val="24"/>
          <w:szCs w:val="24"/>
        </w:rPr>
        <w:t>2</w:t>
      </w:r>
      <w:r>
        <w:rPr>
          <w:rFonts w:hint="eastAsia" w:ascii="仿宋" w:hAnsi="仿宋" w:cs="Arial"/>
          <w:sz w:val="24"/>
          <w:szCs w:val="24"/>
        </w:rPr>
        <w:t>小时内组织复议，并及时将复议结果以书面形式告知申诉方。申诉方对复议结果仍有异议，可由领队向大赛仲裁工作组提出申诉。大赛仲裁工作组的仲裁结果为最终结果。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 w:hAnsi="仿宋" w:cs="Arial"/>
          <w:sz w:val="24"/>
          <w:szCs w:val="24"/>
        </w:rPr>
      </w:pPr>
      <w:r>
        <w:rPr>
          <w:rFonts w:hint="eastAsia" w:ascii="仿宋" w:hAnsi="仿宋" w:cs="Arial"/>
          <w:sz w:val="24"/>
          <w:szCs w:val="24"/>
          <w:lang w:eastAsia="zh-CN"/>
        </w:rPr>
        <w:t>(</w:t>
      </w:r>
      <w:r>
        <w:rPr>
          <w:rFonts w:hint="eastAsia" w:ascii="仿宋" w:hAnsi="仿宋" w:cs="Arial"/>
          <w:sz w:val="24"/>
          <w:szCs w:val="24"/>
        </w:rPr>
        <w:t>六</w:t>
      </w:r>
      <w:r>
        <w:rPr>
          <w:rFonts w:hint="eastAsia" w:ascii="仿宋" w:hAnsi="仿宋" w:cs="Arial"/>
          <w:sz w:val="24"/>
          <w:szCs w:val="24"/>
          <w:lang w:eastAsia="zh-CN"/>
        </w:rPr>
        <w:t>)</w:t>
      </w:r>
      <w:r>
        <w:rPr>
          <w:rFonts w:hint="eastAsia" w:ascii="仿宋" w:hAnsi="仿宋" w:cs="Arial"/>
          <w:sz w:val="24"/>
          <w:szCs w:val="24"/>
        </w:rPr>
        <w:t>申诉方不得以任何理由拒绝接收仲裁结果；不得以任何理由采取过激行为扰乱赛场秩序。仲裁结果由申诉人签收，不能代收；如在约定时间和地点申诉人离开，视为自行放弃申诉。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cs="Arial"/>
          <w:sz w:val="24"/>
          <w:szCs w:val="24"/>
        </w:rPr>
      </w:pPr>
      <w:r>
        <w:rPr>
          <w:rFonts w:hint="eastAsia" w:ascii="仿宋" w:hAnsi="仿宋" w:cs="Arial"/>
          <w:sz w:val="24"/>
          <w:szCs w:val="24"/>
          <w:lang w:eastAsia="zh-CN"/>
        </w:rPr>
        <w:t>(</w:t>
      </w:r>
      <w:r>
        <w:rPr>
          <w:rFonts w:hint="eastAsia" w:ascii="仿宋" w:hAnsi="仿宋" w:cs="Arial"/>
          <w:sz w:val="24"/>
          <w:szCs w:val="24"/>
        </w:rPr>
        <w:t>七</w:t>
      </w:r>
      <w:r>
        <w:rPr>
          <w:rFonts w:hint="eastAsia" w:ascii="仿宋" w:hAnsi="仿宋" w:cs="Arial"/>
          <w:sz w:val="24"/>
          <w:szCs w:val="24"/>
          <w:lang w:eastAsia="zh-CN"/>
        </w:rPr>
        <w:t>)</w:t>
      </w:r>
      <w:r>
        <w:rPr>
          <w:rFonts w:hint="eastAsia" w:ascii="仿宋" w:hAnsi="仿宋" w:cs="Arial"/>
          <w:sz w:val="24"/>
          <w:szCs w:val="24"/>
        </w:rPr>
        <w:t>申诉方可随时提出放弃申诉。</w:t>
      </w:r>
    </w:p>
    <w:p>
      <w:pPr>
        <w:bidi w:val="0"/>
        <w:outlineLvl w:val="0"/>
        <w:rPr>
          <w:rFonts w:hint="eastAsia"/>
          <w:b/>
          <w:bCs/>
          <w:sz w:val="28"/>
          <w:szCs w:val="24"/>
          <w:lang w:val="en-US" w:eastAsia="zh-CN"/>
        </w:rPr>
      </w:pPr>
      <w:r>
        <w:rPr>
          <w:rFonts w:hint="eastAsia"/>
          <w:b/>
          <w:bCs/>
          <w:sz w:val="28"/>
          <w:szCs w:val="24"/>
          <w:lang w:val="en-US" w:eastAsia="zh-CN"/>
        </w:rPr>
        <w:t>十七、竞赛观摩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cs="仿宋"/>
          <w:sz w:val="24"/>
          <w:lang w:val="en-US" w:eastAsia="zh-CN"/>
        </w:rPr>
      </w:pPr>
      <w:r>
        <w:rPr>
          <w:rFonts w:hint="eastAsia" w:ascii="仿宋" w:hAnsi="仿宋" w:cs="仿宋"/>
          <w:sz w:val="24"/>
          <w:lang w:val="en-US" w:eastAsia="zh-CN"/>
        </w:rPr>
        <w:t>(一)观摩期间，必须服从现场工作人员的指挥，保持安静，不得大声喧哗，不得在观摩区来回走动影响他人观摩。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cs="仿宋"/>
          <w:sz w:val="24"/>
          <w:lang w:val="en-US" w:eastAsia="zh-CN"/>
        </w:rPr>
      </w:pPr>
      <w:r>
        <w:rPr>
          <w:rFonts w:hint="eastAsia" w:ascii="仿宋" w:hAnsi="仿宋" w:cs="仿宋"/>
          <w:sz w:val="24"/>
          <w:lang w:val="en-US" w:eastAsia="zh-CN"/>
        </w:rPr>
        <w:t>(二)各参赛队人员需提前15分钟到达观摩区入口处进行证件核查。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cs="仿宋"/>
          <w:sz w:val="24"/>
          <w:lang w:val="en-US" w:eastAsia="zh-CN"/>
        </w:rPr>
      </w:pPr>
      <w:r>
        <w:rPr>
          <w:rFonts w:hint="eastAsia" w:ascii="仿宋" w:hAnsi="仿宋" w:cs="仿宋"/>
          <w:sz w:val="24"/>
          <w:lang w:val="en-US" w:eastAsia="zh-CN"/>
        </w:rPr>
        <w:t>(三)视频观摩地点由承办院校安排，观摩人员在观摩期间，不得吸烟，不得携带水或液体食品进入观摩区。</w:t>
      </w:r>
    </w:p>
    <w:p>
      <w:pPr>
        <w:bidi w:val="0"/>
        <w:outlineLvl w:val="0"/>
        <w:rPr>
          <w:rFonts w:hint="eastAsia"/>
          <w:b/>
          <w:bCs/>
          <w:sz w:val="28"/>
          <w:szCs w:val="24"/>
          <w:lang w:val="en-US" w:eastAsia="zh-CN"/>
        </w:rPr>
      </w:pPr>
      <w:r>
        <w:rPr>
          <w:rFonts w:hint="eastAsia"/>
          <w:b/>
          <w:bCs/>
          <w:sz w:val="28"/>
          <w:szCs w:val="24"/>
          <w:lang w:val="en-US" w:eastAsia="zh-CN"/>
        </w:rPr>
        <w:t>十八、竞赛直播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(一)</w:t>
      </w:r>
      <w:r>
        <w:rPr>
          <w:rFonts w:hint="eastAsia" w:ascii="仿宋" w:hAnsi="仿宋" w:eastAsia="仿宋" w:cs="仿宋"/>
          <w:sz w:val="24"/>
        </w:rPr>
        <w:t>赛场内部署无盲点录像设备，能实时录制并播送赛场情况；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i/>
          <w:sz w:val="24"/>
        </w:rPr>
      </w:pPr>
      <w:r>
        <w:rPr>
          <w:rFonts w:hint="eastAsia" w:ascii="仿宋" w:hAnsi="仿宋" w:eastAsia="仿宋" w:cs="仿宋"/>
          <w:sz w:val="24"/>
          <w:lang w:val="en-US" w:eastAsia="zh-CN"/>
        </w:rPr>
        <w:t>(二)</w:t>
      </w:r>
      <w:r>
        <w:rPr>
          <w:rFonts w:hint="eastAsia" w:ascii="仿宋" w:hAnsi="仿宋" w:eastAsia="仿宋" w:cs="仿宋"/>
          <w:sz w:val="24"/>
        </w:rPr>
        <w:t>赛场外有大屏幕或投影，同步显示赛场内竞赛状况</w:t>
      </w:r>
      <w:r>
        <w:rPr>
          <w:rFonts w:hint="eastAsia" w:ascii="仿宋" w:hAnsi="仿宋" w:cs="仿宋"/>
          <w:sz w:val="24"/>
          <w:lang w:val="en-US" w:eastAsia="zh-CN"/>
        </w:rPr>
        <w:t>和评分阶段的评分状况</w:t>
      </w:r>
      <w:r>
        <w:rPr>
          <w:rFonts w:hint="eastAsia" w:ascii="仿宋" w:hAnsi="仿宋" w:eastAsia="仿宋" w:cs="仿宋"/>
          <w:sz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(三)</w:t>
      </w:r>
      <w:r>
        <w:rPr>
          <w:rFonts w:hint="eastAsia" w:ascii="仿宋" w:hAnsi="仿宋" w:eastAsia="仿宋" w:cs="仿宋"/>
          <w:sz w:val="24"/>
          <w:lang w:eastAsia="zh-CN"/>
        </w:rPr>
        <w:t>本赛项</w:t>
      </w:r>
      <w:r>
        <w:rPr>
          <w:rFonts w:hint="eastAsia" w:ascii="仿宋" w:hAnsi="仿宋" w:eastAsia="仿宋" w:cs="仿宋"/>
          <w:sz w:val="24"/>
        </w:rPr>
        <w:t>进行网上直播</w:t>
      </w:r>
      <w:r>
        <w:rPr>
          <w:rFonts w:hint="eastAsia" w:ascii="仿宋" w:hAnsi="仿宋" w:cs="仿宋"/>
          <w:sz w:val="24"/>
          <w:lang w:eastAsia="zh-CN"/>
        </w:rPr>
        <w:t>（</w:t>
      </w:r>
      <w:r>
        <w:rPr>
          <w:rFonts w:hint="eastAsia" w:ascii="仿宋" w:hAnsi="仿宋" w:cs="仿宋"/>
          <w:sz w:val="24"/>
          <w:lang w:val="en-US" w:eastAsia="zh-CN"/>
        </w:rPr>
        <w:t>视承办校实际情况</w:t>
      </w:r>
      <w:r>
        <w:rPr>
          <w:rFonts w:hint="eastAsia" w:ascii="仿宋" w:hAnsi="仿宋" w:cs="仿宋"/>
          <w:sz w:val="24"/>
          <w:lang w:eastAsia="zh-CN"/>
        </w:rPr>
        <w:t>）</w:t>
      </w:r>
      <w:r>
        <w:rPr>
          <w:rFonts w:hint="eastAsia" w:ascii="仿宋" w:hAnsi="仿宋" w:eastAsia="仿宋" w:cs="仿宋"/>
          <w:sz w:val="24"/>
        </w:rPr>
        <w:t>。</w:t>
      </w:r>
    </w:p>
    <w:p>
      <w:pPr>
        <w:bidi w:val="0"/>
        <w:outlineLvl w:val="0"/>
        <w:rPr>
          <w:rFonts w:hint="eastAsia"/>
          <w:b/>
          <w:bCs/>
          <w:sz w:val="28"/>
          <w:szCs w:val="24"/>
          <w:lang w:val="en-US" w:eastAsia="zh-CN"/>
        </w:rPr>
      </w:pPr>
      <w:r>
        <w:rPr>
          <w:rFonts w:hint="eastAsia"/>
          <w:b/>
          <w:bCs/>
          <w:sz w:val="28"/>
          <w:szCs w:val="24"/>
          <w:lang w:val="en-US" w:eastAsia="zh-CN"/>
        </w:rPr>
        <w:t>十九、其他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cs="仿宋"/>
          <w:sz w:val="24"/>
          <w:lang w:val="en-US" w:eastAsia="zh-CN"/>
        </w:rPr>
        <w:t>(一)</w:t>
      </w:r>
      <w:r>
        <w:rPr>
          <w:rFonts w:hint="eastAsia" w:ascii="仿宋" w:hAnsi="仿宋" w:eastAsia="仿宋" w:cs="仿宋"/>
          <w:sz w:val="24"/>
          <w:lang w:val="en-US" w:eastAsia="zh-CN"/>
        </w:rPr>
        <w:t>参赛选手及相关工作人员，由赛项承办院校赛统一安排食宿，费用自理。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cs="仿宋"/>
          <w:sz w:val="24"/>
          <w:lang w:val="en-US" w:eastAsia="zh-CN"/>
        </w:rPr>
        <w:t>(二)</w:t>
      </w:r>
      <w:r>
        <w:rPr>
          <w:rFonts w:hint="eastAsia" w:ascii="仿宋" w:hAnsi="仿宋" w:eastAsia="仿宋" w:cs="仿宋"/>
          <w:sz w:val="24"/>
          <w:lang w:val="en-US" w:eastAsia="zh-CN"/>
        </w:rPr>
        <w:t>本技术文件的最终解释权归大赛组织委员会。</w:t>
      </w:r>
    </w:p>
    <w:p>
      <w:pPr>
        <w:rPr>
          <w:rFonts w:hint="eastAsia"/>
          <w:lang w:val="en-US" w:eastAsia="zh-CN"/>
        </w:rPr>
      </w:pPr>
      <w:bookmarkStart w:id="7" w:name="_Toc288058401"/>
      <w:bookmarkStart w:id="8" w:name="_Toc288059831"/>
      <w:bookmarkStart w:id="9" w:name="_Toc288050359"/>
      <w:r>
        <w:rPr>
          <w:rFonts w:hint="eastAsia"/>
          <w:lang w:val="en-US" w:eastAsia="zh-CN"/>
        </w:rPr>
        <w:br w:type="page"/>
      </w:r>
    </w:p>
    <w:bookmarkEnd w:id="7"/>
    <w:bookmarkEnd w:id="8"/>
    <w:bookmarkEnd w:id="9"/>
    <w:p>
      <w:pPr>
        <w:bidi w:val="0"/>
        <w:outlineLvl w:val="0"/>
        <w:rPr>
          <w:rFonts w:hint="eastAsia"/>
          <w:b/>
          <w:bCs/>
          <w:sz w:val="28"/>
          <w:szCs w:val="24"/>
          <w:lang w:val="en-US" w:eastAsia="zh-CN"/>
        </w:rPr>
      </w:pPr>
      <w:r>
        <w:rPr>
          <w:rFonts w:hint="eastAsia"/>
          <w:b/>
          <w:bCs/>
          <w:sz w:val="28"/>
          <w:szCs w:val="24"/>
          <w:lang w:val="en-US" w:eastAsia="zh-CN"/>
        </w:rPr>
        <w:t>附件一</w:t>
      </w:r>
    </w:p>
    <w:p>
      <w:pPr>
        <w:spacing w:line="240" w:lineRule="auto"/>
        <w:ind w:firstLine="0" w:firstLineChars="0"/>
        <w:jc w:val="left"/>
        <w:rPr>
          <w:rFonts w:ascii="仿宋_GB2312" w:eastAsia="仿宋_GB2312" w:cs="Times New Roman"/>
          <w:sz w:val="28"/>
          <w:szCs w:val="28"/>
        </w:rPr>
      </w:pPr>
    </w:p>
    <w:p>
      <w:pPr>
        <w:spacing w:line="240" w:lineRule="auto"/>
        <w:ind w:firstLine="0" w:firstLineChars="0"/>
        <w:jc w:val="center"/>
        <w:rPr>
          <w:rFonts w:ascii="黑体" w:hAnsi="黑体" w:eastAsia="黑体" w:cs="黑体"/>
          <w:spacing w:val="2"/>
          <w:w w:val="99"/>
          <w:position w:val="-3"/>
          <w:sz w:val="36"/>
          <w:szCs w:val="36"/>
        </w:rPr>
      </w:pPr>
    </w:p>
    <w:p>
      <w:pPr>
        <w:spacing w:line="240" w:lineRule="auto"/>
        <w:ind w:firstLine="0" w:firstLineChars="0"/>
        <w:jc w:val="center"/>
        <w:rPr>
          <w:rFonts w:ascii="黑体" w:hAnsi="黑体" w:eastAsia="黑体" w:cs="黑体"/>
          <w:w w:val="99"/>
          <w:position w:val="-3"/>
          <w:sz w:val="32"/>
          <w:szCs w:val="32"/>
        </w:rPr>
      </w:pPr>
      <w:r>
        <w:rPr>
          <w:rFonts w:ascii="黑体" w:hAnsi="黑体" w:eastAsia="黑体" w:cs="黑体"/>
          <w:spacing w:val="2"/>
          <w:w w:val="99"/>
          <w:position w:val="-3"/>
          <w:sz w:val="36"/>
          <w:szCs w:val="36"/>
        </w:rPr>
        <w:t>“</w:t>
      </w:r>
      <w:r>
        <w:rPr>
          <w:rFonts w:ascii="黑体" w:hAnsi="黑体" w:eastAsia="黑体" w:cs="黑体"/>
          <w:spacing w:val="1"/>
          <w:w w:val="99"/>
          <w:position w:val="-3"/>
          <w:sz w:val="36"/>
          <w:szCs w:val="36"/>
        </w:rPr>
        <w:t>20</w:t>
      </w:r>
      <w:r>
        <w:rPr>
          <w:rFonts w:hint="eastAsia" w:ascii="黑体" w:hAnsi="黑体" w:eastAsia="黑体" w:cs="黑体"/>
          <w:spacing w:val="1"/>
          <w:w w:val="99"/>
          <w:position w:val="-3"/>
          <w:sz w:val="36"/>
          <w:szCs w:val="36"/>
        </w:rPr>
        <w:t>2</w:t>
      </w:r>
      <w:r>
        <w:rPr>
          <w:rFonts w:hint="eastAsia" w:ascii="黑体" w:hAnsi="黑体" w:eastAsia="黑体" w:cs="黑体"/>
          <w:spacing w:val="1"/>
          <w:w w:val="99"/>
          <w:position w:val="-3"/>
          <w:sz w:val="36"/>
          <w:szCs w:val="36"/>
          <w:lang w:val="en-US" w:eastAsia="zh-CN"/>
        </w:rPr>
        <w:t>3</w:t>
      </w:r>
      <w:r>
        <w:rPr>
          <w:rFonts w:ascii="黑体" w:hAnsi="黑体" w:eastAsia="黑体" w:cs="黑体"/>
          <w:spacing w:val="2"/>
          <w:w w:val="99"/>
          <w:position w:val="-3"/>
          <w:sz w:val="36"/>
          <w:szCs w:val="36"/>
        </w:rPr>
        <w:t>年</w:t>
      </w:r>
      <w:r>
        <w:rPr>
          <w:rFonts w:hint="eastAsia" w:ascii="黑体" w:hAnsi="黑体" w:eastAsia="黑体" w:cs="黑体"/>
          <w:spacing w:val="2"/>
          <w:w w:val="99"/>
          <w:position w:val="-3"/>
          <w:sz w:val="36"/>
          <w:szCs w:val="36"/>
          <w:lang w:val="en-US" w:eastAsia="zh-CN"/>
        </w:rPr>
        <w:t>江苏省</w:t>
      </w:r>
      <w:r>
        <w:rPr>
          <w:rFonts w:ascii="黑体" w:hAnsi="黑体" w:eastAsia="黑体" w:cs="黑体"/>
          <w:w w:val="99"/>
          <w:position w:val="-3"/>
          <w:sz w:val="36"/>
          <w:szCs w:val="36"/>
        </w:rPr>
        <w:t>职</w:t>
      </w:r>
      <w:r>
        <w:rPr>
          <w:rFonts w:ascii="黑体" w:hAnsi="黑体" w:eastAsia="黑体" w:cs="黑体"/>
          <w:spacing w:val="2"/>
          <w:w w:val="99"/>
          <w:position w:val="-3"/>
          <w:sz w:val="36"/>
          <w:szCs w:val="36"/>
        </w:rPr>
        <w:t>业院校技能大</w:t>
      </w:r>
      <w:r>
        <w:rPr>
          <w:rFonts w:ascii="黑体" w:hAnsi="黑体" w:eastAsia="黑体" w:cs="黑体"/>
          <w:w w:val="99"/>
          <w:position w:val="-3"/>
          <w:sz w:val="36"/>
          <w:szCs w:val="36"/>
        </w:rPr>
        <w:t>赛</w:t>
      </w:r>
      <w:r>
        <w:rPr>
          <w:rFonts w:ascii="黑体" w:hAnsi="黑体" w:eastAsia="黑体" w:cs="黑体"/>
          <w:spacing w:val="2"/>
          <w:w w:val="99"/>
          <w:position w:val="-3"/>
          <w:sz w:val="36"/>
          <w:szCs w:val="36"/>
        </w:rPr>
        <w:t>”</w:t>
      </w:r>
    </w:p>
    <w:p>
      <w:pPr>
        <w:spacing w:line="240" w:lineRule="auto"/>
        <w:ind w:firstLine="0" w:firstLineChars="0"/>
        <w:jc w:val="center"/>
        <w:rPr>
          <w:rFonts w:ascii="黑体" w:hAnsi="黑体" w:eastAsia="黑体" w:cs="黑体"/>
          <w:w w:val="99"/>
          <w:position w:val="-3"/>
          <w:sz w:val="32"/>
          <w:szCs w:val="32"/>
        </w:rPr>
      </w:pPr>
    </w:p>
    <w:p>
      <w:pPr>
        <w:spacing w:line="240" w:lineRule="auto"/>
        <w:ind w:firstLine="0" w:firstLineChars="0"/>
        <w:jc w:val="center"/>
        <w:rPr>
          <w:rFonts w:ascii="黑体" w:hAnsi="黑体" w:eastAsia="黑体" w:cs="黑体"/>
          <w:w w:val="99"/>
          <w:position w:val="-3"/>
          <w:sz w:val="32"/>
          <w:szCs w:val="32"/>
        </w:rPr>
      </w:pPr>
    </w:p>
    <w:p>
      <w:pPr>
        <w:spacing w:line="240" w:lineRule="auto"/>
        <w:ind w:firstLine="0" w:firstLineChars="0"/>
        <w:jc w:val="center"/>
        <w:rPr>
          <w:rFonts w:ascii="黑体" w:hAnsi="黑体" w:eastAsia="黑体" w:cs="黑体"/>
          <w:w w:val="99"/>
          <w:position w:val="-3"/>
          <w:sz w:val="32"/>
          <w:szCs w:val="32"/>
        </w:rPr>
      </w:pPr>
    </w:p>
    <w:p>
      <w:pPr>
        <w:spacing w:line="240" w:lineRule="auto"/>
        <w:ind w:firstLine="0" w:firstLineChars="0"/>
        <w:jc w:val="center"/>
        <w:rPr>
          <w:rFonts w:ascii="黑体" w:hAnsi="黑体" w:eastAsia="黑体" w:cs="黑体"/>
          <w:w w:val="99"/>
          <w:position w:val="-3"/>
          <w:sz w:val="32"/>
          <w:szCs w:val="32"/>
        </w:rPr>
      </w:pPr>
    </w:p>
    <w:p>
      <w:pPr>
        <w:spacing w:line="240" w:lineRule="auto"/>
        <w:ind w:firstLine="0" w:firstLineChars="0"/>
        <w:jc w:val="center"/>
        <w:rPr>
          <w:rFonts w:ascii="黑体" w:hAnsi="黑体" w:eastAsia="黑体" w:cs="黑体"/>
          <w:spacing w:val="2"/>
          <w:w w:val="99"/>
          <w:position w:val="-3"/>
          <w:sz w:val="44"/>
          <w:szCs w:val="44"/>
        </w:rPr>
      </w:pPr>
      <w:r>
        <w:rPr>
          <w:rFonts w:hint="eastAsia" w:ascii="黑体" w:hAnsi="黑体" w:eastAsia="黑体" w:cs="黑体"/>
          <w:spacing w:val="2"/>
          <w:w w:val="99"/>
          <w:position w:val="-3"/>
          <w:sz w:val="44"/>
          <w:szCs w:val="44"/>
        </w:rPr>
        <w:t>智能家居安装与维护</w:t>
      </w:r>
      <w:r>
        <w:rPr>
          <w:rFonts w:ascii="黑体" w:hAnsi="黑体" w:eastAsia="黑体" w:cs="黑体"/>
          <w:spacing w:val="2"/>
          <w:w w:val="99"/>
          <w:position w:val="-3"/>
          <w:sz w:val="44"/>
          <w:szCs w:val="44"/>
        </w:rPr>
        <w:t>竞赛</w:t>
      </w:r>
      <w:r>
        <w:rPr>
          <w:rFonts w:hint="eastAsia" w:ascii="黑体" w:hAnsi="黑体" w:eastAsia="黑体" w:cs="黑体"/>
          <w:spacing w:val="2"/>
          <w:w w:val="99"/>
          <w:position w:val="-3"/>
          <w:sz w:val="44"/>
          <w:szCs w:val="44"/>
        </w:rPr>
        <w:t>任务书</w:t>
      </w:r>
    </w:p>
    <w:p>
      <w:pPr>
        <w:spacing w:line="240" w:lineRule="auto"/>
        <w:ind w:firstLine="0" w:firstLineChars="0"/>
        <w:jc w:val="center"/>
        <w:outlineLvl w:val="1"/>
        <w:rPr>
          <w:rFonts w:hint="eastAsia" w:ascii="黑体" w:hAnsi="黑体" w:eastAsia="黑体" w:cs="黑体"/>
          <w:spacing w:val="2"/>
          <w:w w:val="99"/>
          <w:position w:val="-3"/>
          <w:sz w:val="44"/>
          <w:szCs w:val="44"/>
          <w:lang w:val="en-US" w:eastAsia="zh-CN"/>
        </w:rPr>
      </w:pPr>
      <w:r>
        <w:rPr>
          <w:rFonts w:hint="eastAsia" w:ascii="黑体" w:hAnsi="黑体" w:eastAsia="黑体" w:cs="黑体"/>
          <w:spacing w:val="2"/>
          <w:w w:val="99"/>
          <w:position w:val="-3"/>
          <w:sz w:val="44"/>
          <w:szCs w:val="44"/>
          <w:lang w:eastAsia="zh-CN"/>
        </w:rPr>
        <w:t>【</w:t>
      </w:r>
      <w:r>
        <w:rPr>
          <w:rFonts w:hint="eastAsia" w:ascii="黑体" w:hAnsi="黑体" w:eastAsia="黑体" w:cs="黑体"/>
          <w:spacing w:val="2"/>
          <w:w w:val="99"/>
          <w:position w:val="-3"/>
          <w:sz w:val="44"/>
          <w:szCs w:val="44"/>
          <w:lang w:val="en-US" w:eastAsia="zh-CN"/>
        </w:rPr>
        <w:t>学生</w:t>
      </w:r>
      <w:r>
        <w:rPr>
          <w:rFonts w:hint="eastAsia" w:ascii="黑体" w:hAnsi="黑体" w:eastAsia="黑体" w:cs="黑体"/>
          <w:spacing w:val="2"/>
          <w:w w:val="99"/>
          <w:position w:val="-3"/>
          <w:sz w:val="44"/>
          <w:szCs w:val="44"/>
        </w:rPr>
        <w:t>组</w:t>
      </w:r>
      <w:r>
        <w:rPr>
          <w:rFonts w:hint="eastAsia" w:ascii="黑体" w:hAnsi="黑体" w:eastAsia="黑体" w:cs="黑体"/>
          <w:spacing w:val="2"/>
          <w:w w:val="99"/>
          <w:position w:val="-3"/>
          <w:sz w:val="44"/>
          <w:szCs w:val="44"/>
          <w:lang w:eastAsia="zh-CN"/>
        </w:rPr>
        <w:t>】</w:t>
      </w:r>
      <w:r>
        <w:rPr>
          <w:rFonts w:hint="eastAsia" w:ascii="黑体" w:hAnsi="黑体" w:eastAsia="黑体" w:cs="黑体"/>
          <w:spacing w:val="2"/>
          <w:w w:val="99"/>
          <w:position w:val="-3"/>
          <w:sz w:val="44"/>
          <w:szCs w:val="44"/>
        </w:rPr>
        <w:t>【第一分册】</w:t>
      </w:r>
      <w:r>
        <w:rPr>
          <w:rFonts w:hint="eastAsia" w:ascii="黑体" w:hAnsi="黑体" w:eastAsia="黑体" w:cs="黑体"/>
          <w:spacing w:val="2"/>
          <w:w w:val="99"/>
          <w:position w:val="-3"/>
          <w:sz w:val="44"/>
          <w:szCs w:val="44"/>
          <w:lang w:eastAsia="zh-CN"/>
        </w:rPr>
        <w:t>【</w:t>
      </w:r>
      <w:r>
        <w:rPr>
          <w:rFonts w:hint="eastAsia" w:ascii="黑体" w:hAnsi="黑体" w:eastAsia="黑体" w:cs="黑体"/>
          <w:spacing w:val="2"/>
          <w:w w:val="99"/>
          <w:position w:val="-3"/>
          <w:sz w:val="44"/>
          <w:szCs w:val="44"/>
          <w:lang w:val="en-US" w:eastAsia="zh-CN"/>
        </w:rPr>
        <w:t>样卷</w:t>
      </w:r>
      <w:r>
        <w:rPr>
          <w:rFonts w:hint="eastAsia" w:ascii="黑体" w:hAnsi="黑体" w:eastAsia="黑体" w:cs="黑体"/>
          <w:spacing w:val="2"/>
          <w:w w:val="99"/>
          <w:position w:val="-3"/>
          <w:sz w:val="44"/>
          <w:szCs w:val="44"/>
          <w:lang w:eastAsia="zh-CN"/>
        </w:rPr>
        <w:t>】</w:t>
      </w:r>
    </w:p>
    <w:p>
      <w:pPr>
        <w:spacing w:line="240" w:lineRule="auto"/>
        <w:ind w:firstLine="0" w:firstLineChars="0"/>
        <w:jc w:val="center"/>
        <w:outlineLvl w:val="9"/>
        <w:rPr>
          <w:rFonts w:ascii="黑体" w:hAnsi="黑体" w:eastAsia="黑体" w:cs="黑体"/>
          <w:spacing w:val="2"/>
          <w:w w:val="99"/>
          <w:position w:val="-3"/>
          <w:sz w:val="44"/>
          <w:szCs w:val="44"/>
        </w:rPr>
      </w:pPr>
    </w:p>
    <w:p>
      <w:pPr>
        <w:spacing w:line="240" w:lineRule="auto"/>
        <w:ind w:firstLine="0" w:firstLineChars="0"/>
        <w:jc w:val="center"/>
        <w:rPr>
          <w:rFonts w:ascii="黑体" w:hAnsi="黑体" w:eastAsia="黑体" w:cs="黑体"/>
          <w:spacing w:val="2"/>
          <w:w w:val="99"/>
          <w:position w:val="-3"/>
          <w:sz w:val="44"/>
          <w:szCs w:val="44"/>
        </w:rPr>
      </w:pPr>
    </w:p>
    <w:p>
      <w:pPr>
        <w:spacing w:line="240" w:lineRule="auto"/>
        <w:ind w:firstLine="0" w:firstLineChars="0"/>
        <w:jc w:val="center"/>
        <w:rPr>
          <w:rFonts w:ascii="黑体" w:hAnsi="黑体" w:eastAsia="黑体" w:cs="黑体"/>
          <w:spacing w:val="2"/>
          <w:w w:val="99"/>
          <w:position w:val="-3"/>
          <w:sz w:val="44"/>
          <w:szCs w:val="44"/>
        </w:rPr>
      </w:pPr>
    </w:p>
    <w:p>
      <w:pPr>
        <w:spacing w:line="240" w:lineRule="auto"/>
        <w:ind w:firstLine="0" w:firstLineChars="0"/>
        <w:jc w:val="center"/>
        <w:rPr>
          <w:rFonts w:ascii="黑体" w:hAnsi="黑体" w:eastAsia="黑体" w:cs="黑体"/>
          <w:spacing w:val="2"/>
          <w:w w:val="99"/>
          <w:position w:val="-3"/>
          <w:sz w:val="44"/>
          <w:szCs w:val="44"/>
        </w:rPr>
      </w:pPr>
    </w:p>
    <w:p>
      <w:pPr>
        <w:spacing w:line="240" w:lineRule="auto"/>
        <w:ind w:firstLine="0" w:firstLineChars="0"/>
        <w:jc w:val="center"/>
        <w:rPr>
          <w:rFonts w:ascii="黑体" w:hAnsi="黑体" w:eastAsia="黑体" w:cs="黑体"/>
          <w:spacing w:val="2"/>
          <w:w w:val="99"/>
          <w:position w:val="-3"/>
          <w:sz w:val="44"/>
          <w:szCs w:val="44"/>
        </w:rPr>
      </w:pPr>
    </w:p>
    <w:p>
      <w:pPr>
        <w:spacing w:line="240" w:lineRule="auto"/>
        <w:ind w:firstLine="0" w:firstLineChars="0"/>
        <w:jc w:val="center"/>
        <w:rPr>
          <w:rFonts w:ascii="黑体" w:hAnsi="黑体" w:eastAsia="黑体" w:cs="黑体"/>
          <w:spacing w:val="2"/>
          <w:w w:val="99"/>
          <w:position w:val="-3"/>
          <w:sz w:val="44"/>
          <w:szCs w:val="44"/>
        </w:rPr>
      </w:pPr>
    </w:p>
    <w:p>
      <w:pPr>
        <w:spacing w:line="240" w:lineRule="auto"/>
        <w:ind w:firstLine="0" w:firstLineChars="0"/>
        <w:jc w:val="center"/>
        <w:rPr>
          <w:rFonts w:ascii="黑体" w:hAnsi="黑体" w:eastAsia="黑体" w:cs="黑体"/>
          <w:spacing w:val="2"/>
          <w:w w:val="99"/>
          <w:position w:val="-3"/>
          <w:sz w:val="44"/>
          <w:szCs w:val="44"/>
        </w:rPr>
      </w:pPr>
    </w:p>
    <w:p>
      <w:pPr>
        <w:spacing w:line="240" w:lineRule="auto"/>
        <w:ind w:firstLine="0" w:firstLineChars="0"/>
        <w:jc w:val="center"/>
        <w:rPr>
          <w:rFonts w:ascii="黑体" w:hAnsi="黑体" w:eastAsia="黑体" w:cs="黑体"/>
          <w:spacing w:val="2"/>
          <w:w w:val="99"/>
          <w:position w:val="-3"/>
          <w:sz w:val="44"/>
          <w:szCs w:val="44"/>
        </w:rPr>
      </w:pPr>
    </w:p>
    <w:p>
      <w:pPr>
        <w:spacing w:line="240" w:lineRule="auto"/>
        <w:ind w:firstLine="0" w:firstLineChars="0"/>
        <w:jc w:val="center"/>
        <w:rPr>
          <w:rFonts w:ascii="黑体" w:hAnsi="黑体" w:eastAsia="黑体" w:cs="黑体"/>
          <w:spacing w:val="2"/>
          <w:w w:val="99"/>
          <w:position w:val="-3"/>
          <w:sz w:val="44"/>
          <w:szCs w:val="44"/>
        </w:rPr>
      </w:pPr>
    </w:p>
    <w:p>
      <w:pPr>
        <w:spacing w:line="240" w:lineRule="auto"/>
        <w:ind w:firstLine="0" w:firstLineChars="0"/>
        <w:jc w:val="center"/>
        <w:rPr>
          <w:rFonts w:ascii="黑体" w:hAnsi="黑体" w:eastAsia="黑体" w:cs="黑体"/>
          <w:spacing w:val="2"/>
          <w:w w:val="99"/>
          <w:position w:val="-3"/>
          <w:sz w:val="44"/>
          <w:szCs w:val="44"/>
        </w:rPr>
      </w:pPr>
    </w:p>
    <w:p>
      <w:pPr>
        <w:spacing w:line="240" w:lineRule="auto"/>
        <w:ind w:firstLine="0" w:firstLineChars="0"/>
        <w:jc w:val="center"/>
        <w:rPr>
          <w:rFonts w:ascii="黑体" w:hAnsi="黑体" w:eastAsia="黑体" w:cs="黑体"/>
          <w:spacing w:val="2"/>
          <w:w w:val="99"/>
          <w:position w:val="-3"/>
          <w:sz w:val="44"/>
          <w:szCs w:val="44"/>
        </w:rPr>
      </w:pPr>
      <w:r>
        <w:rPr>
          <w:rFonts w:hint="eastAsia" w:ascii="黑体" w:hAnsi="黑体" w:eastAsia="黑体" w:cs="黑体"/>
          <w:spacing w:val="2"/>
          <w:w w:val="99"/>
          <w:position w:val="-3"/>
          <w:sz w:val="44"/>
          <w:szCs w:val="44"/>
        </w:rPr>
        <w:t>202</w:t>
      </w:r>
      <w:r>
        <w:rPr>
          <w:rFonts w:ascii="黑体" w:hAnsi="黑体" w:eastAsia="黑体" w:cs="黑体"/>
          <w:spacing w:val="2"/>
          <w:w w:val="99"/>
          <w:position w:val="-3"/>
          <w:sz w:val="44"/>
          <w:szCs w:val="44"/>
        </w:rPr>
        <w:t>2</w:t>
      </w:r>
      <w:r>
        <w:rPr>
          <w:rFonts w:hint="eastAsia" w:ascii="黑体" w:hAnsi="黑体" w:eastAsia="黑体" w:cs="黑体"/>
          <w:spacing w:val="2"/>
          <w:w w:val="99"/>
          <w:position w:val="-3"/>
          <w:sz w:val="44"/>
          <w:szCs w:val="44"/>
        </w:rPr>
        <w:t>年</w:t>
      </w:r>
      <w:r>
        <w:rPr>
          <w:rFonts w:ascii="黑体" w:hAnsi="黑体" w:eastAsia="黑体" w:cs="黑体"/>
          <w:spacing w:val="2"/>
          <w:w w:val="99"/>
          <w:position w:val="-3"/>
          <w:sz w:val="44"/>
          <w:szCs w:val="44"/>
        </w:rPr>
        <w:t>0</w:t>
      </w:r>
      <w:r>
        <w:rPr>
          <w:rFonts w:hint="eastAsia" w:ascii="黑体" w:hAnsi="黑体" w:eastAsia="黑体" w:cs="黑体"/>
          <w:spacing w:val="2"/>
          <w:w w:val="99"/>
          <w:position w:val="-3"/>
          <w:sz w:val="44"/>
          <w:szCs w:val="44"/>
          <w:lang w:val="en-US" w:eastAsia="zh-CN"/>
        </w:rPr>
        <w:t>9</w:t>
      </w:r>
      <w:r>
        <w:rPr>
          <w:rFonts w:hint="eastAsia" w:ascii="黑体" w:hAnsi="黑体" w:eastAsia="黑体" w:cs="黑体"/>
          <w:spacing w:val="2"/>
          <w:w w:val="99"/>
          <w:position w:val="-3"/>
          <w:sz w:val="44"/>
          <w:szCs w:val="44"/>
        </w:rPr>
        <w:t>月</w:t>
      </w:r>
    </w:p>
    <w:p>
      <w:pPr>
        <w:spacing w:before="156" w:beforeLines="50" w:after="156" w:afterLines="50"/>
        <w:jc w:val="center"/>
        <w:rPr>
          <w:rFonts w:ascii="黑体" w:hAnsi="黑体" w:eastAsia="黑体" w:cs="黑体"/>
          <w:spacing w:val="2"/>
          <w:kern w:val="0"/>
          <w:position w:val="-3"/>
          <w:sz w:val="36"/>
          <w:szCs w:val="36"/>
        </w:rPr>
        <w:sectPr>
          <w:footerReference r:id="rId5" w:type="default"/>
          <w:pgSz w:w="11906" w:h="16838"/>
          <w:pgMar w:top="1440" w:right="1800" w:bottom="1440" w:left="1800" w:header="851" w:footer="992" w:gutter="0"/>
          <w:pgNumType w:start="1"/>
          <w:cols w:space="425" w:num="1"/>
          <w:docGrid w:type="lines" w:linePitch="312" w:charSpace="0"/>
        </w:sectPr>
      </w:pPr>
    </w:p>
    <w:p>
      <w:pPr>
        <w:spacing w:before="156" w:beforeLines="50" w:after="156" w:afterLines="50" w:line="240" w:lineRule="auto"/>
        <w:ind w:firstLine="0" w:firstLineChars="0"/>
        <w:jc w:val="center"/>
        <w:rPr>
          <w:rFonts w:ascii="黑体" w:hAnsi="黑体" w:eastAsia="黑体" w:cs="黑体"/>
          <w:spacing w:val="2"/>
          <w:kern w:val="0"/>
          <w:position w:val="-3"/>
          <w:sz w:val="36"/>
          <w:szCs w:val="36"/>
        </w:rPr>
      </w:pPr>
      <w:r>
        <w:rPr>
          <w:rFonts w:hint="eastAsia" w:ascii="黑体" w:hAnsi="黑体" w:eastAsia="黑体" w:cs="黑体"/>
          <w:spacing w:val="2"/>
          <w:kern w:val="0"/>
          <w:position w:val="-3"/>
          <w:sz w:val="36"/>
          <w:szCs w:val="36"/>
        </w:rPr>
        <w:t>竞赛任务说明</w:t>
      </w:r>
    </w:p>
    <w:p>
      <w:pPr>
        <w:adjustRightInd w:val="0"/>
        <w:snapToGrid w:val="0"/>
        <w:spacing w:line="312" w:lineRule="auto"/>
        <w:ind w:firstLine="0" w:firstLineChars="0"/>
        <w:rPr>
          <w:rFonts w:ascii="宋体" w:hAnsi="宋体" w:eastAsia="宋体" w:cs="宋体"/>
          <w:b/>
          <w:bCs/>
          <w:spacing w:val="2"/>
          <w:kern w:val="0"/>
          <w:position w:val="-3"/>
          <w:sz w:val="28"/>
          <w:szCs w:val="28"/>
        </w:rPr>
      </w:pPr>
      <w:r>
        <w:rPr>
          <w:rFonts w:hint="eastAsia" w:ascii="宋体" w:hAnsi="宋体" w:eastAsia="宋体" w:cs="宋体"/>
          <w:b/>
          <w:bCs/>
          <w:spacing w:val="2"/>
          <w:kern w:val="0"/>
          <w:position w:val="-3"/>
          <w:sz w:val="28"/>
          <w:szCs w:val="28"/>
        </w:rPr>
        <w:t>一．竞赛注意事项</w:t>
      </w:r>
    </w:p>
    <w:p>
      <w:pPr>
        <w:numPr>
          <w:ilvl w:val="0"/>
          <w:numId w:val="12"/>
        </w:numPr>
        <w:adjustRightInd w:val="0"/>
        <w:snapToGrid w:val="0"/>
        <w:spacing w:line="312"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贵团队进入工作站后须按指令检查竞赛中使用的软件等是否齐全，计算机设备是否能正常使用；并在设备确认单上签署工位号（汉字大写）。</w:t>
      </w:r>
    </w:p>
    <w:p>
      <w:pPr>
        <w:numPr>
          <w:ilvl w:val="0"/>
          <w:numId w:val="12"/>
        </w:numPr>
        <w:adjustRightInd w:val="0"/>
        <w:snapToGrid w:val="0"/>
        <w:spacing w:line="312"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禁止携带和使用移动存储设备、计算器、通信工具及参考资料。</w:t>
      </w:r>
    </w:p>
    <w:p>
      <w:pPr>
        <w:numPr>
          <w:ilvl w:val="0"/>
          <w:numId w:val="12"/>
        </w:numPr>
        <w:adjustRightInd w:val="0"/>
        <w:snapToGrid w:val="0"/>
        <w:spacing w:line="312"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操作过程中，需要及时保存设计文档。竞赛过程中，不得对任何设备添加密码。</w:t>
      </w:r>
    </w:p>
    <w:p>
      <w:pPr>
        <w:numPr>
          <w:ilvl w:val="0"/>
          <w:numId w:val="12"/>
        </w:numPr>
        <w:adjustRightInd w:val="0"/>
        <w:snapToGrid w:val="0"/>
        <w:spacing w:line="312"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竞赛中禁止改变软件原始存放位置。</w:t>
      </w:r>
    </w:p>
    <w:p>
      <w:pPr>
        <w:numPr>
          <w:ilvl w:val="0"/>
          <w:numId w:val="12"/>
        </w:numPr>
        <w:adjustRightInd w:val="0"/>
        <w:snapToGrid w:val="0"/>
        <w:spacing w:line="312"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竞赛中禁止触碰、拆卸带有警示标记的设备、线缆和插座。</w:t>
      </w:r>
    </w:p>
    <w:p>
      <w:pPr>
        <w:numPr>
          <w:ilvl w:val="0"/>
          <w:numId w:val="12"/>
        </w:numPr>
        <w:adjustRightInd w:val="0"/>
        <w:snapToGrid w:val="0"/>
        <w:spacing w:line="312"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竞赛中请仔细阅读竞赛任务书，分析需求，并按照任务书要求，完成竞赛任务。</w:t>
      </w:r>
    </w:p>
    <w:p>
      <w:pPr>
        <w:numPr>
          <w:ilvl w:val="0"/>
          <w:numId w:val="12"/>
        </w:numPr>
        <w:adjustRightInd w:val="0"/>
        <w:snapToGrid w:val="0"/>
        <w:spacing w:line="312"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竞赛完成后，请关闭设计用计算机电源。</w:t>
      </w:r>
    </w:p>
    <w:p>
      <w:pPr>
        <w:numPr>
          <w:ilvl w:val="0"/>
          <w:numId w:val="12"/>
        </w:numPr>
        <w:adjustRightInd w:val="0"/>
        <w:snapToGrid w:val="0"/>
        <w:spacing w:line="312"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竞赛完成后，竞赛设备和竞赛任务书请保留在座位上，禁止带出赛场。</w:t>
      </w:r>
    </w:p>
    <w:p>
      <w:pPr>
        <w:adjustRightInd w:val="0"/>
        <w:snapToGrid w:val="0"/>
        <w:spacing w:line="312" w:lineRule="auto"/>
        <w:ind w:firstLine="0" w:firstLineChars="0"/>
        <w:rPr>
          <w:rFonts w:ascii="宋体" w:hAnsi="宋体" w:eastAsia="宋体" w:cs="宋体"/>
          <w:b/>
          <w:bCs/>
          <w:spacing w:val="2"/>
          <w:kern w:val="0"/>
          <w:position w:val="-3"/>
          <w:sz w:val="28"/>
          <w:szCs w:val="28"/>
        </w:rPr>
      </w:pPr>
      <w:r>
        <w:rPr>
          <w:rFonts w:hint="eastAsia" w:ascii="宋体" w:hAnsi="宋体" w:eastAsia="宋体" w:cs="宋体"/>
          <w:b/>
          <w:bCs/>
          <w:spacing w:val="2"/>
          <w:kern w:val="0"/>
          <w:position w:val="-3"/>
          <w:sz w:val="28"/>
          <w:szCs w:val="28"/>
        </w:rPr>
        <w:t>二．本阶段竞赛用计算机软件环境</w:t>
      </w:r>
    </w:p>
    <w:p>
      <w:pPr>
        <w:numPr>
          <w:ilvl w:val="0"/>
          <w:numId w:val="13"/>
        </w:numPr>
        <w:adjustRightInd w:val="0"/>
        <w:snapToGrid w:val="0"/>
        <w:spacing w:line="312"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操作系统：Windows 7（64位）；</w:t>
      </w:r>
    </w:p>
    <w:p>
      <w:pPr>
        <w:numPr>
          <w:ilvl w:val="0"/>
          <w:numId w:val="13"/>
        </w:numPr>
        <w:adjustRightInd w:val="0"/>
        <w:snapToGrid w:val="0"/>
        <w:spacing w:line="312"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文档编制环境：Microsoft Office 2010（包含Word，Excel，Visio）</w:t>
      </w:r>
      <w:r>
        <w:rPr>
          <w:rFonts w:hint="eastAsia" w:ascii="宋体" w:hAnsi="宋体" w:eastAsia="宋体" w:cs="宋体"/>
          <w:spacing w:val="2"/>
          <w:kern w:val="0"/>
          <w:position w:val="-3"/>
          <w:sz w:val="24"/>
          <w:szCs w:val="24"/>
        </w:rPr>
        <w:t>，</w:t>
      </w:r>
      <w:r>
        <w:rPr>
          <w:rFonts w:hint="eastAsia" w:ascii="宋体" w:hAnsi="宋体" w:eastAsia="宋体" w:cs="宋体"/>
          <w:b/>
          <w:bCs/>
          <w:sz w:val="24"/>
          <w:szCs w:val="24"/>
        </w:rPr>
        <w:t>AutoCad软件进行设备点位安装设计；</w:t>
      </w:r>
    </w:p>
    <w:p>
      <w:pPr>
        <w:numPr>
          <w:ilvl w:val="0"/>
          <w:numId w:val="13"/>
        </w:numPr>
        <w:adjustRightInd w:val="0"/>
        <w:snapToGrid w:val="0"/>
        <w:spacing w:line="312"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应用软件基本框架编码环境为：Qt Creator 2.4.1和Android studio3.0。</w:t>
      </w:r>
    </w:p>
    <w:p>
      <w:pPr>
        <w:numPr>
          <w:ilvl w:val="0"/>
          <w:numId w:val="13"/>
        </w:numPr>
        <w:adjustRightInd w:val="0"/>
        <w:snapToGrid w:val="0"/>
        <w:spacing w:line="312"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软件用户界面设计用软件为：Axure 9，用户界面素材制作使用PhotoShop 6。</w:t>
      </w:r>
    </w:p>
    <w:p>
      <w:pPr>
        <w:adjustRightInd w:val="0"/>
        <w:snapToGrid w:val="0"/>
        <w:spacing w:line="312" w:lineRule="auto"/>
        <w:ind w:firstLine="0" w:firstLineChars="0"/>
        <w:rPr>
          <w:rFonts w:ascii="宋体" w:hAnsi="宋体" w:eastAsia="宋体" w:cs="宋体"/>
          <w:b/>
          <w:bCs/>
          <w:spacing w:val="2"/>
          <w:kern w:val="0"/>
          <w:position w:val="-3"/>
          <w:sz w:val="28"/>
          <w:szCs w:val="28"/>
        </w:rPr>
      </w:pPr>
      <w:r>
        <w:rPr>
          <w:rFonts w:hint="eastAsia" w:ascii="宋体" w:hAnsi="宋体" w:eastAsia="宋体" w:cs="宋体"/>
          <w:b/>
          <w:bCs/>
          <w:spacing w:val="2"/>
          <w:kern w:val="0"/>
          <w:position w:val="-3"/>
          <w:sz w:val="28"/>
          <w:szCs w:val="28"/>
        </w:rPr>
        <w:t>三．竞赛进度说明</w:t>
      </w:r>
    </w:p>
    <w:p>
      <w:pPr>
        <w:numPr>
          <w:ilvl w:val="0"/>
          <w:numId w:val="14"/>
        </w:numPr>
        <w:adjustRightInd w:val="0"/>
        <w:snapToGrid w:val="0"/>
        <w:spacing w:line="312"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本次竞赛分为二个阶段，任务书分为二册，各阶段考核内容相互独立，单独评分。</w:t>
      </w:r>
    </w:p>
    <w:p>
      <w:pPr>
        <w:numPr>
          <w:ilvl w:val="0"/>
          <w:numId w:val="14"/>
        </w:numPr>
        <w:adjustRightInd w:val="0"/>
        <w:snapToGrid w:val="0"/>
        <w:spacing w:line="312"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第一阶段任务包括：智能家居体验硬件部署方案设计、智能家居应用软件方案设计、智能家居应用软件基本框架编码实现和基础理论知识测试。竞赛时间为4小时；第二阶段为工作站内体验解决方案的实施阶段，竞赛时间为4小时。各阶段的竞赛相互独立，参赛选手按时段完成任务。</w:t>
      </w:r>
    </w:p>
    <w:p>
      <w:pPr>
        <w:numPr>
          <w:ilvl w:val="0"/>
          <w:numId w:val="14"/>
        </w:numPr>
        <w:adjustRightInd w:val="0"/>
        <w:snapToGrid w:val="0"/>
        <w:spacing w:line="312"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参赛团队在仔细阅读任务书后，请按照任务书要求提交竞赛成果。</w:t>
      </w:r>
    </w:p>
    <w:p>
      <w:pPr>
        <w:numPr>
          <w:ilvl w:val="0"/>
          <w:numId w:val="14"/>
        </w:numPr>
        <w:adjustRightInd w:val="0"/>
        <w:snapToGrid w:val="0"/>
        <w:spacing w:line="312"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本阶段为</w:t>
      </w:r>
      <w:r>
        <w:rPr>
          <w:rFonts w:hint="eastAsia" w:ascii="宋体" w:hAnsi="宋体" w:eastAsia="宋体" w:cs="宋体"/>
          <w:b/>
          <w:bCs/>
          <w:sz w:val="40"/>
          <w:szCs w:val="40"/>
          <w:u w:val="double"/>
        </w:rPr>
        <w:t>第一阶段</w:t>
      </w:r>
      <w:r>
        <w:rPr>
          <w:rFonts w:hint="eastAsia" w:ascii="宋体" w:hAnsi="宋体" w:eastAsia="宋体" w:cs="宋体"/>
          <w:b/>
          <w:bCs/>
          <w:sz w:val="24"/>
          <w:szCs w:val="24"/>
        </w:rPr>
        <w:t>。</w:t>
      </w:r>
    </w:p>
    <w:p>
      <w:pPr>
        <w:spacing w:line="440" w:lineRule="exact"/>
        <w:ind w:firstLine="440" w:firstLineChars="200"/>
        <w:rPr>
          <w:rFonts w:ascii="方正姚体" w:hAnsi="宋体" w:eastAsia="方正姚体" w:cs="Arial"/>
          <w:sz w:val="22"/>
          <w:szCs w:val="22"/>
        </w:rPr>
        <w:sectPr>
          <w:footerReference r:id="rId6" w:type="default"/>
          <w:pgSz w:w="11906" w:h="16838"/>
          <w:pgMar w:top="1440" w:right="1800" w:bottom="1440" w:left="1800" w:header="851" w:footer="992" w:gutter="0"/>
          <w:cols w:space="425" w:num="1"/>
          <w:docGrid w:type="lines" w:linePitch="312" w:charSpace="0"/>
        </w:sectPr>
      </w:pPr>
    </w:p>
    <w:p>
      <w:pPr>
        <w:spacing w:line="240" w:lineRule="auto"/>
        <w:ind w:firstLine="0" w:firstLineChars="0"/>
        <w:jc w:val="center"/>
        <w:rPr>
          <w:rFonts w:ascii="黑体" w:hAnsi="黑体" w:eastAsia="黑体" w:cs="黑体"/>
          <w:spacing w:val="2"/>
          <w:kern w:val="0"/>
          <w:position w:val="-3"/>
          <w:sz w:val="36"/>
          <w:szCs w:val="36"/>
        </w:rPr>
      </w:pPr>
      <w:r>
        <w:rPr>
          <w:rFonts w:hint="eastAsia" w:ascii="黑体" w:hAnsi="黑体" w:eastAsia="黑体" w:cs="黑体"/>
          <w:spacing w:val="2"/>
          <w:kern w:val="0"/>
          <w:position w:val="-3"/>
          <w:sz w:val="36"/>
          <w:szCs w:val="36"/>
        </w:rPr>
        <w:t>竞赛任务</w:t>
      </w:r>
    </w:p>
    <w:p>
      <w:pPr>
        <w:adjustRightInd w:val="0"/>
        <w:snapToGrid w:val="0"/>
        <w:spacing w:line="360" w:lineRule="auto"/>
        <w:ind w:firstLine="0" w:firstLineChars="0"/>
        <w:jc w:val="left"/>
        <w:rPr>
          <w:rFonts w:ascii="宋体" w:hAnsi="宋体" w:eastAsia="宋体" w:cs="宋体"/>
          <w:spacing w:val="2"/>
          <w:kern w:val="0"/>
          <w:position w:val="-3"/>
          <w:sz w:val="24"/>
          <w:szCs w:val="24"/>
        </w:rPr>
      </w:pPr>
      <w:r>
        <w:rPr>
          <w:rFonts w:eastAsia="宋体" w:cs="Times New Roman"/>
          <w:sz w:val="21"/>
          <w:szCs w:val="24"/>
        </w:rPr>
        <mc:AlternateContent>
          <mc:Choice Requires="wpg">
            <w:drawing>
              <wp:inline distT="0" distB="0" distL="0" distR="0">
                <wp:extent cx="2199640" cy="383540"/>
                <wp:effectExtent l="0" t="0" r="10160" b="0"/>
                <wp:docPr id="8" name="组合 33"/>
                <wp:cNvGraphicFramePr/>
                <a:graphic xmlns:a="http://schemas.openxmlformats.org/drawingml/2006/main">
                  <a:graphicData uri="http://schemas.microsoft.com/office/word/2010/wordprocessingGroup">
                    <wpg:wgp>
                      <wpg:cNvGrpSpPr/>
                      <wpg:grpSpPr>
                        <a:xfrm>
                          <a:off x="0" y="0"/>
                          <a:ext cx="2199640" cy="383540"/>
                          <a:chOff x="8975" y="41443"/>
                          <a:chExt cx="3464" cy="604"/>
                        </a:xfrm>
                        <a:effectLst/>
                      </wpg:grpSpPr>
                      <pic:pic xmlns:pic="http://schemas.openxmlformats.org/drawingml/2006/picture">
                        <pic:nvPicPr>
                          <pic:cNvPr id="21" name="图片 12" descr="resource"/>
                          <pic:cNvPicPr>
                            <a:picLocks noChangeAspect="1"/>
                          </pic:cNvPicPr>
                        </pic:nvPicPr>
                        <pic:blipFill>
                          <a:blip r:embed="rId27"/>
                          <a:stretch>
                            <a:fillRect/>
                          </a:stretch>
                        </pic:blipFill>
                        <pic:spPr>
                          <a:xfrm>
                            <a:off x="8975" y="41479"/>
                            <a:ext cx="569" cy="569"/>
                          </a:xfrm>
                          <a:prstGeom prst="rect">
                            <a:avLst/>
                          </a:prstGeom>
                          <a:noFill/>
                          <a:ln>
                            <a:noFill/>
                          </a:ln>
                          <a:effectLst/>
                        </pic:spPr>
                      </pic:pic>
                      <wps:wsp>
                        <wps:cNvPr id="22" name="文本框 18"/>
                        <wps:cNvSpPr txBox="1"/>
                        <wps:spPr>
                          <a:xfrm>
                            <a:off x="9571" y="41443"/>
                            <a:ext cx="2869" cy="497"/>
                          </a:xfrm>
                          <a:prstGeom prst="rect">
                            <a:avLst/>
                          </a:prstGeom>
                          <a:solidFill>
                            <a:srgbClr val="FFFFFF"/>
                          </a:solidFill>
                          <a:ln w="6350">
                            <a:noFill/>
                          </a:ln>
                          <a:effectLst/>
                        </wps:spPr>
                        <wps:txbx>
                          <w:txbxContent>
                            <w:p>
                              <w:pPr>
                                <w:spacing w:line="240" w:lineRule="auto"/>
                                <w:ind w:firstLine="0" w:firstLineChars="0"/>
                                <w:rPr>
                                  <w:rFonts w:ascii="华文彩云" w:hAnsi="华文彩云" w:eastAsia="华文彩云" w:cs="华文彩云"/>
                                  <w:spacing w:val="20"/>
                                  <w:sz w:val="36"/>
                                  <w:szCs w:val="44"/>
                                </w:rPr>
                              </w:pPr>
                              <w:r>
                                <w:rPr>
                                  <w:rFonts w:hint="eastAsia" w:ascii="华文彩云" w:hAnsi="华文彩云" w:eastAsia="华文彩云" w:cs="华文彩云"/>
                                  <w:spacing w:val="20"/>
                                  <w:sz w:val="36"/>
                                  <w:szCs w:val="44"/>
                                </w:rPr>
                                <w:t>任务概述</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inline>
            </w:drawing>
          </mc:Choice>
          <mc:Fallback>
            <w:pict>
              <v:group id="组合 33" o:spid="_x0000_s1026" o:spt="203" style="height:30.2pt;width:173.2pt;" coordorigin="8975,41443" coordsize="3464,604" o:gfxdata="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">
                <o:lock v:ext="edit" aspectratio="f"/>
                <v:shape id="图片 12" o:spid="_x0000_s1026" o:spt="75" alt="resource" type="#_x0000_t75" style="position:absolute;left:8975;top:41479;height:569;width:569;" filled="f" o:preferrelative="t" stroked="f" coordsize="21600,21600" o:gfxdata="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Mf2K7sAAADb&#10;AAAADwAAAAAAAAABACAAAAAiAAAAZHJzL2Rvd25yZXYueG1sUEsBAhQAFAAAAAgAh07iQDMvBZ47&#10;AAAAOQAAABAAAAAAAAAAAQAgAAAACgEAAGRycy9zaGFwZXhtbC54bWxQSwUGAAAAAAYABgBbAQAA&#10;tAMAAAAA&#10;">
                  <v:fill on="f" focussize="0,0"/>
                  <v:stroke on="f"/>
                  <v:imagedata r:id="rId27" o:title=""/>
                  <o:lock v:ext="edit" aspectratio="t"/>
                </v:shape>
                <v:shape id="文本框 18" o:spid="_x0000_s1026" o:spt="202" type="#_x0000_t202" style="position:absolute;left:9571;top:41443;height:497;width:2869;" fillcolor="#FFFFFF" filled="t" stroked="f" coordsize="21600,21600" o:gfxdata="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n92/7gAAADbAAAA&#10;DwAAAAAAAAABACAAAAAiAAAAZHJzL2Rvd25yZXYueG1sUEsBAhQAFAAAAAgAh07iQDMvBZ47AAAA&#10;OQAAABAAAAAAAAAAAQAgAAAABwEAAGRycy9zaGFwZXhtbC54bWxQSwUGAAAAAAYABgBbAQAAsQMA&#10;AAAA&#10;">
                  <v:fill on="t" focussize="0,0"/>
                  <v:stroke on="f" weight="0.5pt"/>
                  <v:imagedata o:title=""/>
                  <o:lock v:ext="edit" aspectratio="f"/>
                  <v:textbox inset="0mm,0mm,0mm,0mm">
                    <w:txbxContent>
                      <w:p>
                        <w:pPr>
                          <w:spacing w:line="240" w:lineRule="auto"/>
                          <w:ind w:firstLine="0" w:firstLineChars="0"/>
                          <w:rPr>
                            <w:rFonts w:ascii="华文彩云" w:hAnsi="华文彩云" w:eastAsia="华文彩云" w:cs="华文彩云"/>
                            <w:spacing w:val="20"/>
                            <w:sz w:val="36"/>
                            <w:szCs w:val="44"/>
                          </w:rPr>
                        </w:pPr>
                        <w:r>
                          <w:rPr>
                            <w:rFonts w:hint="eastAsia" w:ascii="华文彩云" w:hAnsi="华文彩云" w:eastAsia="华文彩云" w:cs="华文彩云"/>
                            <w:spacing w:val="20"/>
                            <w:sz w:val="36"/>
                            <w:szCs w:val="44"/>
                          </w:rPr>
                          <w:t>任务概述</w:t>
                        </w:r>
                      </w:p>
                    </w:txbxContent>
                  </v:textbox>
                </v:shape>
                <w10:wrap type="none"/>
                <w10:anchorlock/>
              </v:group>
            </w:pict>
          </mc:Fallback>
        </mc:AlternateConten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睿住科技是一家以软件开发为主的科技公司，公司在做市场需求调研时发现：由于近两年疫情原因和个性化旅游发展趋势，越来越多的年轻人在选择住宿时逐渐抛弃了传统的酒店模式，而更倾向于选择高品质民宿。睿住科技认为将酒店和传统民宿相结合的智能化民宿将是未来的主流，因此睿住科技计划开发一套智能化民宿的整体解决方案。传统民宿经营者只需在基础的硬件改造之上，采用智能化改造解决方案就能够以最经济高效的方式将普通的住宅改造成为智能化民宿，通过科技手段减少服务人员数量，在降低经营成本的同时也减少了人员的聚集，更加利于疫情防控。</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现有某民宿经营者希望采用智能化改造方案在实施装修的同时对现有民宿（平面图见本任务书附图，建筑面积为</w:t>
      </w:r>
      <w:r>
        <w:rPr>
          <w:rFonts w:ascii="宋体" w:hAnsi="宋体" w:eastAsia="宋体" w:cs="宋体"/>
          <w:spacing w:val="2"/>
          <w:kern w:val="0"/>
          <w:position w:val="-3"/>
          <w:sz w:val="24"/>
          <w:szCs w:val="24"/>
        </w:rPr>
        <w:t>95</w:t>
      </w:r>
      <w:r>
        <w:rPr>
          <w:rFonts w:hint="eastAsia" w:ascii="宋体" w:hAnsi="宋体" w:eastAsia="宋体" w:cs="宋体"/>
          <w:spacing w:val="2"/>
          <w:kern w:val="0"/>
          <w:position w:val="-3"/>
          <w:sz w:val="24"/>
          <w:szCs w:val="24"/>
        </w:rPr>
        <w:t>平方米）进行升级改造（所有线缆均采用墙体预埋方式），您所在团队负责按照客户需求编制智能化民宿设计方案，并在您团队所在工作站中实现该方案。</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本竞赛任务分二阶段完成，本阶段完成</w:t>
      </w:r>
      <w:r>
        <w:rPr>
          <w:rFonts w:hint="eastAsia" w:ascii="宋体" w:hAnsi="宋体" w:eastAsia="宋体" w:cs="宋体"/>
          <w:b/>
          <w:bCs/>
          <w:sz w:val="40"/>
          <w:szCs w:val="40"/>
          <w:u w:val="double"/>
        </w:rPr>
        <w:t>第一阶段</w:t>
      </w:r>
      <w:r>
        <w:rPr>
          <w:rFonts w:hint="eastAsia" w:ascii="宋体" w:hAnsi="宋体" w:eastAsia="宋体" w:cs="宋体"/>
          <w:spacing w:val="2"/>
          <w:kern w:val="0"/>
          <w:position w:val="-3"/>
          <w:sz w:val="24"/>
          <w:szCs w:val="24"/>
        </w:rPr>
        <w:t>的任务。</w:t>
      </w:r>
    </w:p>
    <w:p>
      <w:pPr>
        <w:adjustRightInd w:val="0"/>
        <w:snapToGrid w:val="0"/>
        <w:spacing w:line="360" w:lineRule="auto"/>
        <w:ind w:firstLine="0" w:firstLineChars="0"/>
        <w:jc w:val="left"/>
        <w:rPr>
          <w:rFonts w:ascii="宋体" w:hAnsi="宋体" w:eastAsia="宋体" w:cs="宋体"/>
          <w:spacing w:val="2"/>
          <w:kern w:val="0"/>
          <w:position w:val="-3"/>
          <w:sz w:val="24"/>
          <w:szCs w:val="24"/>
        </w:rPr>
      </w:pPr>
      <w:r>
        <w:rPr>
          <w:rFonts w:eastAsia="宋体" w:cs="Times New Roman"/>
          <w:sz w:val="21"/>
          <w:szCs w:val="24"/>
        </w:rPr>
        <mc:AlternateContent>
          <mc:Choice Requires="wpg">
            <w:drawing>
              <wp:inline distT="0" distB="0" distL="0" distR="0">
                <wp:extent cx="2519045" cy="383540"/>
                <wp:effectExtent l="0" t="0" r="10795" b="0"/>
                <wp:docPr id="9" name="组合 33"/>
                <wp:cNvGraphicFramePr/>
                <a:graphic xmlns:a="http://schemas.openxmlformats.org/drawingml/2006/main">
                  <a:graphicData uri="http://schemas.microsoft.com/office/word/2010/wordprocessingGroup">
                    <wpg:wgp>
                      <wpg:cNvGrpSpPr/>
                      <wpg:grpSpPr>
                        <a:xfrm>
                          <a:off x="0" y="0"/>
                          <a:ext cx="2519045" cy="383540"/>
                          <a:chOff x="8975" y="41443"/>
                          <a:chExt cx="3464" cy="604"/>
                        </a:xfrm>
                        <a:effectLst/>
                      </wpg:grpSpPr>
                      <pic:pic xmlns:pic="http://schemas.openxmlformats.org/drawingml/2006/picture">
                        <pic:nvPicPr>
                          <pic:cNvPr id="11" name="图片 12" descr="resource"/>
                          <pic:cNvPicPr>
                            <a:picLocks noChangeAspect="1"/>
                          </pic:cNvPicPr>
                        </pic:nvPicPr>
                        <pic:blipFill>
                          <a:blip r:embed="rId27"/>
                          <a:stretch>
                            <a:fillRect/>
                          </a:stretch>
                        </pic:blipFill>
                        <pic:spPr>
                          <a:xfrm>
                            <a:off x="8975" y="41479"/>
                            <a:ext cx="569" cy="569"/>
                          </a:xfrm>
                          <a:prstGeom prst="rect">
                            <a:avLst/>
                          </a:prstGeom>
                          <a:noFill/>
                          <a:ln>
                            <a:noFill/>
                          </a:ln>
                          <a:effectLst/>
                        </pic:spPr>
                      </pic:pic>
                      <wps:wsp>
                        <wps:cNvPr id="12" name="文本框 18"/>
                        <wps:cNvSpPr txBox="1"/>
                        <wps:spPr>
                          <a:xfrm>
                            <a:off x="9571" y="41443"/>
                            <a:ext cx="2869" cy="497"/>
                          </a:xfrm>
                          <a:prstGeom prst="rect">
                            <a:avLst/>
                          </a:prstGeom>
                          <a:solidFill>
                            <a:srgbClr val="FFFFFF"/>
                          </a:solidFill>
                          <a:ln w="6350">
                            <a:noFill/>
                          </a:ln>
                          <a:effectLst/>
                        </wps:spPr>
                        <wps:txbx>
                          <w:txbxContent>
                            <w:p>
                              <w:pPr>
                                <w:spacing w:line="240" w:lineRule="auto"/>
                                <w:ind w:firstLine="0" w:firstLineChars="0"/>
                                <w:rPr>
                                  <w:rFonts w:ascii="华文彩云" w:hAnsi="华文彩云" w:eastAsia="华文彩云" w:cs="华文彩云"/>
                                  <w:spacing w:val="20"/>
                                  <w:sz w:val="36"/>
                                  <w:szCs w:val="44"/>
                                </w:rPr>
                              </w:pPr>
                              <w:r>
                                <w:rPr>
                                  <w:rFonts w:hint="eastAsia" w:ascii="华文彩云" w:hAnsi="华文彩云" w:eastAsia="华文彩云" w:cs="华文彩云"/>
                                  <w:spacing w:val="20"/>
                                  <w:sz w:val="36"/>
                                  <w:szCs w:val="44"/>
                                </w:rPr>
                                <w:t>任务成果提交要求</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inline>
            </w:drawing>
          </mc:Choice>
          <mc:Fallback>
            <w:pict>
              <v:group id="组合 33" o:spid="_x0000_s1026" o:spt="203" style="height:30.2pt;width:198.35pt;" coordorigin="8975,41443" coordsize="3464,604" o:gfxdata="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">
                <o:lock v:ext="edit" aspectratio="f"/>
                <v:shape id="图片 12" o:spid="_x0000_s1026" o:spt="75" alt="resource" type="#_x0000_t75" style="position:absolute;left:8975;top:41479;height:569;width:569;" filled="f" o:preferrelative="t" stroked="f" coordsize="21600,21600" o:gfxdata="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arPJa5AAAA2wAA&#10;AA8AAAAAAAAAAQAgAAAAIgAAAGRycy9kb3ducmV2LnhtbFBLAQIUABQAAAAIAIdO4kAzLwWeOwAA&#10;ADkAAAAQAAAAAAAAAAEAIAAAAAgBAABkcnMvc2hhcGV4bWwueG1sUEsFBgAAAAAGAAYAWwEAALID&#10;AAAAAA==&#10;">
                  <v:fill on="f" focussize="0,0"/>
                  <v:stroke on="f"/>
                  <v:imagedata r:id="rId27" o:title=""/>
                  <o:lock v:ext="edit" aspectratio="t"/>
                </v:shape>
                <v:shape id="文本框 18" o:spid="_x0000_s1026" o:spt="202" type="#_x0000_t202" style="position:absolute;left:9571;top:41443;height:497;width:2869;" fillcolor="#FFFFFF" filled="t" stroked="f" coordsize="21600,21600" o:gfxdata="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ATvEK2AAAA2wAAAA8A&#10;AAAAAAAAAQAgAAAAIgAAAGRycy9kb3ducmV2LnhtbFBLAQIUABQAAAAIAIdO4kAzLwWeOwAAADkA&#10;AAAQAAAAAAAAAAEAIAAAAAUBAABkcnMvc2hhcGV4bWwueG1sUEsFBgAAAAAGAAYAWwEAAK8DAAAA&#10;AA==&#10;">
                  <v:fill on="t" focussize="0,0"/>
                  <v:stroke on="f" weight="0.5pt"/>
                  <v:imagedata o:title=""/>
                  <o:lock v:ext="edit" aspectratio="f"/>
                  <v:textbox inset="0mm,0mm,0mm,0mm">
                    <w:txbxContent>
                      <w:p>
                        <w:pPr>
                          <w:spacing w:line="240" w:lineRule="auto"/>
                          <w:ind w:firstLine="0" w:firstLineChars="0"/>
                          <w:rPr>
                            <w:rFonts w:ascii="华文彩云" w:hAnsi="华文彩云" w:eastAsia="华文彩云" w:cs="华文彩云"/>
                            <w:spacing w:val="20"/>
                            <w:sz w:val="36"/>
                            <w:szCs w:val="44"/>
                          </w:rPr>
                        </w:pPr>
                        <w:r>
                          <w:rPr>
                            <w:rFonts w:hint="eastAsia" w:ascii="华文彩云" w:hAnsi="华文彩云" w:eastAsia="华文彩云" w:cs="华文彩云"/>
                            <w:spacing w:val="20"/>
                            <w:sz w:val="36"/>
                            <w:szCs w:val="44"/>
                          </w:rPr>
                          <w:t>任务成果提交要求</w:t>
                        </w:r>
                      </w:p>
                    </w:txbxContent>
                  </v:textbox>
                </v:shape>
                <w10:wrap type="none"/>
                <w10:anchorlock/>
              </v:group>
            </w:pict>
          </mc:Fallback>
        </mc:AlternateConten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本阶段竞赛任务的成果和成绩评判依据均为各参赛团队按照规定提交的计算机文件，请贵团队严格按各模块任务提交文件的要求将文件统一保存在</w:t>
      </w:r>
      <w:r>
        <w:rPr>
          <w:rFonts w:hint="eastAsia" w:ascii="宋体" w:hAnsi="宋体" w:eastAsia="宋体" w:cs="宋体"/>
          <w:b/>
          <w:bCs/>
          <w:spacing w:val="2"/>
          <w:kern w:val="0"/>
          <w:position w:val="-3"/>
          <w:sz w:val="24"/>
          <w:szCs w:val="24"/>
          <w:u w:val="thick"/>
        </w:rPr>
        <w:t>U盘</w:t>
      </w:r>
      <w:r>
        <w:rPr>
          <w:rFonts w:hint="eastAsia" w:ascii="宋体" w:hAnsi="宋体" w:eastAsia="宋体" w:cs="宋体"/>
          <w:spacing w:val="2"/>
          <w:kern w:val="0"/>
          <w:position w:val="-3"/>
          <w:sz w:val="24"/>
          <w:szCs w:val="24"/>
        </w:rPr>
        <w:t>上提交。贵团队所提交的所有文件均保存在U盘根目录下的文件夹“XXX”中，其中“XXX”为</w:t>
      </w:r>
      <w:r>
        <w:rPr>
          <w:rFonts w:hint="eastAsia" w:ascii="宋体" w:hAnsi="宋体" w:eastAsia="宋体" w:cs="宋体"/>
          <w:b/>
          <w:bCs/>
          <w:spacing w:val="2"/>
          <w:kern w:val="0"/>
          <w:position w:val="-3"/>
          <w:sz w:val="24"/>
          <w:szCs w:val="24"/>
          <w:u w:val="thick"/>
        </w:rPr>
        <w:t>工作站编号</w:t>
      </w:r>
      <w:r>
        <w:rPr>
          <w:rFonts w:hint="eastAsia" w:ascii="宋体" w:hAnsi="宋体" w:eastAsia="宋体" w:cs="宋体"/>
          <w:spacing w:val="2"/>
          <w:kern w:val="0"/>
          <w:position w:val="-3"/>
          <w:sz w:val="24"/>
          <w:szCs w:val="24"/>
        </w:rPr>
        <w:t>，统一使用半角数字字符，工作站编号不足三位数字的，以“0”填充。</w:t>
      </w:r>
    </w:p>
    <w:p>
      <w:pPr>
        <w:adjustRightInd w:val="0"/>
        <w:snapToGrid w:val="0"/>
        <w:spacing w:line="360" w:lineRule="auto"/>
        <w:ind w:firstLine="490" w:firstLineChars="200"/>
        <w:jc w:val="left"/>
        <w:rPr>
          <w:rFonts w:ascii="宋体" w:hAnsi="宋体" w:eastAsia="宋体" w:cs="宋体"/>
          <w:spacing w:val="2"/>
          <w:kern w:val="0"/>
          <w:position w:val="-3"/>
          <w:sz w:val="24"/>
          <w:szCs w:val="24"/>
        </w:rPr>
      </w:pPr>
      <w:r>
        <w:rPr>
          <w:rFonts w:hint="eastAsia" w:ascii="宋体" w:hAnsi="宋体" w:eastAsia="宋体" w:cs="宋体"/>
          <w:b/>
          <w:bCs/>
          <w:spacing w:val="2"/>
          <w:kern w:val="0"/>
          <w:position w:val="-3"/>
          <w:sz w:val="24"/>
          <w:szCs w:val="24"/>
        </w:rPr>
        <w:t>提醒：</w:t>
      </w:r>
      <w:r>
        <w:rPr>
          <w:rFonts w:hint="eastAsia" w:ascii="宋体" w:hAnsi="宋体" w:eastAsia="宋体" w:cs="宋体"/>
          <w:spacing w:val="2"/>
          <w:kern w:val="0"/>
          <w:position w:val="-3"/>
          <w:sz w:val="24"/>
          <w:szCs w:val="24"/>
        </w:rPr>
        <w:t>贵团队所提交的所有成果均须保存在该文件夹下，否则做“无效提交”处理。</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所提交成果文件的文件名的命名规则参见各模块的任务提交要求。为便于管理，每个子任务所提交的文件均保存在以该子任务目录编号命名的文件夹中。例如：“1.1.1.编制智能化民宿智能化改造硬件设施选型配置方案”中所要提交的文件均保存在名为“1.1.1”的文件夹中。</w:t>
      </w:r>
    </w:p>
    <w:p>
      <w:pPr>
        <w:adjustRightInd w:val="0"/>
        <w:snapToGrid w:val="0"/>
        <w:spacing w:line="360" w:lineRule="auto"/>
        <w:ind w:firstLine="0" w:firstLineChars="0"/>
        <w:jc w:val="left"/>
        <w:rPr>
          <w:rFonts w:ascii="宋体" w:hAnsi="宋体" w:eastAsia="宋体" w:cs="宋体"/>
          <w:spacing w:val="2"/>
          <w:kern w:val="0"/>
          <w:position w:val="-3"/>
          <w:sz w:val="24"/>
          <w:szCs w:val="24"/>
        </w:rPr>
      </w:pPr>
      <w:r>
        <w:rPr>
          <w:rFonts w:eastAsia="宋体" w:cs="Times New Roman"/>
          <w:sz w:val="21"/>
          <w:szCs w:val="24"/>
        </w:rPr>
        <mc:AlternateContent>
          <mc:Choice Requires="wpg">
            <w:drawing>
              <wp:inline distT="0" distB="0" distL="0" distR="0">
                <wp:extent cx="2199640" cy="383540"/>
                <wp:effectExtent l="0" t="0" r="10160" b="0"/>
                <wp:docPr id="10" name="组合 30"/>
                <wp:cNvGraphicFramePr/>
                <a:graphic xmlns:a="http://schemas.openxmlformats.org/drawingml/2006/main">
                  <a:graphicData uri="http://schemas.microsoft.com/office/word/2010/wordprocessingGroup">
                    <wpg:wgp>
                      <wpg:cNvGrpSpPr/>
                      <wpg:grpSpPr>
                        <a:xfrm>
                          <a:off x="0" y="0"/>
                          <a:ext cx="2199640" cy="383540"/>
                          <a:chOff x="8975" y="41443"/>
                          <a:chExt cx="3464" cy="604"/>
                        </a:xfrm>
                        <a:effectLst/>
                      </wpg:grpSpPr>
                      <pic:pic xmlns:pic="http://schemas.openxmlformats.org/drawingml/2006/picture">
                        <pic:nvPicPr>
                          <pic:cNvPr id="27" name="图片 12" descr="resource"/>
                          <pic:cNvPicPr>
                            <a:picLocks noChangeAspect="1"/>
                          </pic:cNvPicPr>
                        </pic:nvPicPr>
                        <pic:blipFill>
                          <a:blip r:embed="rId27"/>
                          <a:stretch>
                            <a:fillRect/>
                          </a:stretch>
                        </pic:blipFill>
                        <pic:spPr>
                          <a:xfrm>
                            <a:off x="8975" y="41479"/>
                            <a:ext cx="569" cy="569"/>
                          </a:xfrm>
                          <a:prstGeom prst="rect">
                            <a:avLst/>
                          </a:prstGeom>
                          <a:noFill/>
                          <a:ln>
                            <a:noFill/>
                          </a:ln>
                          <a:effectLst/>
                        </pic:spPr>
                      </pic:pic>
                      <wps:wsp>
                        <wps:cNvPr id="28" name="文本框 18"/>
                        <wps:cNvSpPr txBox="1"/>
                        <wps:spPr>
                          <a:xfrm>
                            <a:off x="9571" y="41443"/>
                            <a:ext cx="2869" cy="497"/>
                          </a:xfrm>
                          <a:prstGeom prst="rect">
                            <a:avLst/>
                          </a:prstGeom>
                          <a:solidFill>
                            <a:srgbClr val="FFFFFF"/>
                          </a:solidFill>
                          <a:ln w="6350">
                            <a:noFill/>
                          </a:ln>
                          <a:effectLst/>
                        </wps:spPr>
                        <wps:txbx>
                          <w:txbxContent>
                            <w:p>
                              <w:pPr>
                                <w:spacing w:line="240" w:lineRule="auto"/>
                                <w:ind w:firstLine="0" w:firstLineChars="0"/>
                                <w:rPr>
                                  <w:rFonts w:ascii="华文彩云" w:hAnsi="华文彩云" w:eastAsia="华文彩云" w:cs="华文彩云"/>
                                  <w:spacing w:val="20"/>
                                  <w:sz w:val="36"/>
                                  <w:szCs w:val="44"/>
                                </w:rPr>
                              </w:pPr>
                              <w:r>
                                <w:rPr>
                                  <w:rFonts w:hint="eastAsia" w:ascii="华文彩云" w:hAnsi="华文彩云" w:eastAsia="华文彩云" w:cs="华文彩云"/>
                                  <w:spacing w:val="20"/>
                                  <w:sz w:val="36"/>
                                  <w:szCs w:val="44"/>
                                </w:rPr>
                                <w:t>任务实施</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inline>
            </w:drawing>
          </mc:Choice>
          <mc:Fallback>
            <w:pict>
              <v:group id="组合 30" o:spid="_x0000_s1026" o:spt="203" style="height:30.2pt;width:173.2pt;" coordorigin="8975,41443" coordsize="3464,604" o:gfxdata="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">
                <o:lock v:ext="edit" aspectratio="f"/>
                <v:shape id="图片 12" o:spid="_x0000_s1026" o:spt="75" alt="resource" type="#_x0000_t75" style="position:absolute;left:8975;top:41479;height:569;width:569;" filled="f" o:preferrelative="t" stroked="f" coordsize="21600,21600" o:gfxdata="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YsvEvQAA&#10;ANsAAAAPAAAAAAAAAAEAIAAAACIAAABkcnMvZG93bnJldi54bWxQSwECFAAUAAAACACHTuJAMy8F&#10;njsAAAA5AAAAEAAAAAAAAAABACAAAAAMAQAAZHJzL3NoYXBleG1sLnhtbFBLBQYAAAAABgAGAFsB&#10;AAC2AwAAAAA=&#10;">
                  <v:fill on="f" focussize="0,0"/>
                  <v:stroke on="f"/>
                  <v:imagedata r:id="rId27" o:title=""/>
                  <o:lock v:ext="edit" aspectratio="t"/>
                </v:shape>
                <v:shape id="文本框 18" o:spid="_x0000_s1026" o:spt="202" type="#_x0000_t202" style="position:absolute;left:9571;top:41443;height:497;width:2869;" fillcolor="#FFFFFF" filled="t" stroked="f" coordsize="21600,21600" o:gfxdata="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P5dBFbUAAADbAAAADwAA&#10;AAAAAAABACAAAAAiAAAAZHJzL2Rvd25yZXYueG1sUEsBAhQAFAAAAAgAh07iQDMvBZ47AAAAOQAA&#10;ABAAAAAAAAAAAQAgAAAABAEAAGRycy9zaGFwZXhtbC54bWxQSwUGAAAAAAYABgBbAQAArgMAAAAA&#10;">
                  <v:fill on="t" focussize="0,0"/>
                  <v:stroke on="f" weight="0.5pt"/>
                  <v:imagedata o:title=""/>
                  <o:lock v:ext="edit" aspectratio="f"/>
                  <v:textbox inset="0mm,0mm,0mm,0mm">
                    <w:txbxContent>
                      <w:p>
                        <w:pPr>
                          <w:spacing w:line="240" w:lineRule="auto"/>
                          <w:ind w:firstLine="0" w:firstLineChars="0"/>
                          <w:rPr>
                            <w:rFonts w:ascii="华文彩云" w:hAnsi="华文彩云" w:eastAsia="华文彩云" w:cs="华文彩云"/>
                            <w:spacing w:val="20"/>
                            <w:sz w:val="36"/>
                            <w:szCs w:val="44"/>
                          </w:rPr>
                        </w:pPr>
                        <w:r>
                          <w:rPr>
                            <w:rFonts w:hint="eastAsia" w:ascii="华文彩云" w:hAnsi="华文彩云" w:eastAsia="华文彩云" w:cs="华文彩云"/>
                            <w:spacing w:val="20"/>
                            <w:sz w:val="36"/>
                            <w:szCs w:val="44"/>
                          </w:rPr>
                          <w:t>任务实施</w:t>
                        </w:r>
                      </w:p>
                    </w:txbxContent>
                  </v:textbox>
                </v:shape>
                <w10:wrap type="none"/>
                <w10:anchorlock/>
              </v:group>
            </w:pict>
          </mc:Fallback>
        </mc:AlternateContent>
      </w:r>
    </w:p>
    <w:p>
      <w:pPr>
        <w:keepNext w:val="0"/>
        <w:keepLines w:val="0"/>
        <w:pageBreakBefore w:val="0"/>
        <w:widowControl w:val="0"/>
        <w:numPr>
          <w:ilvl w:val="0"/>
          <w:numId w:val="15"/>
        </w:numPr>
        <w:kinsoku/>
        <w:wordWrap/>
        <w:overflowPunct/>
        <w:topLinePunct w:val="0"/>
        <w:autoSpaceDE/>
        <w:autoSpaceDN/>
        <w:bidi w:val="0"/>
        <w:adjustRightInd w:val="0"/>
        <w:snapToGrid w:val="0"/>
        <w:spacing w:before="156" w:beforeLines="50" w:line="360" w:lineRule="auto"/>
        <w:ind w:left="0" w:firstLine="0" w:firstLineChars="0"/>
        <w:jc w:val="left"/>
        <w:textAlignment w:val="auto"/>
        <w:outlineLvl w:val="2"/>
        <w:rPr>
          <w:rFonts w:eastAsia="宋体" w:cs="Times New Roman"/>
          <w:b/>
          <w:bCs/>
          <w:sz w:val="32"/>
          <w:szCs w:val="32"/>
        </w:rPr>
      </w:pPr>
      <w:r>
        <w:rPr>
          <w:rFonts w:hint="eastAsia" w:eastAsia="宋体" w:cs="Times New Roman"/>
          <w:b/>
          <w:bCs/>
          <w:sz w:val="32"/>
          <w:szCs w:val="32"/>
        </w:rPr>
        <w:t>智能化民宿环境智能化改造硬件部署方案设计任务</w:t>
      </w:r>
    </w:p>
    <w:p>
      <w:pPr>
        <w:keepNext w:val="0"/>
        <w:keepLines w:val="0"/>
        <w:pageBreakBefore w:val="0"/>
        <w:widowControl w:val="0"/>
        <w:numPr>
          <w:ilvl w:val="1"/>
          <w:numId w:val="15"/>
        </w:numPr>
        <w:kinsoku/>
        <w:wordWrap/>
        <w:overflowPunct/>
        <w:topLinePunct w:val="0"/>
        <w:autoSpaceDE/>
        <w:autoSpaceDN/>
        <w:bidi w:val="0"/>
        <w:adjustRightInd w:val="0"/>
        <w:snapToGrid w:val="0"/>
        <w:spacing w:before="156" w:beforeLines="50" w:line="360" w:lineRule="auto"/>
        <w:ind w:left="0" w:firstLine="0" w:firstLineChars="0"/>
        <w:jc w:val="left"/>
        <w:textAlignment w:val="auto"/>
        <w:outlineLvl w:val="3"/>
        <w:rPr>
          <w:rFonts w:eastAsia="宋体" w:cs="Times New Roman"/>
          <w:b/>
          <w:bCs/>
          <w:sz w:val="32"/>
          <w:szCs w:val="32"/>
        </w:rPr>
      </w:pPr>
      <w:r>
        <w:rPr>
          <w:rFonts w:hint="eastAsia" w:eastAsia="宋体" w:cs="Times New Roman"/>
          <w:b/>
          <w:bCs/>
          <w:sz w:val="32"/>
          <w:szCs w:val="32"/>
        </w:rPr>
        <w:t>智能化改造硬件部署方案设计任务要求</w:t>
      </w:r>
    </w:p>
    <w:p>
      <w:pPr>
        <w:spacing w:before="156" w:beforeLines="50"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本环节的主要任务是完成解决方案中硬件系统方案设计任务，具体要求您团队在规定时间内完成以下工作：</w:t>
      </w:r>
    </w:p>
    <w:p>
      <w:pPr>
        <w:numPr>
          <w:ilvl w:val="2"/>
          <w:numId w:val="15"/>
        </w:numPr>
        <w:adjustRightInd w:val="0"/>
        <w:snapToGrid w:val="0"/>
        <w:spacing w:before="156" w:beforeLines="50" w:line="360" w:lineRule="auto"/>
        <w:ind w:left="710" w:leftChars="0" w:hanging="710" w:hangingChars="221"/>
        <w:jc w:val="left"/>
        <w:outlineLvl w:val="4"/>
        <w:rPr>
          <w:rFonts w:eastAsia="宋体" w:cs="Times New Roman"/>
          <w:b/>
          <w:bCs/>
          <w:sz w:val="32"/>
          <w:szCs w:val="32"/>
        </w:rPr>
      </w:pPr>
      <w:r>
        <w:rPr>
          <w:rFonts w:hint="eastAsia" w:eastAsia="宋体" w:cs="Times New Roman"/>
          <w:b/>
          <w:bCs/>
          <w:sz w:val="32"/>
          <w:szCs w:val="32"/>
        </w:rPr>
        <w:t>编制民宿智能化改造硬件设施选型配置方案</w:t>
      </w:r>
    </w:p>
    <w:p>
      <w:pPr>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请贵团队根据民宿经营者对智能化民宿的改造具体需求（见本册“1</w:t>
      </w:r>
      <w:r>
        <w:rPr>
          <w:rFonts w:ascii="宋体" w:hAnsi="宋体" w:eastAsia="宋体" w:cs="宋体"/>
          <w:spacing w:val="2"/>
          <w:kern w:val="0"/>
          <w:position w:val="-3"/>
          <w:sz w:val="24"/>
          <w:szCs w:val="24"/>
        </w:rPr>
        <w:t>.2</w:t>
      </w:r>
      <w:r>
        <w:rPr>
          <w:rFonts w:hint="eastAsia" w:ascii="宋体" w:hAnsi="宋体" w:eastAsia="宋体" w:cs="宋体"/>
          <w:spacing w:val="2"/>
          <w:kern w:val="0"/>
          <w:position w:val="-3"/>
          <w:sz w:val="24"/>
          <w:szCs w:val="24"/>
        </w:rPr>
        <w:t>具体智能化改造功能需求”），设计编制智能化改造工程所需智能化设备设施选型配置表，该配置表使用M</w:t>
      </w:r>
      <w:r>
        <w:rPr>
          <w:rFonts w:ascii="宋体" w:hAnsi="宋体" w:eastAsia="宋体" w:cs="宋体"/>
          <w:spacing w:val="2"/>
          <w:kern w:val="0"/>
          <w:position w:val="-3"/>
          <w:sz w:val="24"/>
          <w:szCs w:val="24"/>
        </w:rPr>
        <w:t>i</w:t>
      </w:r>
      <w:r>
        <w:rPr>
          <w:rFonts w:hint="eastAsia" w:ascii="宋体" w:hAnsi="宋体" w:eastAsia="宋体" w:cs="宋体"/>
          <w:spacing w:val="2"/>
          <w:kern w:val="0"/>
          <w:position w:val="-3"/>
          <w:sz w:val="24"/>
          <w:szCs w:val="24"/>
        </w:rPr>
        <w:t>crosoft</w:t>
      </w:r>
      <w:r>
        <w:rPr>
          <w:rFonts w:ascii="宋体" w:hAnsi="宋体" w:eastAsia="宋体" w:cs="宋体"/>
          <w:spacing w:val="2"/>
          <w:kern w:val="0"/>
          <w:position w:val="-3"/>
          <w:sz w:val="24"/>
          <w:szCs w:val="24"/>
        </w:rPr>
        <w:t xml:space="preserve"> </w:t>
      </w:r>
      <w:r>
        <w:rPr>
          <w:rFonts w:hint="eastAsia" w:ascii="宋体" w:hAnsi="宋体" w:eastAsia="宋体" w:cs="宋体"/>
          <w:spacing w:val="2"/>
          <w:kern w:val="0"/>
          <w:position w:val="-3"/>
          <w:sz w:val="24"/>
          <w:szCs w:val="24"/>
        </w:rPr>
        <w:t>Excel软件编制，在配置表中须明确民宿各房间所需智能化设备设施类型与数量。</w:t>
      </w:r>
    </w:p>
    <w:p>
      <w:pPr>
        <w:spacing w:line="360" w:lineRule="auto"/>
        <w:ind w:firstLine="490" w:firstLineChars="200"/>
        <w:jc w:val="left"/>
        <w:rPr>
          <w:rFonts w:ascii="宋体" w:hAnsi="宋体" w:eastAsia="宋体" w:cs="宋体"/>
          <w:spacing w:val="2"/>
          <w:kern w:val="0"/>
          <w:position w:val="-3"/>
          <w:sz w:val="24"/>
          <w:szCs w:val="24"/>
        </w:rPr>
      </w:pPr>
      <w:r>
        <w:rPr>
          <w:rFonts w:hint="eastAsia" w:ascii="宋体" w:hAnsi="宋体" w:eastAsia="宋体" w:cs="宋体"/>
          <w:b/>
          <w:bCs/>
          <w:spacing w:val="2"/>
          <w:kern w:val="0"/>
          <w:position w:val="-3"/>
          <w:sz w:val="24"/>
          <w:szCs w:val="24"/>
        </w:rPr>
        <w:t>任务提交要求</w:t>
      </w:r>
      <w:r>
        <w:rPr>
          <w:rFonts w:hint="eastAsia" w:ascii="宋体" w:hAnsi="宋体" w:eastAsia="宋体" w:cs="宋体"/>
          <w:spacing w:val="2"/>
          <w:kern w:val="0"/>
          <w:position w:val="-3"/>
          <w:sz w:val="24"/>
          <w:szCs w:val="24"/>
        </w:rPr>
        <w:t>：请贵团队提交所编制的Excel文件，文件名的命名规则为：“民宿智能化改造硬件设施选型配置方案.xlsx”，工作表名称为编制日期，格式为YYYYMMDD，要求工作簿中不含其它工作表。</w:t>
      </w:r>
    </w:p>
    <w:p>
      <w:pPr>
        <w:numPr>
          <w:ilvl w:val="2"/>
          <w:numId w:val="15"/>
        </w:numPr>
        <w:adjustRightInd w:val="0"/>
        <w:snapToGrid w:val="0"/>
        <w:spacing w:before="156" w:beforeLines="50" w:line="360" w:lineRule="auto"/>
        <w:ind w:left="710" w:leftChars="0" w:hanging="710" w:hangingChars="221"/>
        <w:jc w:val="left"/>
        <w:outlineLvl w:val="4"/>
        <w:rPr>
          <w:rFonts w:hint="eastAsia" w:eastAsia="宋体" w:cs="Times New Roman"/>
          <w:b/>
          <w:bCs/>
          <w:sz w:val="32"/>
          <w:szCs w:val="32"/>
        </w:rPr>
      </w:pPr>
      <w:r>
        <w:rPr>
          <w:rFonts w:hint="eastAsia" w:eastAsia="宋体" w:cs="Times New Roman"/>
          <w:b/>
          <w:bCs/>
          <w:sz w:val="32"/>
          <w:szCs w:val="32"/>
        </w:rPr>
        <w:t>设计制作智能化改造硬件系统图</w:t>
      </w:r>
    </w:p>
    <w:p>
      <w:pPr>
        <w:spacing w:line="360" w:lineRule="auto"/>
        <w:ind w:firstLine="42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请贵团队根据智能化改造硬件设施选型配置方案，完成智能化改造硬件系统设计工作，并使用Microsoft Visio软件完成智能化改造方案系统图设计，要求系统图必须能够全面、正确描述智能化改造系统运行工作原理。</w:t>
      </w:r>
    </w:p>
    <w:p>
      <w:pPr>
        <w:spacing w:line="360" w:lineRule="auto"/>
        <w:ind w:firstLine="420" w:firstLineChars="0"/>
        <w:jc w:val="left"/>
        <w:rPr>
          <w:rFonts w:ascii="宋体" w:hAnsi="宋体" w:eastAsia="宋体" w:cs="宋体"/>
          <w:spacing w:val="2"/>
          <w:kern w:val="0"/>
          <w:position w:val="-3"/>
          <w:sz w:val="24"/>
          <w:szCs w:val="24"/>
        </w:rPr>
      </w:pPr>
      <w:r>
        <w:rPr>
          <w:rFonts w:hint="eastAsia" w:ascii="宋体" w:hAnsi="宋体" w:eastAsia="宋体" w:cs="宋体"/>
          <w:b/>
          <w:bCs/>
          <w:spacing w:val="2"/>
          <w:kern w:val="0"/>
          <w:position w:val="-3"/>
          <w:sz w:val="24"/>
          <w:szCs w:val="24"/>
        </w:rPr>
        <w:t>任务提交要求：</w:t>
      </w:r>
      <w:r>
        <w:rPr>
          <w:rFonts w:hint="eastAsia" w:ascii="宋体" w:hAnsi="宋体" w:eastAsia="宋体" w:cs="宋体"/>
          <w:spacing w:val="2"/>
          <w:kern w:val="0"/>
          <w:position w:val="-3"/>
          <w:sz w:val="24"/>
          <w:szCs w:val="24"/>
        </w:rPr>
        <w:t>请贵团队提交所编制的Visio文件，文件名的命名规则为：“民宿智能化改造硬件系统图.vsd”，图纸的名称为编制日期，格式为YYYYMMDD，要求绘图文件中不含无关图纸。</w:t>
      </w:r>
    </w:p>
    <w:p>
      <w:pPr>
        <w:numPr>
          <w:ilvl w:val="2"/>
          <w:numId w:val="15"/>
        </w:numPr>
        <w:adjustRightInd w:val="0"/>
        <w:snapToGrid w:val="0"/>
        <w:spacing w:before="156" w:beforeLines="50" w:line="360" w:lineRule="auto"/>
        <w:ind w:left="710" w:leftChars="0" w:hanging="710" w:hangingChars="221"/>
        <w:jc w:val="left"/>
        <w:outlineLvl w:val="4"/>
        <w:rPr>
          <w:rFonts w:hint="eastAsia" w:eastAsia="宋体" w:cs="Times New Roman"/>
          <w:b/>
          <w:bCs/>
          <w:sz w:val="32"/>
          <w:szCs w:val="32"/>
        </w:rPr>
      </w:pPr>
      <w:r>
        <w:rPr>
          <w:rFonts w:hint="eastAsia" w:eastAsia="宋体" w:cs="Times New Roman"/>
          <w:b/>
          <w:bCs/>
          <w:sz w:val="32"/>
          <w:szCs w:val="32"/>
        </w:rPr>
        <w:t>设计智能化改造弱电工程施工图纸</w:t>
      </w:r>
    </w:p>
    <w:p>
      <w:pPr>
        <w:spacing w:line="360" w:lineRule="auto"/>
        <w:ind w:firstLine="42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请贵团队根据智能化改造硬件设备选型配置方案、民宿建筑平面图、各硬件设备设施的工作环境要求和安装部署特性，设计智能化民宿各设备安装点位和弱电电源布线路由，并使用</w:t>
      </w:r>
      <w:r>
        <w:rPr>
          <w:rFonts w:ascii="宋体" w:hAnsi="宋体" w:eastAsia="宋体" w:cs="宋体"/>
          <w:spacing w:val="2"/>
          <w:kern w:val="0"/>
          <w:position w:val="-3"/>
          <w:sz w:val="24"/>
          <w:szCs w:val="24"/>
        </w:rPr>
        <w:t>AutoCAD</w:t>
      </w:r>
      <w:r>
        <w:rPr>
          <w:rFonts w:hint="eastAsia" w:ascii="宋体" w:hAnsi="宋体" w:eastAsia="宋体" w:cs="宋体"/>
          <w:spacing w:val="2"/>
          <w:kern w:val="0"/>
          <w:position w:val="-3"/>
          <w:sz w:val="24"/>
          <w:szCs w:val="24"/>
        </w:rPr>
        <w:t>软件设计绘制设备点位与弱电布线施工平面图，完成智能化弱电改造工程施工方案设计任务。</w:t>
      </w:r>
    </w:p>
    <w:p>
      <w:pPr>
        <w:spacing w:line="360" w:lineRule="auto"/>
        <w:ind w:firstLine="420" w:firstLineChars="0"/>
        <w:jc w:val="left"/>
        <w:rPr>
          <w:rFonts w:ascii="宋体" w:hAnsi="宋体" w:eastAsia="宋体" w:cs="宋体"/>
          <w:spacing w:val="2"/>
          <w:kern w:val="0"/>
          <w:position w:val="-3"/>
          <w:sz w:val="24"/>
          <w:szCs w:val="24"/>
        </w:rPr>
      </w:pPr>
      <w:r>
        <w:rPr>
          <w:rFonts w:hint="eastAsia" w:ascii="宋体" w:hAnsi="宋体" w:eastAsia="宋体" w:cs="宋体"/>
          <w:b/>
          <w:bCs/>
          <w:spacing w:val="2"/>
          <w:kern w:val="0"/>
          <w:position w:val="-3"/>
          <w:sz w:val="24"/>
          <w:szCs w:val="24"/>
        </w:rPr>
        <w:t>任务提交要求：</w:t>
      </w:r>
      <w:r>
        <w:rPr>
          <w:rFonts w:hint="eastAsia" w:ascii="宋体" w:hAnsi="宋体" w:eastAsia="宋体" w:cs="宋体"/>
          <w:spacing w:val="2"/>
          <w:kern w:val="0"/>
          <w:position w:val="-3"/>
          <w:sz w:val="24"/>
          <w:szCs w:val="24"/>
        </w:rPr>
        <w:t>请贵团队提交所绘制的AutoCAD绘图文件和已按A4幅面输出的PDF图纸集文件，文件名的命名规则为：“民宿智能化改造硬件点位及弱电布线施工平面图.dwg”，图纸集文件的名称“民宿智能化改造硬件点位及弱电布线施工平面图图纸集【YYYYMMDD】.pdf”，其中，“YYYYMMDD”为出图日期。图纸集内各个页面以独立的图纸为主体。</w:t>
      </w:r>
    </w:p>
    <w:p>
      <w:pPr>
        <w:numPr>
          <w:ilvl w:val="2"/>
          <w:numId w:val="15"/>
        </w:numPr>
        <w:adjustRightInd w:val="0"/>
        <w:snapToGrid w:val="0"/>
        <w:spacing w:before="156" w:beforeLines="50" w:line="360" w:lineRule="auto"/>
        <w:ind w:left="710" w:leftChars="0" w:hanging="710" w:hangingChars="221"/>
        <w:jc w:val="left"/>
        <w:outlineLvl w:val="4"/>
        <w:rPr>
          <w:rFonts w:hint="eastAsia" w:eastAsia="宋体" w:cs="Times New Roman"/>
          <w:b/>
          <w:bCs/>
          <w:sz w:val="32"/>
          <w:szCs w:val="32"/>
        </w:rPr>
      </w:pPr>
      <w:r>
        <w:rPr>
          <w:rFonts w:hint="eastAsia" w:eastAsia="宋体" w:cs="Times New Roman"/>
          <w:b/>
          <w:bCs/>
          <w:sz w:val="32"/>
          <w:szCs w:val="32"/>
        </w:rPr>
        <w:t>编制民宿智能化改造工程预算表</w:t>
      </w:r>
    </w:p>
    <w:p>
      <w:pPr>
        <w:spacing w:line="360" w:lineRule="auto"/>
        <w:ind w:firstLine="42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请贵团队根据智能化改造硬件设备设施选型配置方案和弱电改造施工方案，全面核算民宿智能化改造工程所需硬件设备设施及耗材，并根据睿住公司内部工程造价核算制度，使用Microsoft Excel软件完成民宿智能化改造方案建设资金预算编制工作。贵公司智能家居产品中可用设备、器材等资源的成本见</w:t>
      </w:r>
      <w:r>
        <w:rPr>
          <w:rFonts w:hint="eastAsia" w:ascii="宋体" w:hAnsi="宋体" w:eastAsia="宋体" w:cs="宋体"/>
          <w:b/>
          <w:bCs/>
          <w:spacing w:val="2"/>
          <w:kern w:val="0"/>
          <w:position w:val="-3"/>
          <w:sz w:val="24"/>
          <w:szCs w:val="24"/>
        </w:rPr>
        <w:t>附件二</w:t>
      </w:r>
      <w:r>
        <w:rPr>
          <w:rFonts w:hint="eastAsia" w:ascii="宋体" w:hAnsi="宋体" w:eastAsia="宋体" w:cs="宋体"/>
          <w:spacing w:val="2"/>
          <w:kern w:val="0"/>
          <w:position w:val="-3"/>
          <w:sz w:val="24"/>
          <w:szCs w:val="24"/>
        </w:rPr>
        <w:t>。如果改造方案中所需设备设施及耗材未在附件二中罗列，请根据该产品的市场价格及公司项目预算控制机制编制预算。</w:t>
      </w:r>
    </w:p>
    <w:p>
      <w:pPr>
        <w:spacing w:line="360" w:lineRule="auto"/>
        <w:ind w:firstLine="420" w:firstLineChars="0"/>
        <w:jc w:val="left"/>
        <w:rPr>
          <w:rFonts w:ascii="宋体" w:hAnsi="宋体" w:eastAsia="宋体" w:cs="宋体"/>
          <w:spacing w:val="2"/>
          <w:kern w:val="0"/>
          <w:position w:val="-3"/>
          <w:sz w:val="24"/>
          <w:szCs w:val="24"/>
        </w:rPr>
      </w:pPr>
      <w:r>
        <w:rPr>
          <w:rFonts w:hint="eastAsia" w:ascii="宋体" w:hAnsi="宋体" w:eastAsia="宋体" w:cs="宋体"/>
          <w:b/>
          <w:bCs/>
          <w:spacing w:val="2"/>
          <w:kern w:val="0"/>
          <w:position w:val="-3"/>
          <w:sz w:val="24"/>
          <w:szCs w:val="24"/>
        </w:rPr>
        <w:t>任务提交要求：</w:t>
      </w:r>
      <w:r>
        <w:rPr>
          <w:rFonts w:hint="eastAsia" w:ascii="宋体" w:hAnsi="宋体" w:eastAsia="宋体" w:cs="宋体"/>
          <w:spacing w:val="2"/>
          <w:kern w:val="0"/>
          <w:position w:val="-3"/>
          <w:sz w:val="24"/>
          <w:szCs w:val="24"/>
        </w:rPr>
        <w:t>请贵团队提交所编制的民宿智能化改造工程预算表Excel文件，文件的命名规则为：“民宿智能化改造工程预算表.xlsx”，工作表的名称为编制日期，格式为YYYYMMDD，要求工作簿中不含其它工作表。</w:t>
      </w:r>
    </w:p>
    <w:p>
      <w:pPr>
        <w:numPr>
          <w:ilvl w:val="2"/>
          <w:numId w:val="15"/>
        </w:numPr>
        <w:adjustRightInd w:val="0"/>
        <w:snapToGrid w:val="0"/>
        <w:spacing w:before="156" w:beforeLines="50" w:line="360" w:lineRule="auto"/>
        <w:ind w:left="710" w:leftChars="0" w:hanging="710" w:hangingChars="221"/>
        <w:jc w:val="left"/>
        <w:outlineLvl w:val="4"/>
        <w:rPr>
          <w:rFonts w:hint="eastAsia" w:eastAsia="宋体" w:cs="Times New Roman"/>
          <w:b/>
          <w:bCs/>
          <w:sz w:val="32"/>
          <w:szCs w:val="32"/>
        </w:rPr>
      </w:pPr>
      <w:r>
        <w:rPr>
          <w:rFonts w:hint="eastAsia" w:eastAsia="宋体" w:cs="Times New Roman"/>
          <w:b/>
          <w:bCs/>
          <w:sz w:val="32"/>
          <w:szCs w:val="32"/>
        </w:rPr>
        <w:t>编制民宿智能化改造工程实施方案</w:t>
      </w:r>
    </w:p>
    <w:p>
      <w:pPr>
        <w:spacing w:line="360" w:lineRule="auto"/>
        <w:ind w:firstLine="42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请贵团队根据上述1</w:t>
      </w:r>
      <w:r>
        <w:rPr>
          <w:rFonts w:ascii="宋体" w:hAnsi="宋体" w:eastAsia="宋体" w:cs="宋体"/>
          <w:spacing w:val="2"/>
          <w:kern w:val="0"/>
          <w:position w:val="-3"/>
          <w:sz w:val="24"/>
          <w:szCs w:val="24"/>
        </w:rPr>
        <w:t>.1.</w:t>
      </w:r>
      <w:r>
        <w:rPr>
          <w:rFonts w:hint="eastAsia" w:ascii="宋体" w:hAnsi="宋体" w:eastAsia="宋体" w:cs="宋体"/>
          <w:spacing w:val="2"/>
          <w:kern w:val="0"/>
          <w:position w:val="-3"/>
          <w:sz w:val="24"/>
          <w:szCs w:val="24"/>
        </w:rPr>
        <w:t>1至</w:t>
      </w:r>
      <w:r>
        <w:rPr>
          <w:rFonts w:ascii="宋体" w:hAnsi="宋体" w:eastAsia="宋体" w:cs="宋体"/>
          <w:spacing w:val="2"/>
          <w:kern w:val="0"/>
          <w:position w:val="-3"/>
          <w:sz w:val="24"/>
          <w:szCs w:val="24"/>
        </w:rPr>
        <w:t>1.1.</w:t>
      </w:r>
      <w:r>
        <w:rPr>
          <w:rFonts w:hint="eastAsia" w:ascii="宋体" w:hAnsi="宋体" w:eastAsia="宋体" w:cs="宋体"/>
          <w:spacing w:val="2"/>
          <w:kern w:val="0"/>
          <w:position w:val="-3"/>
          <w:sz w:val="24"/>
          <w:szCs w:val="24"/>
        </w:rPr>
        <w:t>4的设计情况，使用Microsoft Word软件编写民宿智能化改造整体方案，并编写硬件设备配置手册，其中至少包括传感器设备的物理地址编制方案、计算机网络的IP地址配置方案，以便为后续阶段任务提供项目参考文档。如您团队对需求有合理化或优化意见和建议，也可以在文档中提出。</w:t>
      </w:r>
    </w:p>
    <w:p>
      <w:pPr>
        <w:spacing w:line="360" w:lineRule="auto"/>
        <w:ind w:firstLine="420" w:firstLineChars="0"/>
        <w:jc w:val="left"/>
        <w:rPr>
          <w:rFonts w:ascii="宋体" w:hAnsi="宋体" w:eastAsia="宋体" w:cs="宋体"/>
          <w:spacing w:val="2"/>
          <w:kern w:val="0"/>
          <w:position w:val="-3"/>
          <w:sz w:val="24"/>
          <w:szCs w:val="24"/>
        </w:rPr>
      </w:pPr>
      <w:r>
        <w:rPr>
          <w:rFonts w:hint="eastAsia" w:ascii="宋体" w:hAnsi="宋体" w:eastAsia="宋体" w:cs="宋体"/>
          <w:b/>
          <w:bCs/>
          <w:spacing w:val="2"/>
          <w:kern w:val="0"/>
          <w:position w:val="-3"/>
          <w:sz w:val="24"/>
          <w:szCs w:val="24"/>
        </w:rPr>
        <w:t>任务提交要求：</w:t>
      </w:r>
      <w:r>
        <w:rPr>
          <w:rFonts w:hint="eastAsia" w:ascii="宋体" w:hAnsi="宋体" w:eastAsia="宋体" w:cs="宋体"/>
          <w:spacing w:val="2"/>
          <w:kern w:val="0"/>
          <w:position w:val="-3"/>
          <w:sz w:val="24"/>
          <w:szCs w:val="24"/>
        </w:rPr>
        <w:t>请贵团队提交所编写的民宿智能化改造工程实施方案word文件，文件的命名规则为：“民宿智能化改造工程实施方案.docx”。</w:t>
      </w:r>
    </w:p>
    <w:p>
      <w:pPr>
        <w:keepNext w:val="0"/>
        <w:keepLines w:val="0"/>
        <w:pageBreakBefore w:val="0"/>
        <w:widowControl w:val="0"/>
        <w:numPr>
          <w:ilvl w:val="1"/>
          <w:numId w:val="15"/>
        </w:numPr>
        <w:kinsoku/>
        <w:wordWrap/>
        <w:overflowPunct/>
        <w:topLinePunct w:val="0"/>
        <w:autoSpaceDE/>
        <w:autoSpaceDN/>
        <w:bidi w:val="0"/>
        <w:adjustRightInd w:val="0"/>
        <w:snapToGrid w:val="0"/>
        <w:spacing w:before="156" w:beforeLines="50" w:line="360" w:lineRule="auto"/>
        <w:ind w:left="0" w:firstLine="0" w:firstLineChars="0"/>
        <w:jc w:val="left"/>
        <w:textAlignment w:val="auto"/>
        <w:outlineLvl w:val="3"/>
        <w:rPr>
          <w:rFonts w:hint="eastAsia" w:eastAsia="宋体" w:cs="Times New Roman"/>
          <w:b/>
          <w:bCs/>
          <w:sz w:val="32"/>
          <w:szCs w:val="32"/>
        </w:rPr>
      </w:pPr>
      <w:r>
        <w:rPr>
          <w:rFonts w:hint="eastAsia" w:eastAsia="宋体" w:cs="Times New Roman"/>
          <w:b/>
          <w:bCs/>
          <w:sz w:val="32"/>
          <w:szCs w:val="32"/>
        </w:rPr>
        <w:t>具体智能化改造功能需求</w:t>
      </w:r>
    </w:p>
    <w:p>
      <w:pPr>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民宿经营者希望通过对现有民宿的智能化改造后，使其具备如下智能化功能：</w:t>
      </w:r>
    </w:p>
    <w:p>
      <w:pPr>
        <w:numPr>
          <w:ilvl w:val="2"/>
          <w:numId w:val="15"/>
        </w:numPr>
        <w:adjustRightInd w:val="0"/>
        <w:snapToGrid w:val="0"/>
        <w:spacing w:before="156" w:beforeLines="50" w:line="360" w:lineRule="auto"/>
        <w:ind w:left="710" w:leftChars="0" w:hanging="710" w:hangingChars="221"/>
        <w:jc w:val="left"/>
        <w:outlineLvl w:val="4"/>
        <w:rPr>
          <w:rFonts w:hint="eastAsia" w:eastAsia="宋体" w:cs="Times New Roman"/>
          <w:b/>
          <w:bCs/>
          <w:sz w:val="32"/>
          <w:szCs w:val="32"/>
        </w:rPr>
      </w:pPr>
      <w:r>
        <w:rPr>
          <w:rFonts w:hint="eastAsia" w:eastAsia="宋体" w:cs="Times New Roman"/>
          <w:b/>
          <w:bCs/>
          <w:sz w:val="32"/>
          <w:szCs w:val="32"/>
        </w:rPr>
        <w:t>环境参数采集与展示需求</w:t>
      </w:r>
    </w:p>
    <w:p>
      <w:pPr>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在民宿中安装必要的传感器件，能够实时地采集房间中温度、湿度、光照度等数据，并在民宿的中控网关设备和移动端设备上加以科学、合理、友好地显示。</w:t>
      </w:r>
    </w:p>
    <w:p>
      <w:pPr>
        <w:numPr>
          <w:ilvl w:val="2"/>
          <w:numId w:val="15"/>
        </w:numPr>
        <w:adjustRightInd w:val="0"/>
        <w:snapToGrid w:val="0"/>
        <w:spacing w:before="156" w:beforeLines="50" w:line="360" w:lineRule="auto"/>
        <w:ind w:left="710" w:leftChars="0" w:hanging="710" w:hangingChars="221"/>
        <w:jc w:val="left"/>
        <w:outlineLvl w:val="4"/>
        <w:rPr>
          <w:rFonts w:hint="eastAsia" w:eastAsia="宋体" w:cs="Times New Roman"/>
          <w:b/>
          <w:bCs/>
          <w:sz w:val="32"/>
          <w:szCs w:val="32"/>
        </w:rPr>
      </w:pPr>
      <w:r>
        <w:rPr>
          <w:rFonts w:hint="eastAsia" w:eastAsia="宋体" w:cs="Times New Roman"/>
          <w:b/>
          <w:bCs/>
          <w:sz w:val="32"/>
          <w:szCs w:val="32"/>
        </w:rPr>
        <w:t>环境参数智能化控制需求</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在民宿中安装必要的设备，以实现以下功能：</w:t>
      </w:r>
    </w:p>
    <w:p>
      <w:pPr>
        <w:numPr>
          <w:ilvl w:val="0"/>
          <w:numId w:val="16"/>
        </w:numPr>
        <w:adjustRightInd w:val="0"/>
        <w:snapToGrid w:val="0"/>
        <w:spacing w:line="360" w:lineRule="auto"/>
        <w:ind w:left="0"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当客厅、卧室和厨房中有烟雾产生时，可自动启动报警灯闪烁报警功能，并播报语音提醒“请不要在室内吸烟”，同时自动开启排风设备强制排除烟雾；烟雾排除后关闭报警。</w:t>
      </w:r>
    </w:p>
    <w:p>
      <w:pPr>
        <w:numPr>
          <w:ilvl w:val="0"/>
          <w:numId w:val="16"/>
        </w:numPr>
        <w:adjustRightInd w:val="0"/>
        <w:snapToGrid w:val="0"/>
        <w:spacing w:line="360" w:lineRule="auto"/>
        <w:ind w:left="0"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当卧室和客厅温度高于26摄氏度时，应自动启动空调的制冷功能；低于</w:t>
      </w:r>
      <w:r>
        <w:rPr>
          <w:rFonts w:ascii="宋体" w:hAnsi="宋体" w:eastAsia="宋体" w:cs="宋体"/>
          <w:spacing w:val="2"/>
          <w:kern w:val="0"/>
          <w:position w:val="-3"/>
          <w:sz w:val="24"/>
          <w:szCs w:val="24"/>
        </w:rPr>
        <w:t>20</w:t>
      </w:r>
      <w:r>
        <w:rPr>
          <w:rFonts w:hint="eastAsia" w:ascii="宋体" w:hAnsi="宋体" w:eastAsia="宋体" w:cs="宋体"/>
          <w:spacing w:val="2"/>
          <w:kern w:val="0"/>
          <w:position w:val="-3"/>
          <w:sz w:val="24"/>
          <w:szCs w:val="24"/>
        </w:rPr>
        <w:t>摄氏度时，应能自动启动空调的制热功能。同时，在制冷模式下温度设置默认为26摄氏度，温度设置下限为2</w:t>
      </w:r>
      <w:r>
        <w:rPr>
          <w:rFonts w:ascii="宋体" w:hAnsi="宋体" w:eastAsia="宋体" w:cs="宋体"/>
          <w:spacing w:val="2"/>
          <w:kern w:val="0"/>
          <w:position w:val="-3"/>
          <w:sz w:val="24"/>
          <w:szCs w:val="24"/>
        </w:rPr>
        <w:t>4</w:t>
      </w:r>
      <w:r>
        <w:rPr>
          <w:rFonts w:hint="eastAsia" w:ascii="宋体" w:hAnsi="宋体" w:eastAsia="宋体" w:cs="宋体"/>
          <w:spacing w:val="2"/>
          <w:kern w:val="0"/>
          <w:position w:val="-3"/>
          <w:sz w:val="24"/>
          <w:szCs w:val="24"/>
        </w:rPr>
        <w:t>摄氏度；制热模式下温度上限为2</w:t>
      </w:r>
      <w:r>
        <w:rPr>
          <w:rFonts w:ascii="宋体" w:hAnsi="宋体" w:eastAsia="宋体" w:cs="宋体"/>
          <w:spacing w:val="2"/>
          <w:kern w:val="0"/>
          <w:position w:val="-3"/>
          <w:sz w:val="24"/>
          <w:szCs w:val="24"/>
        </w:rPr>
        <w:t>2</w:t>
      </w:r>
      <w:r>
        <w:rPr>
          <w:rFonts w:hint="eastAsia" w:ascii="宋体" w:hAnsi="宋体" w:eastAsia="宋体" w:cs="宋体"/>
          <w:spacing w:val="2"/>
          <w:kern w:val="0"/>
          <w:position w:val="-3"/>
          <w:sz w:val="24"/>
          <w:szCs w:val="24"/>
        </w:rPr>
        <w:t>摄氏度。</w:t>
      </w:r>
    </w:p>
    <w:p>
      <w:pPr>
        <w:numPr>
          <w:ilvl w:val="0"/>
          <w:numId w:val="16"/>
        </w:numPr>
        <w:adjustRightInd w:val="0"/>
        <w:snapToGrid w:val="0"/>
        <w:spacing w:line="360" w:lineRule="auto"/>
        <w:ind w:left="0" w:firstLine="488" w:firstLineChars="200"/>
        <w:jc w:val="left"/>
        <w:rPr>
          <w:rFonts w:ascii="宋体" w:hAnsi="宋体" w:eastAsia="宋体" w:cs="宋体"/>
          <w:spacing w:val="2"/>
          <w:kern w:val="0"/>
          <w:position w:val="-3"/>
          <w:sz w:val="24"/>
          <w:szCs w:val="24"/>
        </w:rPr>
      </w:pPr>
      <w:bookmarkStart w:id="10" w:name="_Hlk89266142"/>
      <w:r>
        <w:rPr>
          <w:rFonts w:hint="eastAsia" w:ascii="宋体" w:hAnsi="宋体" w:eastAsia="宋体" w:cs="宋体"/>
          <w:spacing w:val="2"/>
          <w:kern w:val="0"/>
          <w:position w:val="-3"/>
          <w:sz w:val="24"/>
          <w:szCs w:val="24"/>
        </w:rPr>
        <w:t>当卧室和客厅中二氧化碳浓度高于1000PPM时，自动启动报警灯闪烁报警功能，并自动启动排风设备强制排风，当二氧化碳浓度低于9</w:t>
      </w:r>
      <w:r>
        <w:rPr>
          <w:rFonts w:ascii="宋体" w:hAnsi="宋体" w:eastAsia="宋体" w:cs="宋体"/>
          <w:spacing w:val="2"/>
          <w:kern w:val="0"/>
          <w:position w:val="-3"/>
          <w:sz w:val="24"/>
          <w:szCs w:val="24"/>
        </w:rPr>
        <w:t>00</w:t>
      </w:r>
      <w:r>
        <w:rPr>
          <w:rFonts w:hint="eastAsia" w:ascii="宋体" w:hAnsi="宋体" w:eastAsia="宋体" w:cs="宋体"/>
          <w:spacing w:val="2"/>
          <w:kern w:val="0"/>
          <w:position w:val="-3"/>
          <w:sz w:val="24"/>
          <w:szCs w:val="24"/>
        </w:rPr>
        <w:t>PPM时，自动关闭排风设备和报警；</w:t>
      </w:r>
    </w:p>
    <w:p>
      <w:pPr>
        <w:numPr>
          <w:ilvl w:val="0"/>
          <w:numId w:val="16"/>
        </w:numPr>
        <w:adjustRightInd w:val="0"/>
        <w:snapToGrid w:val="0"/>
        <w:spacing w:line="360" w:lineRule="auto"/>
        <w:ind w:left="0"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当卧室和客厅中PM2.5浓度高于</w:t>
      </w:r>
      <w:r>
        <w:rPr>
          <w:rFonts w:ascii="宋体" w:hAnsi="宋体" w:eastAsia="宋体" w:cs="宋体"/>
          <w:spacing w:val="2"/>
          <w:kern w:val="0"/>
          <w:position w:val="-3"/>
          <w:sz w:val="24"/>
          <w:szCs w:val="24"/>
        </w:rPr>
        <w:t>80</w:t>
      </w:r>
      <w:r>
        <w:rPr>
          <w:rFonts w:ascii="Arial" w:hAnsi="Arial" w:eastAsia="宋体" w:cs="Arial"/>
          <w:color w:val="333333"/>
          <w:sz w:val="20"/>
          <w:szCs w:val="20"/>
          <w:shd w:val="clear" w:color="auto" w:fill="FFFFFF"/>
        </w:rPr>
        <w:t>μg</w:t>
      </w:r>
      <w:r>
        <w:rPr>
          <w:rFonts w:hint="eastAsia" w:ascii="宋体" w:hAnsi="宋体" w:eastAsia="宋体" w:cs="宋体"/>
          <w:spacing w:val="2"/>
          <w:kern w:val="0"/>
          <w:position w:val="-3"/>
          <w:sz w:val="24"/>
          <w:szCs w:val="24"/>
        </w:rPr>
        <w:t>/</w:t>
      </w:r>
      <w:r>
        <w:rPr>
          <w:rFonts w:ascii="宋体" w:hAnsi="宋体" w:eastAsia="宋体" w:cs="宋体"/>
          <w:spacing w:val="2"/>
          <w:kern w:val="0"/>
          <w:position w:val="-3"/>
          <w:sz w:val="24"/>
          <w:szCs w:val="24"/>
        </w:rPr>
        <w:t>m</w:t>
      </w:r>
      <w:r>
        <w:rPr>
          <w:rFonts w:ascii="宋体" w:hAnsi="宋体" w:eastAsia="宋体" w:cs="宋体"/>
          <w:spacing w:val="2"/>
          <w:kern w:val="0"/>
          <w:position w:val="-3"/>
          <w:sz w:val="24"/>
          <w:szCs w:val="24"/>
          <w:vertAlign w:val="superscript"/>
        </w:rPr>
        <w:t>3</w:t>
      </w:r>
      <w:r>
        <w:rPr>
          <w:rFonts w:hint="eastAsia" w:ascii="宋体" w:hAnsi="宋体" w:eastAsia="宋体" w:cs="宋体"/>
          <w:spacing w:val="2"/>
          <w:kern w:val="0"/>
          <w:position w:val="-3"/>
          <w:sz w:val="24"/>
          <w:szCs w:val="24"/>
        </w:rPr>
        <w:t>时，自动启动新风系统，当PM2.5浓度低于</w:t>
      </w:r>
      <w:r>
        <w:rPr>
          <w:rFonts w:ascii="宋体" w:hAnsi="宋体" w:eastAsia="宋体" w:cs="宋体"/>
          <w:spacing w:val="2"/>
          <w:kern w:val="0"/>
          <w:position w:val="-3"/>
          <w:sz w:val="24"/>
          <w:szCs w:val="24"/>
        </w:rPr>
        <w:t>65</w:t>
      </w:r>
      <w:r>
        <w:rPr>
          <w:rFonts w:ascii="Arial" w:hAnsi="Arial" w:eastAsia="宋体" w:cs="Arial"/>
          <w:color w:val="333333"/>
          <w:sz w:val="20"/>
          <w:szCs w:val="20"/>
          <w:shd w:val="clear" w:color="auto" w:fill="FFFFFF"/>
        </w:rPr>
        <w:t>μg</w:t>
      </w:r>
      <w:r>
        <w:rPr>
          <w:rFonts w:hint="eastAsia" w:ascii="宋体" w:hAnsi="宋体" w:eastAsia="宋体" w:cs="宋体"/>
          <w:spacing w:val="2"/>
          <w:kern w:val="0"/>
          <w:position w:val="-3"/>
          <w:sz w:val="24"/>
          <w:szCs w:val="24"/>
        </w:rPr>
        <w:t>/</w:t>
      </w:r>
      <w:r>
        <w:rPr>
          <w:rFonts w:ascii="宋体" w:hAnsi="宋体" w:eastAsia="宋体" w:cs="宋体"/>
          <w:spacing w:val="2"/>
          <w:kern w:val="0"/>
          <w:position w:val="-3"/>
          <w:sz w:val="24"/>
          <w:szCs w:val="24"/>
        </w:rPr>
        <w:t>m</w:t>
      </w:r>
      <w:r>
        <w:rPr>
          <w:rFonts w:ascii="宋体" w:hAnsi="宋体" w:eastAsia="宋体" w:cs="宋体"/>
          <w:spacing w:val="2"/>
          <w:kern w:val="0"/>
          <w:position w:val="-3"/>
          <w:sz w:val="24"/>
          <w:szCs w:val="24"/>
          <w:vertAlign w:val="superscript"/>
        </w:rPr>
        <w:t>3</w:t>
      </w:r>
      <w:r>
        <w:rPr>
          <w:rFonts w:hint="eastAsia" w:ascii="宋体" w:hAnsi="宋体" w:eastAsia="宋体" w:cs="宋体"/>
          <w:spacing w:val="2"/>
          <w:kern w:val="0"/>
          <w:position w:val="-3"/>
          <w:sz w:val="24"/>
          <w:szCs w:val="24"/>
        </w:rPr>
        <w:t>时，自动关闭新风系统；</w:t>
      </w:r>
    </w:p>
    <w:bookmarkEnd w:id="10"/>
    <w:p>
      <w:pPr>
        <w:numPr>
          <w:ilvl w:val="0"/>
          <w:numId w:val="16"/>
        </w:numPr>
        <w:adjustRightInd w:val="0"/>
        <w:snapToGrid w:val="0"/>
        <w:spacing w:line="360" w:lineRule="auto"/>
        <w:ind w:left="0"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客厅照明灯默认是关闭状态；当客厅光照度低于200流明时</w:t>
      </w:r>
      <w:r>
        <w:rPr>
          <w:rFonts w:hint="eastAsia" w:ascii="宋体" w:hAnsi="宋体" w:eastAsia="宋体" w:cs="宋体"/>
          <w:color w:val="000000"/>
          <w:spacing w:val="2"/>
          <w:kern w:val="0"/>
          <w:position w:val="-3"/>
          <w:sz w:val="24"/>
          <w:szCs w:val="24"/>
        </w:rPr>
        <w:t>，且监测到有人员在客厅中，自动打开客厅照明灯，如未检测到人员活动超过3</w:t>
      </w:r>
      <w:r>
        <w:rPr>
          <w:rFonts w:ascii="宋体" w:hAnsi="宋体" w:eastAsia="宋体" w:cs="宋体"/>
          <w:color w:val="000000"/>
          <w:spacing w:val="2"/>
          <w:kern w:val="0"/>
          <w:position w:val="-3"/>
          <w:sz w:val="24"/>
          <w:szCs w:val="24"/>
        </w:rPr>
        <w:t>0</w:t>
      </w:r>
      <w:r>
        <w:rPr>
          <w:rFonts w:hint="eastAsia" w:ascii="宋体" w:hAnsi="宋体" w:eastAsia="宋体" w:cs="宋体"/>
          <w:color w:val="000000"/>
          <w:spacing w:val="2"/>
          <w:kern w:val="0"/>
          <w:position w:val="-3"/>
          <w:sz w:val="24"/>
          <w:szCs w:val="24"/>
        </w:rPr>
        <w:t>分钟，则自动关闭客厅照明灯；当客厅光照度高于300流明时自动关闭照明灯，如果照明灯关闭后光照度仍大于300流明</w:t>
      </w:r>
      <w:r>
        <w:rPr>
          <w:rFonts w:hint="eastAsia" w:ascii="宋体" w:hAnsi="宋体" w:eastAsia="宋体" w:cs="宋体"/>
          <w:spacing w:val="2"/>
          <w:kern w:val="0"/>
          <w:position w:val="-3"/>
          <w:sz w:val="24"/>
          <w:szCs w:val="24"/>
        </w:rPr>
        <w:t>，则自动合上窗帘。</w:t>
      </w:r>
    </w:p>
    <w:p>
      <w:pPr>
        <w:numPr>
          <w:ilvl w:val="0"/>
          <w:numId w:val="16"/>
        </w:numPr>
        <w:adjustRightInd w:val="0"/>
        <w:snapToGrid w:val="0"/>
        <w:spacing w:line="360" w:lineRule="auto"/>
        <w:ind w:left="0"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卧室照明灯默认是关闭状态；当卧室光照度低于200流明</w:t>
      </w:r>
      <w:r>
        <w:rPr>
          <w:rFonts w:hint="eastAsia" w:ascii="宋体" w:hAnsi="宋体" w:eastAsia="宋体" w:cs="宋体"/>
          <w:color w:val="000000"/>
          <w:spacing w:val="2"/>
          <w:kern w:val="0"/>
          <w:position w:val="-3"/>
          <w:sz w:val="24"/>
          <w:szCs w:val="24"/>
        </w:rPr>
        <w:t>时，且监测到有人员活动时，自动打开卧室照明灯；如未检测到人员活动超过3</w:t>
      </w:r>
      <w:r>
        <w:rPr>
          <w:rFonts w:ascii="宋体" w:hAnsi="宋体" w:eastAsia="宋体" w:cs="宋体"/>
          <w:color w:val="000000"/>
          <w:spacing w:val="2"/>
          <w:kern w:val="0"/>
          <w:position w:val="-3"/>
          <w:sz w:val="24"/>
          <w:szCs w:val="24"/>
        </w:rPr>
        <w:t>0</w:t>
      </w:r>
      <w:r>
        <w:rPr>
          <w:rFonts w:hint="eastAsia" w:ascii="宋体" w:hAnsi="宋体" w:eastAsia="宋体" w:cs="宋体"/>
          <w:color w:val="000000"/>
          <w:spacing w:val="2"/>
          <w:kern w:val="0"/>
          <w:position w:val="-3"/>
          <w:sz w:val="24"/>
          <w:szCs w:val="24"/>
        </w:rPr>
        <w:t>分种，则自动关闭照明灯，合上窗帘。当光照度高于</w:t>
      </w:r>
      <w:r>
        <w:rPr>
          <w:rFonts w:ascii="宋体" w:hAnsi="宋体" w:eastAsia="宋体" w:cs="宋体"/>
          <w:color w:val="000000"/>
          <w:spacing w:val="2"/>
          <w:kern w:val="0"/>
          <w:position w:val="-3"/>
          <w:sz w:val="24"/>
          <w:szCs w:val="24"/>
        </w:rPr>
        <w:t>3</w:t>
      </w:r>
      <w:r>
        <w:rPr>
          <w:rFonts w:hint="eastAsia" w:ascii="宋体" w:hAnsi="宋体" w:eastAsia="宋体" w:cs="宋体"/>
          <w:color w:val="000000"/>
          <w:spacing w:val="2"/>
          <w:kern w:val="0"/>
          <w:position w:val="-3"/>
          <w:sz w:val="24"/>
          <w:szCs w:val="24"/>
        </w:rPr>
        <w:t>00</w:t>
      </w:r>
      <w:r>
        <w:rPr>
          <w:rFonts w:hint="eastAsia" w:ascii="宋体" w:hAnsi="宋体" w:eastAsia="宋体" w:cs="宋体"/>
          <w:spacing w:val="2"/>
          <w:kern w:val="0"/>
          <w:position w:val="-3"/>
          <w:sz w:val="24"/>
          <w:szCs w:val="24"/>
        </w:rPr>
        <w:t>流明时，且有人员在卧室停留30分钟以上时，则自动合上窗帘。</w:t>
      </w:r>
    </w:p>
    <w:p>
      <w:pPr>
        <w:numPr>
          <w:ilvl w:val="0"/>
          <w:numId w:val="16"/>
        </w:numPr>
        <w:adjustRightInd w:val="0"/>
        <w:snapToGrid w:val="0"/>
        <w:spacing w:line="360" w:lineRule="auto"/>
        <w:ind w:left="0"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实现“绿色”工作模式，当</w:t>
      </w:r>
      <w:r>
        <w:rPr>
          <w:rFonts w:hint="eastAsia" w:ascii="宋体" w:hAnsi="宋体" w:eastAsia="宋体" w:cs="宋体"/>
          <w:color w:val="000000"/>
          <w:spacing w:val="2"/>
          <w:kern w:val="0"/>
          <w:position w:val="-3"/>
          <w:sz w:val="24"/>
          <w:szCs w:val="24"/>
        </w:rPr>
        <w:t>所有房间内连</w:t>
      </w:r>
      <w:r>
        <w:rPr>
          <w:rFonts w:hint="eastAsia" w:ascii="宋体" w:hAnsi="宋体" w:eastAsia="宋体" w:cs="宋体"/>
          <w:spacing w:val="2"/>
          <w:kern w:val="0"/>
          <w:position w:val="-3"/>
          <w:sz w:val="24"/>
          <w:szCs w:val="24"/>
        </w:rPr>
        <w:t>续</w:t>
      </w:r>
      <w:r>
        <w:rPr>
          <w:rFonts w:ascii="宋体" w:hAnsi="宋体" w:eastAsia="宋体" w:cs="宋体"/>
          <w:spacing w:val="2"/>
          <w:kern w:val="0"/>
          <w:position w:val="-3"/>
          <w:sz w:val="24"/>
          <w:szCs w:val="24"/>
        </w:rPr>
        <w:t>10</w:t>
      </w:r>
      <w:r>
        <w:rPr>
          <w:rFonts w:hint="eastAsia" w:ascii="宋体" w:hAnsi="宋体" w:eastAsia="宋体" w:cs="宋体"/>
          <w:spacing w:val="2"/>
          <w:kern w:val="0"/>
          <w:position w:val="-3"/>
          <w:sz w:val="24"/>
          <w:szCs w:val="24"/>
        </w:rPr>
        <w:t>分钟没有检测到有人活动时，自动关闭空调、</w:t>
      </w:r>
      <w:r>
        <w:rPr>
          <w:rFonts w:hint="eastAsia" w:ascii="宋体" w:hAnsi="宋体" w:eastAsia="宋体" w:cs="宋体"/>
          <w:color w:val="000000"/>
          <w:spacing w:val="2"/>
          <w:kern w:val="0"/>
          <w:position w:val="-3"/>
          <w:sz w:val="24"/>
          <w:szCs w:val="24"/>
        </w:rPr>
        <w:t>照明灯设备，</w:t>
      </w:r>
      <w:r>
        <w:rPr>
          <w:rFonts w:hint="eastAsia" w:ascii="宋体" w:hAnsi="宋体" w:eastAsia="宋体" w:cs="宋体"/>
          <w:spacing w:val="2"/>
          <w:kern w:val="0"/>
          <w:position w:val="-3"/>
          <w:sz w:val="24"/>
          <w:szCs w:val="24"/>
        </w:rPr>
        <w:t>当监测到有人活动时，能够自动触发上述2、3、4、5、6功能。</w:t>
      </w:r>
    </w:p>
    <w:p>
      <w:pPr>
        <w:numPr>
          <w:ilvl w:val="0"/>
          <w:numId w:val="16"/>
        </w:numPr>
        <w:adjustRightInd w:val="0"/>
        <w:snapToGrid w:val="0"/>
        <w:spacing w:line="360" w:lineRule="auto"/>
        <w:ind w:left="0"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民宿入口安装门禁控制设备，住客可使用门卡刷卡进入。</w:t>
      </w:r>
    </w:p>
    <w:p>
      <w:pPr>
        <w:numPr>
          <w:ilvl w:val="0"/>
          <w:numId w:val="16"/>
        </w:numPr>
        <w:adjustRightInd w:val="0"/>
        <w:snapToGrid w:val="0"/>
        <w:spacing w:line="360" w:lineRule="auto"/>
        <w:ind w:left="0"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在客厅安装电视机和电视机顶盒，并能够使用中控网关设备和移动端设备实现电视机及机顶盒的播放控制功能。</w:t>
      </w:r>
    </w:p>
    <w:p>
      <w:pPr>
        <w:numPr>
          <w:ilvl w:val="0"/>
          <w:numId w:val="16"/>
        </w:numPr>
        <w:adjustRightInd w:val="0"/>
        <w:snapToGrid w:val="0"/>
        <w:spacing w:line="360" w:lineRule="auto"/>
        <w:ind w:left="0"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当检测到卫生间地面有积水时，应启动民宿内的报警灯，并播放语音提醒“卫生间地面有积水，请尽快处理”，如果监测到没有积水后，应自动关闭报警灯。</w:t>
      </w:r>
    </w:p>
    <w:p>
      <w:pPr>
        <w:numPr>
          <w:ilvl w:val="0"/>
          <w:numId w:val="16"/>
        </w:numPr>
        <w:adjustRightInd w:val="0"/>
        <w:snapToGrid w:val="0"/>
        <w:spacing w:line="360" w:lineRule="auto"/>
        <w:ind w:left="0"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民宿经营者可通过网关或移动端设备查看民宿内各项环境参数的变化，一旦发生烟雾报警、二氧化碳报警和积水报警，系统应将报警信息自动推送至移动端。</w:t>
      </w:r>
    </w:p>
    <w:p>
      <w:pPr>
        <w:numPr>
          <w:ilvl w:val="2"/>
          <w:numId w:val="15"/>
        </w:numPr>
        <w:adjustRightInd w:val="0"/>
        <w:snapToGrid w:val="0"/>
        <w:spacing w:before="156" w:beforeLines="50" w:line="360" w:lineRule="auto"/>
        <w:ind w:left="710" w:leftChars="0" w:hanging="710" w:hangingChars="221"/>
        <w:jc w:val="left"/>
        <w:outlineLvl w:val="4"/>
        <w:rPr>
          <w:rFonts w:hint="eastAsia" w:eastAsia="宋体" w:cs="Times New Roman"/>
          <w:b/>
          <w:bCs/>
          <w:sz w:val="32"/>
          <w:szCs w:val="32"/>
        </w:rPr>
      </w:pPr>
      <w:r>
        <w:rPr>
          <w:rFonts w:hint="eastAsia" w:eastAsia="宋体" w:cs="Times New Roman"/>
          <w:b/>
          <w:bCs/>
          <w:sz w:val="32"/>
          <w:szCs w:val="32"/>
        </w:rPr>
        <w:t>环境智能化控制需求</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为便于民宿的智能化管理，在智能化民宿管理软件中需实现下列系统功能：</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1.民宿中所有传感器所采集的数据须存储在本地计算机服务器或云服务器的数据库中。</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2.在中控网关和移动端设备上，需实现用户管理及登录功能。</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3.用户可以在中控网关及移动端上实现自动控制功能阈值的设置功能。</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4.在中控网关设备上，须具备智能化系统自检功能，能自动轮询各设备的当前工作状态，并可在巡检过程中自动控制执行器件启停操作，最终形成自检报告并在网关设备上呈现。</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5.在移动端设备上，须具备对智能家居设备进行远程巡检的功能，能实时显示网关的在线状态，能自动轮询各设备的当前工作状态，并可在巡检过程中自动控制执行器件的启停操作，最终形成民宿远程巡检报告并在移动端呈现。</w:t>
      </w:r>
    </w:p>
    <w:p>
      <w:pPr>
        <w:keepNext w:val="0"/>
        <w:keepLines w:val="0"/>
        <w:pageBreakBefore w:val="0"/>
        <w:widowControl w:val="0"/>
        <w:numPr>
          <w:ilvl w:val="0"/>
          <w:numId w:val="15"/>
        </w:numPr>
        <w:kinsoku/>
        <w:wordWrap/>
        <w:overflowPunct/>
        <w:topLinePunct w:val="0"/>
        <w:autoSpaceDE/>
        <w:autoSpaceDN/>
        <w:bidi w:val="0"/>
        <w:adjustRightInd w:val="0"/>
        <w:snapToGrid w:val="0"/>
        <w:spacing w:before="156" w:beforeLines="50" w:line="360" w:lineRule="auto"/>
        <w:ind w:left="0" w:firstLine="0" w:firstLineChars="0"/>
        <w:jc w:val="left"/>
        <w:textAlignment w:val="auto"/>
        <w:outlineLvl w:val="2"/>
        <w:rPr>
          <w:rFonts w:hint="eastAsia" w:eastAsia="宋体" w:cs="Times New Roman"/>
          <w:b/>
          <w:bCs/>
          <w:sz w:val="32"/>
          <w:szCs w:val="32"/>
        </w:rPr>
      </w:pPr>
      <w:r>
        <w:rPr>
          <w:rFonts w:hint="eastAsia" w:eastAsia="宋体" w:cs="Times New Roman"/>
          <w:b/>
          <w:bCs/>
          <w:sz w:val="32"/>
          <w:szCs w:val="32"/>
        </w:rPr>
        <w:t>民宿智能化控制软件开发方案设计任务</w:t>
      </w:r>
    </w:p>
    <w:p>
      <w:pPr>
        <w:keepNext w:val="0"/>
        <w:keepLines w:val="0"/>
        <w:pageBreakBefore w:val="0"/>
        <w:widowControl w:val="0"/>
        <w:numPr>
          <w:ilvl w:val="1"/>
          <w:numId w:val="15"/>
        </w:numPr>
        <w:kinsoku/>
        <w:wordWrap/>
        <w:overflowPunct/>
        <w:topLinePunct w:val="0"/>
        <w:autoSpaceDE/>
        <w:autoSpaceDN/>
        <w:bidi w:val="0"/>
        <w:adjustRightInd w:val="0"/>
        <w:snapToGrid w:val="0"/>
        <w:spacing w:before="156" w:beforeLines="50" w:line="360" w:lineRule="auto"/>
        <w:ind w:left="0" w:firstLine="0" w:firstLineChars="0"/>
        <w:jc w:val="left"/>
        <w:textAlignment w:val="auto"/>
        <w:outlineLvl w:val="3"/>
        <w:rPr>
          <w:rFonts w:hint="eastAsia" w:eastAsia="宋体" w:cs="Times New Roman"/>
          <w:b/>
          <w:bCs/>
          <w:sz w:val="32"/>
          <w:szCs w:val="32"/>
        </w:rPr>
      </w:pPr>
      <w:r>
        <w:rPr>
          <w:rFonts w:hint="eastAsia" w:eastAsia="宋体" w:cs="Times New Roman"/>
          <w:b/>
          <w:bCs/>
          <w:sz w:val="32"/>
          <w:szCs w:val="32"/>
        </w:rPr>
        <w:t>具体智能化环境改造软件开发方案设计要求</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本环节的主要任务是完成智能化改造方案中的中控网关应用软件和移动端（安卓）应用软件系统方案分析设计任务。网关和移动端软件的功能需求见本任务书中“2</w:t>
      </w:r>
      <w:r>
        <w:rPr>
          <w:rFonts w:ascii="宋体" w:hAnsi="宋体" w:eastAsia="宋体" w:cs="宋体"/>
          <w:spacing w:val="2"/>
          <w:kern w:val="0"/>
          <w:position w:val="-3"/>
          <w:sz w:val="24"/>
          <w:szCs w:val="24"/>
        </w:rPr>
        <w:t>.2</w:t>
      </w:r>
      <w:r>
        <w:rPr>
          <w:rFonts w:hint="eastAsia" w:ascii="宋体" w:hAnsi="宋体" w:eastAsia="宋体" w:cs="宋体"/>
          <w:spacing w:val="2"/>
          <w:kern w:val="0"/>
          <w:position w:val="-3"/>
          <w:sz w:val="24"/>
          <w:szCs w:val="24"/>
        </w:rPr>
        <w:t>智能化民宿中控网关软件功能需求”和“2</w:t>
      </w:r>
      <w:r>
        <w:rPr>
          <w:rFonts w:ascii="宋体" w:hAnsi="宋体" w:eastAsia="宋体" w:cs="宋体"/>
          <w:spacing w:val="2"/>
          <w:kern w:val="0"/>
          <w:position w:val="-3"/>
          <w:sz w:val="24"/>
          <w:szCs w:val="24"/>
        </w:rPr>
        <w:t>.3</w:t>
      </w:r>
      <w:r>
        <w:rPr>
          <w:rFonts w:hint="eastAsia" w:ascii="宋体" w:hAnsi="宋体" w:eastAsia="宋体" w:cs="宋体"/>
          <w:spacing w:val="2"/>
          <w:kern w:val="0"/>
          <w:position w:val="-3"/>
          <w:sz w:val="24"/>
          <w:szCs w:val="24"/>
        </w:rPr>
        <w:t>民宿移动端应用软件功能需求”</w:t>
      </w:r>
      <w:bookmarkStart w:id="11" w:name="_Hlk89470447"/>
      <w:r>
        <w:rPr>
          <w:rFonts w:hint="eastAsia" w:ascii="宋体" w:hAnsi="宋体" w:eastAsia="宋体" w:cs="宋体"/>
          <w:spacing w:val="2"/>
          <w:kern w:val="0"/>
          <w:position w:val="-3"/>
          <w:sz w:val="24"/>
          <w:szCs w:val="24"/>
        </w:rPr>
        <w:t>，具体软件分析设计任务如下。</w:t>
      </w:r>
    </w:p>
    <w:bookmarkEnd w:id="11"/>
    <w:p>
      <w:pPr>
        <w:numPr>
          <w:ilvl w:val="2"/>
          <w:numId w:val="15"/>
        </w:numPr>
        <w:adjustRightInd w:val="0"/>
        <w:snapToGrid w:val="0"/>
        <w:spacing w:before="156" w:beforeLines="50" w:line="360" w:lineRule="auto"/>
        <w:ind w:left="710" w:leftChars="0" w:hanging="710" w:hangingChars="221"/>
        <w:jc w:val="left"/>
        <w:outlineLvl w:val="4"/>
        <w:rPr>
          <w:rFonts w:hint="eastAsia" w:eastAsia="宋体" w:cs="Times New Roman"/>
          <w:b/>
          <w:bCs/>
          <w:sz w:val="32"/>
          <w:szCs w:val="32"/>
        </w:rPr>
      </w:pPr>
      <w:bookmarkStart w:id="12" w:name="_Hlk89470522"/>
      <w:r>
        <w:rPr>
          <w:rFonts w:hint="eastAsia" w:eastAsia="宋体" w:cs="Times New Roman"/>
          <w:b/>
          <w:bCs/>
          <w:sz w:val="32"/>
          <w:szCs w:val="32"/>
        </w:rPr>
        <w:t>分析设计系统数据库</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请贵团队根据本任务书中的“2</w:t>
      </w:r>
      <w:r>
        <w:rPr>
          <w:rFonts w:ascii="宋体" w:hAnsi="宋体" w:eastAsia="宋体" w:cs="宋体"/>
          <w:spacing w:val="2"/>
          <w:kern w:val="0"/>
          <w:position w:val="-3"/>
          <w:sz w:val="24"/>
          <w:szCs w:val="24"/>
        </w:rPr>
        <w:t>.2</w:t>
      </w:r>
      <w:r>
        <w:rPr>
          <w:rFonts w:hint="eastAsia" w:ascii="宋体" w:hAnsi="宋体" w:eastAsia="宋体" w:cs="宋体"/>
          <w:spacing w:val="2"/>
          <w:kern w:val="0"/>
          <w:position w:val="-3"/>
          <w:sz w:val="24"/>
          <w:szCs w:val="24"/>
        </w:rPr>
        <w:t>智能化民宿中控网关软件功能需求”和“2</w:t>
      </w:r>
      <w:r>
        <w:rPr>
          <w:rFonts w:ascii="宋体" w:hAnsi="宋体" w:eastAsia="宋体" w:cs="宋体"/>
          <w:spacing w:val="2"/>
          <w:kern w:val="0"/>
          <w:position w:val="-3"/>
          <w:sz w:val="24"/>
          <w:szCs w:val="24"/>
        </w:rPr>
        <w:t>.3</w:t>
      </w:r>
      <w:r>
        <w:rPr>
          <w:rFonts w:hint="eastAsia" w:ascii="宋体" w:hAnsi="宋体" w:eastAsia="宋体" w:cs="宋体"/>
          <w:spacing w:val="2"/>
          <w:kern w:val="0"/>
          <w:position w:val="-3"/>
          <w:sz w:val="24"/>
          <w:szCs w:val="24"/>
        </w:rPr>
        <w:t>民宿移动端应用软件功能需求”所描述智能化设备控制应用软件运行的实际需要，使用关系数据库技术设计本智能化民宿智能化改造控制软件的数据库，并使用Microsoft Visio软件以E-R模型完成数据库设计，要求需完整描述控制软件所需处理的所有实体对象，并按照3NF范式的要求规范实体对象的关系。</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整体数据库设计命名数据库中表、字段及表间关系应科学、规范。</w:t>
      </w:r>
    </w:p>
    <w:p>
      <w:pPr>
        <w:adjustRightInd w:val="0"/>
        <w:snapToGrid w:val="0"/>
        <w:spacing w:line="360" w:lineRule="auto"/>
        <w:ind w:firstLine="490" w:firstLineChars="200"/>
        <w:jc w:val="left"/>
        <w:rPr>
          <w:rFonts w:ascii="宋体" w:hAnsi="宋体" w:eastAsia="宋体" w:cs="宋体"/>
          <w:spacing w:val="2"/>
          <w:kern w:val="0"/>
          <w:position w:val="-3"/>
          <w:sz w:val="24"/>
          <w:szCs w:val="24"/>
        </w:rPr>
      </w:pPr>
      <w:r>
        <w:rPr>
          <w:rFonts w:hint="eastAsia" w:ascii="宋体" w:hAnsi="宋体" w:eastAsia="宋体" w:cs="宋体"/>
          <w:b/>
          <w:bCs/>
          <w:spacing w:val="2"/>
          <w:kern w:val="0"/>
          <w:position w:val="-3"/>
          <w:sz w:val="24"/>
          <w:szCs w:val="24"/>
        </w:rPr>
        <w:t>任务提交要求：</w:t>
      </w:r>
      <w:r>
        <w:rPr>
          <w:rFonts w:hint="eastAsia" w:ascii="宋体" w:hAnsi="宋体" w:eastAsia="宋体" w:cs="宋体"/>
          <w:spacing w:val="2"/>
          <w:kern w:val="0"/>
          <w:position w:val="-3"/>
          <w:sz w:val="24"/>
          <w:szCs w:val="24"/>
        </w:rPr>
        <w:t>请贵团队提交所设计的智能化民宿智能化改造控制软件系统数据库图纸Visio图纸，文件的命名规则为：“民宿智能化控制系统数据库设计图纸.vsd”，整个图纸要求使用一张绘图纸，不得出现无关图纸，图纸名称使用编制日期，格式为YYYYMMDD。</w:t>
      </w:r>
    </w:p>
    <w:p>
      <w:pPr>
        <w:numPr>
          <w:ilvl w:val="2"/>
          <w:numId w:val="15"/>
        </w:numPr>
        <w:adjustRightInd w:val="0"/>
        <w:snapToGrid w:val="0"/>
        <w:spacing w:before="156" w:beforeLines="50" w:line="360" w:lineRule="auto"/>
        <w:ind w:left="710" w:leftChars="0" w:hanging="710" w:hangingChars="221"/>
        <w:jc w:val="left"/>
        <w:outlineLvl w:val="4"/>
        <w:rPr>
          <w:rFonts w:hint="eastAsia" w:eastAsia="宋体" w:cs="Times New Roman"/>
          <w:b/>
          <w:bCs/>
          <w:sz w:val="32"/>
          <w:szCs w:val="32"/>
        </w:rPr>
      </w:pPr>
      <w:r>
        <w:rPr>
          <w:rFonts w:hint="eastAsia" w:eastAsia="宋体" w:cs="Times New Roman"/>
          <w:b/>
          <w:bCs/>
          <w:sz w:val="32"/>
          <w:szCs w:val="32"/>
        </w:rPr>
        <w:t xml:space="preserve"> 设计软件功能模块原型</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请贵团队根据本任务书中的“2</w:t>
      </w:r>
      <w:r>
        <w:rPr>
          <w:rFonts w:ascii="宋体" w:hAnsi="宋体" w:eastAsia="宋体" w:cs="宋体"/>
          <w:spacing w:val="2"/>
          <w:kern w:val="0"/>
          <w:position w:val="-3"/>
          <w:sz w:val="24"/>
          <w:szCs w:val="24"/>
        </w:rPr>
        <w:t>.2</w:t>
      </w:r>
      <w:r>
        <w:rPr>
          <w:rFonts w:hint="eastAsia" w:ascii="宋体" w:hAnsi="宋体" w:eastAsia="宋体" w:cs="宋体"/>
          <w:spacing w:val="2"/>
          <w:kern w:val="0"/>
          <w:position w:val="-3"/>
          <w:sz w:val="24"/>
          <w:szCs w:val="24"/>
        </w:rPr>
        <w:t>智能化民宿中控网关软件功能需求”所描述智能化设备网关控制应用软件运行的实际需求，使用本工作站内计算机上配置的Axure软件完成指定控制软件功能模块的原型设计，设计内容要求符合“2</w:t>
      </w:r>
      <w:r>
        <w:rPr>
          <w:rFonts w:ascii="宋体" w:hAnsi="宋体" w:eastAsia="宋体" w:cs="宋体"/>
          <w:spacing w:val="2"/>
          <w:kern w:val="0"/>
          <w:position w:val="-3"/>
          <w:sz w:val="24"/>
          <w:szCs w:val="24"/>
        </w:rPr>
        <w:t>.2</w:t>
      </w:r>
      <w:r>
        <w:rPr>
          <w:rFonts w:hint="eastAsia" w:ascii="宋体" w:hAnsi="宋体" w:eastAsia="宋体" w:cs="宋体"/>
          <w:spacing w:val="2"/>
          <w:kern w:val="0"/>
          <w:position w:val="-3"/>
          <w:sz w:val="24"/>
          <w:szCs w:val="24"/>
        </w:rPr>
        <w:t>智能化民宿中控网关软件功能需求”中所描述的具体控制功能。本次的设计任务为：</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请根据本任务书“2.2.3.实现样板房所有传感器数据实时数据采集、存储功能”所提出的传感数据采集和显示要求，设计该软件功能模块的原型图。</w:t>
      </w:r>
    </w:p>
    <w:p>
      <w:pPr>
        <w:adjustRightInd w:val="0"/>
        <w:snapToGrid w:val="0"/>
        <w:spacing w:line="360" w:lineRule="auto"/>
        <w:ind w:firstLine="490" w:firstLineChars="200"/>
        <w:jc w:val="left"/>
        <w:rPr>
          <w:rFonts w:ascii="宋体" w:hAnsi="宋体" w:eastAsia="宋体" w:cs="宋体"/>
          <w:spacing w:val="2"/>
          <w:kern w:val="0"/>
          <w:position w:val="-3"/>
          <w:sz w:val="24"/>
          <w:szCs w:val="24"/>
        </w:rPr>
      </w:pPr>
      <w:r>
        <w:rPr>
          <w:rFonts w:hint="eastAsia" w:ascii="宋体" w:hAnsi="宋体" w:eastAsia="宋体" w:cs="宋体"/>
          <w:b/>
          <w:bCs/>
          <w:spacing w:val="2"/>
          <w:kern w:val="0"/>
          <w:position w:val="-3"/>
          <w:sz w:val="24"/>
          <w:szCs w:val="24"/>
        </w:rPr>
        <w:t>任务提交要求</w:t>
      </w:r>
      <w:r>
        <w:rPr>
          <w:rFonts w:hint="eastAsia" w:ascii="宋体" w:hAnsi="宋体" w:eastAsia="宋体" w:cs="宋体"/>
          <w:spacing w:val="2"/>
          <w:kern w:val="0"/>
          <w:position w:val="-3"/>
          <w:sz w:val="24"/>
          <w:szCs w:val="24"/>
        </w:rPr>
        <w:t>：请贵团队提交所设计的“民宿所有传感器数据实时数据采集、存储功能原型图.rp”,要求规范命名原型图纸中各功能设计页，并请提交设计完成后形成规格说明书Word文件，说明书的文件名为“民宿所有传感器数据实时数据采集、存储功能原型图规格说明书.docx”。</w:t>
      </w:r>
    </w:p>
    <w:p>
      <w:pPr>
        <w:numPr>
          <w:ilvl w:val="2"/>
          <w:numId w:val="15"/>
        </w:numPr>
        <w:adjustRightInd w:val="0"/>
        <w:snapToGrid w:val="0"/>
        <w:spacing w:before="156" w:beforeLines="50" w:line="360" w:lineRule="auto"/>
        <w:ind w:left="710" w:leftChars="0" w:hanging="710" w:hangingChars="221"/>
        <w:jc w:val="left"/>
        <w:outlineLvl w:val="4"/>
        <w:rPr>
          <w:rFonts w:hint="eastAsia" w:eastAsia="宋体" w:cs="Times New Roman"/>
          <w:b/>
          <w:bCs/>
          <w:sz w:val="32"/>
          <w:szCs w:val="32"/>
        </w:rPr>
      </w:pPr>
      <w:r>
        <w:rPr>
          <w:rFonts w:hint="eastAsia" w:eastAsia="宋体" w:cs="Times New Roman"/>
          <w:b/>
          <w:bCs/>
          <w:sz w:val="32"/>
          <w:szCs w:val="32"/>
        </w:rPr>
        <w:t xml:space="preserve"> 设计典型软件功能实现相关类</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请贵团队使用工作站内计算机配置的Microsoft Visio软件，以UML语言作为设计工具，基于面向对象思想，开展“民宿智能化控制软件”指定功能实现代码的设计，本次的设计任务是根据本任务书“2.2.3.实现样板房所有传感器数据实时数据采集、存储功能”的功能描述要求，设计此功能实现所需要的类及类的功能与数据成员。</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在设计中贵团队应使用用例图、类图、序列图及部署图等设计绘制完整的面向对象设计图纸。</w:t>
      </w:r>
    </w:p>
    <w:p>
      <w:pPr>
        <w:adjustRightInd w:val="0"/>
        <w:snapToGrid w:val="0"/>
        <w:spacing w:line="360" w:lineRule="auto"/>
        <w:ind w:firstLine="490" w:firstLineChars="200"/>
        <w:jc w:val="left"/>
        <w:rPr>
          <w:rFonts w:ascii="宋体" w:hAnsi="宋体" w:eastAsia="宋体" w:cs="宋体"/>
          <w:spacing w:val="2"/>
          <w:kern w:val="0"/>
          <w:position w:val="-3"/>
          <w:sz w:val="24"/>
          <w:szCs w:val="24"/>
        </w:rPr>
      </w:pPr>
      <w:r>
        <w:rPr>
          <w:rFonts w:hint="eastAsia" w:ascii="宋体" w:hAnsi="宋体" w:eastAsia="宋体" w:cs="宋体"/>
          <w:b/>
          <w:bCs/>
          <w:spacing w:val="2"/>
          <w:kern w:val="0"/>
          <w:position w:val="-3"/>
          <w:sz w:val="24"/>
          <w:szCs w:val="24"/>
        </w:rPr>
        <w:t>任务提交要求</w:t>
      </w:r>
      <w:r>
        <w:rPr>
          <w:rFonts w:hint="eastAsia" w:ascii="宋体" w:hAnsi="宋体" w:eastAsia="宋体" w:cs="宋体"/>
          <w:spacing w:val="2"/>
          <w:kern w:val="0"/>
          <w:position w:val="-3"/>
          <w:sz w:val="24"/>
          <w:szCs w:val="24"/>
        </w:rPr>
        <w:t>：请贵团队提交所设计的展示间智能化改造控制软件功能实现设计图纸Visio文件，文件的命名规则为：“民宿智能化控制系统软件功能设计.vsd”，本设计可使用多张图纸，每张图纸须科学规范命名，不得出现无关图纸。</w:t>
      </w:r>
    </w:p>
    <w:p>
      <w:pPr>
        <w:keepNext w:val="0"/>
        <w:keepLines w:val="0"/>
        <w:pageBreakBefore w:val="0"/>
        <w:widowControl w:val="0"/>
        <w:numPr>
          <w:ilvl w:val="1"/>
          <w:numId w:val="15"/>
        </w:numPr>
        <w:kinsoku/>
        <w:wordWrap/>
        <w:overflowPunct/>
        <w:topLinePunct w:val="0"/>
        <w:autoSpaceDE/>
        <w:autoSpaceDN/>
        <w:bidi w:val="0"/>
        <w:adjustRightInd w:val="0"/>
        <w:snapToGrid w:val="0"/>
        <w:spacing w:before="156" w:beforeLines="50" w:line="360" w:lineRule="auto"/>
        <w:ind w:left="0" w:firstLine="0" w:firstLineChars="0"/>
        <w:jc w:val="left"/>
        <w:textAlignment w:val="auto"/>
        <w:outlineLvl w:val="3"/>
        <w:rPr>
          <w:rFonts w:hint="eastAsia" w:eastAsia="宋体" w:cs="Times New Roman"/>
          <w:b/>
          <w:bCs/>
          <w:sz w:val="32"/>
          <w:szCs w:val="32"/>
        </w:rPr>
      </w:pPr>
      <w:r>
        <w:rPr>
          <w:rFonts w:hint="eastAsia" w:eastAsia="宋体" w:cs="Times New Roman"/>
          <w:b/>
          <w:bCs/>
          <w:sz w:val="32"/>
          <w:szCs w:val="32"/>
        </w:rPr>
        <w:t>智能化民宿中控网关软件功能需求</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基于智能化民宿的硬件部署方案，您团队需为睿住公司生产的网关设备开发控制应用软件而完成QT项目的创建、设计和编码工作，主要包括用户界面的设计制作、数据采集、显示功能的实现，使用网关实现对智能化民宿中设备的控制和应用配置，本次解决方案中至少需要实现的功能如下：</w:t>
      </w:r>
    </w:p>
    <w:p>
      <w:pPr>
        <w:numPr>
          <w:ilvl w:val="2"/>
          <w:numId w:val="15"/>
        </w:numPr>
        <w:adjustRightInd w:val="0"/>
        <w:snapToGrid w:val="0"/>
        <w:spacing w:before="156" w:beforeLines="50" w:line="360" w:lineRule="auto"/>
        <w:ind w:left="710" w:leftChars="0" w:hanging="710" w:hangingChars="221"/>
        <w:jc w:val="left"/>
        <w:outlineLvl w:val="4"/>
        <w:rPr>
          <w:rFonts w:hint="eastAsia" w:eastAsia="宋体" w:cs="Times New Roman"/>
          <w:b/>
          <w:bCs/>
          <w:sz w:val="32"/>
          <w:szCs w:val="32"/>
        </w:rPr>
      </w:pPr>
      <w:r>
        <w:rPr>
          <w:rFonts w:hint="eastAsia" w:eastAsia="宋体" w:cs="Times New Roman"/>
          <w:b/>
          <w:bCs/>
          <w:sz w:val="32"/>
          <w:szCs w:val="32"/>
        </w:rPr>
        <w:t>实现“用户登录”功能</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制作登录界面，当网关重启后自动打开登录界面，并至少满足如下要求：</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1.可以在文本框中输入、修改帐号，密码，服务器IP数据；</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2.实现图片验证码功能，验证码的长度为</w:t>
      </w:r>
      <w:r>
        <w:rPr>
          <w:rFonts w:ascii="宋体" w:hAnsi="宋体" w:eastAsia="宋体" w:cs="宋体"/>
          <w:spacing w:val="2"/>
          <w:kern w:val="0"/>
          <w:position w:val="-3"/>
          <w:sz w:val="24"/>
          <w:szCs w:val="24"/>
        </w:rPr>
        <w:t>6</w:t>
      </w:r>
      <w:r>
        <w:rPr>
          <w:rFonts w:hint="eastAsia" w:ascii="宋体" w:hAnsi="宋体" w:eastAsia="宋体" w:cs="宋体"/>
          <w:spacing w:val="2"/>
          <w:kern w:val="0"/>
          <w:position w:val="-3"/>
          <w:sz w:val="24"/>
          <w:szCs w:val="24"/>
        </w:rPr>
        <w:t>位；</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3.实现“登录”按钮的功能；</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4.在登录时，如果用户名、密码、验证码出错，均需弹出相应的消息框；</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5.系统默认用户名为“Admin”，默认密码为“HomeStay”；</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6.输入密码时，密码显示为“*”。</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7.设计“自动登录”选项，当选中“自动登录”选项后，进入登录界面时显示最后一次登录时输入的用户名、密码、服务器IP，若未选中“自动登录”，则下次登录时用户名，密码，服务器IP为空。默认“自动登录”选项选中。</w:t>
      </w:r>
    </w:p>
    <w:p>
      <w:pPr>
        <w:numPr>
          <w:ilvl w:val="2"/>
          <w:numId w:val="15"/>
        </w:numPr>
        <w:adjustRightInd w:val="0"/>
        <w:snapToGrid w:val="0"/>
        <w:spacing w:before="156" w:beforeLines="50" w:line="360" w:lineRule="auto"/>
        <w:ind w:left="710" w:leftChars="0" w:hanging="710" w:hangingChars="221"/>
        <w:jc w:val="left"/>
        <w:outlineLvl w:val="4"/>
        <w:rPr>
          <w:rFonts w:hint="eastAsia" w:eastAsia="宋体" w:cs="Times New Roman"/>
          <w:b/>
          <w:bCs/>
          <w:sz w:val="32"/>
          <w:szCs w:val="32"/>
        </w:rPr>
      </w:pPr>
      <w:r>
        <w:rPr>
          <w:rFonts w:hint="eastAsia" w:eastAsia="宋体" w:cs="Times New Roman"/>
          <w:b/>
          <w:bCs/>
          <w:sz w:val="32"/>
          <w:szCs w:val="32"/>
        </w:rPr>
        <w:t>实现“新增用户”功能</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设计</w:t>
      </w:r>
      <w:r>
        <w:rPr>
          <w:rFonts w:ascii="宋体" w:hAnsi="宋体" w:eastAsia="宋体" w:cs="宋体"/>
          <w:spacing w:val="2"/>
          <w:kern w:val="0"/>
          <w:position w:val="-3"/>
          <w:sz w:val="24"/>
          <w:szCs w:val="24"/>
        </w:rPr>
        <w:t>“</w:t>
      </w:r>
      <w:r>
        <w:rPr>
          <w:rFonts w:hint="eastAsia" w:ascii="宋体" w:hAnsi="宋体" w:eastAsia="宋体" w:cs="宋体"/>
          <w:spacing w:val="2"/>
          <w:kern w:val="0"/>
          <w:position w:val="-3"/>
          <w:sz w:val="24"/>
          <w:szCs w:val="24"/>
        </w:rPr>
        <w:t>新增用户</w:t>
      </w:r>
      <w:r>
        <w:rPr>
          <w:rFonts w:ascii="宋体" w:hAnsi="宋体" w:eastAsia="宋体" w:cs="宋体"/>
          <w:spacing w:val="2"/>
          <w:kern w:val="0"/>
          <w:position w:val="-3"/>
          <w:sz w:val="24"/>
          <w:szCs w:val="24"/>
        </w:rPr>
        <w:t>”</w:t>
      </w:r>
      <w:r>
        <w:rPr>
          <w:rFonts w:hint="eastAsia" w:ascii="宋体" w:hAnsi="宋体" w:eastAsia="宋体" w:cs="宋体"/>
          <w:spacing w:val="2"/>
          <w:kern w:val="0"/>
          <w:position w:val="-3"/>
          <w:sz w:val="24"/>
          <w:szCs w:val="24"/>
        </w:rPr>
        <w:t>功能，在用户成功登录后可通过菜单进入该功能，并实现下列功能：</w:t>
      </w:r>
    </w:p>
    <w:p>
      <w:pPr>
        <w:numPr>
          <w:ilvl w:val="0"/>
          <w:numId w:val="17"/>
        </w:numPr>
        <w:adjustRightInd w:val="0"/>
        <w:snapToGrid w:val="0"/>
        <w:spacing w:line="360" w:lineRule="auto"/>
        <w:ind w:left="0"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使用文本框输入用户名、密码和确认密码；</w:t>
      </w:r>
    </w:p>
    <w:p>
      <w:pPr>
        <w:numPr>
          <w:ilvl w:val="0"/>
          <w:numId w:val="17"/>
        </w:numPr>
        <w:adjustRightInd w:val="0"/>
        <w:snapToGrid w:val="0"/>
        <w:spacing w:line="360" w:lineRule="auto"/>
        <w:ind w:left="0"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当两次密码不一致时应报错；</w:t>
      </w:r>
    </w:p>
    <w:p>
      <w:pPr>
        <w:numPr>
          <w:ilvl w:val="0"/>
          <w:numId w:val="17"/>
        </w:numPr>
        <w:adjustRightInd w:val="0"/>
        <w:snapToGrid w:val="0"/>
        <w:spacing w:line="360" w:lineRule="auto"/>
        <w:ind w:left="0"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注册用户的用户信息需实现永久保存</w:t>
      </w:r>
      <w:r>
        <w:rPr>
          <w:rFonts w:ascii="宋体" w:hAnsi="宋体" w:eastAsia="宋体" w:cs="宋体"/>
          <w:spacing w:val="2"/>
          <w:kern w:val="0"/>
          <w:position w:val="-3"/>
          <w:sz w:val="24"/>
          <w:szCs w:val="24"/>
        </w:rPr>
        <w:t>。</w:t>
      </w:r>
    </w:p>
    <w:p>
      <w:pPr>
        <w:numPr>
          <w:ilvl w:val="2"/>
          <w:numId w:val="15"/>
        </w:numPr>
        <w:adjustRightInd w:val="0"/>
        <w:snapToGrid w:val="0"/>
        <w:spacing w:before="156" w:beforeLines="50" w:line="360" w:lineRule="auto"/>
        <w:ind w:left="710" w:leftChars="0" w:hanging="710" w:hangingChars="221"/>
        <w:jc w:val="left"/>
        <w:outlineLvl w:val="4"/>
        <w:rPr>
          <w:rFonts w:hint="eastAsia" w:eastAsia="宋体" w:cs="Times New Roman"/>
          <w:b/>
          <w:bCs/>
          <w:sz w:val="32"/>
          <w:szCs w:val="32"/>
        </w:rPr>
      </w:pPr>
      <w:r>
        <w:rPr>
          <w:rFonts w:hint="eastAsia" w:eastAsia="宋体" w:cs="Times New Roman"/>
          <w:b/>
          <w:bCs/>
          <w:sz w:val="32"/>
          <w:szCs w:val="32"/>
        </w:rPr>
        <w:t>实现民宿所有传感器数据“实时数据采集、存储”功能</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 设计网关主控界面，参照智能化民宿平面布局，集中显示本解决方案中所有传感器设备上实时采集到数据，并按国际标准单位加以显示，须实现各传感器数据实时数据的永久保存，以便可随时调阅历史数据。</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2.在该界面上，单击各传感器显示控件，可弹出历史数据显示窗口，以二维折线图显示历史数据（至少一小时）。</w:t>
      </w:r>
    </w:p>
    <w:p>
      <w:pPr>
        <w:numPr>
          <w:ilvl w:val="2"/>
          <w:numId w:val="15"/>
        </w:numPr>
        <w:adjustRightInd w:val="0"/>
        <w:snapToGrid w:val="0"/>
        <w:spacing w:before="156" w:beforeLines="50" w:line="360" w:lineRule="auto"/>
        <w:ind w:left="710" w:leftChars="0" w:hanging="710" w:hangingChars="221"/>
        <w:jc w:val="left"/>
        <w:outlineLvl w:val="4"/>
        <w:rPr>
          <w:rFonts w:hint="eastAsia" w:eastAsia="宋体" w:cs="Times New Roman"/>
          <w:b/>
          <w:bCs/>
          <w:sz w:val="32"/>
          <w:szCs w:val="32"/>
        </w:rPr>
      </w:pPr>
      <w:r>
        <w:rPr>
          <w:rFonts w:hint="eastAsia" w:eastAsia="宋体" w:cs="Times New Roman"/>
          <w:b/>
          <w:bCs/>
          <w:sz w:val="32"/>
          <w:szCs w:val="32"/>
        </w:rPr>
        <w:t>实现“设备控制”功能</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 在网关主控界面上，科学直观显示本控制系统中的控制类设备，包括灯具、排风扇、窗帘、报警灯、红外控制设备（电视、电视机顶盒、空调）、RFID设备门禁、报警音箱等。</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2.设备控制需实现手动控制功能，具体要求如下：</w:t>
      </w:r>
    </w:p>
    <w:p>
      <w:pPr>
        <w:adjustRightInd w:val="0"/>
        <w:snapToGrid w:val="0"/>
        <w:spacing w:line="360" w:lineRule="auto"/>
        <w:ind w:firstLine="488" w:firstLineChars="200"/>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照明灯控制要求：点击控制按钮，发送控制命令（开、关），控制成功以后根据返回数据，对按钮图片进行切换（若返回状态为开则显示开，返回状态为关则显示为关）；若控制失败（即无返回数据）则按钮不做改变，并弹出消息框通知用户。</w:t>
      </w:r>
    </w:p>
    <w:p>
      <w:pPr>
        <w:adjustRightInd w:val="0"/>
        <w:snapToGrid w:val="0"/>
        <w:spacing w:line="360" w:lineRule="auto"/>
        <w:ind w:firstLine="488" w:firstLineChars="200"/>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(2)排风扇控制要求：点击控制按钮，发送控制命令（开、关），控制成功以后根据返回数据，对按钮图片进行切换（若返回状态为开则显示开，返回状态为关则显示为关）；若控制失败（即无返回数据）则按钮不做改变。</w:t>
      </w:r>
    </w:p>
    <w:p>
      <w:pPr>
        <w:adjustRightInd w:val="0"/>
        <w:snapToGrid w:val="0"/>
        <w:spacing w:line="360" w:lineRule="auto"/>
        <w:ind w:firstLine="488" w:firstLineChars="200"/>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(3)报警灯控制要求：点击控制按钮，发送控制命令（开、关），控制成功以后根据返回数据，对按钮图片进行切换（若返回状态为开则显示开，返回状态为关则显示为关）；若控制失败（即无返回数据）则按钮不做改变。</w:t>
      </w:r>
    </w:p>
    <w:p>
      <w:pPr>
        <w:adjustRightInd w:val="0"/>
        <w:snapToGrid w:val="0"/>
        <w:spacing w:line="360" w:lineRule="auto"/>
        <w:ind w:firstLine="488" w:firstLineChars="200"/>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(4)窗帘控制要求：点击控制按钮，发送控制命令（开、关、停），控制成功以后根据返回数据，对按钮图片进行切换（若返回状态为开则显示开，返回状态为关则显示为关，返回状态为停则显示为停）；若控制失败（即无返回数据）则按钮不做改变。无论是否控制成功，发送控制命令（开、关、停）500ms以后，关闭窗帘控制继电器（即将继电器设置为全关）。</w:t>
      </w:r>
    </w:p>
    <w:p>
      <w:pPr>
        <w:adjustRightInd w:val="0"/>
        <w:snapToGrid w:val="0"/>
        <w:spacing w:line="360" w:lineRule="auto"/>
        <w:ind w:firstLine="488" w:firstLineChars="200"/>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(5)红外设备（电视、空调、电视机顶盒）控制要求：点击控制按钮，发送控制命令，控制成功以后根据返回数据，对按钮图片进行切换（若返回状态为开则显示开，返回状态为关则显示为关）；若控制失败，则按钮上显示故障报警标识。</w:t>
      </w:r>
    </w:p>
    <w:p>
      <w:pPr>
        <w:adjustRightInd w:val="0"/>
        <w:snapToGrid w:val="0"/>
        <w:spacing w:line="360" w:lineRule="auto"/>
        <w:ind w:firstLine="488" w:firstLineChars="200"/>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(6)RFID门禁控制要求：点击控制按钮，发送控制命令（开），并且此时将门禁按钮状态图片设置为开，当收到门禁返回控制成功命令后，将门禁按钮状态图片设置为关，若无返回或返回失败则保持门禁按钮上显示故障报警标识。</w:t>
      </w:r>
    </w:p>
    <w:p>
      <w:pPr>
        <w:adjustRightInd w:val="0"/>
        <w:snapToGrid w:val="0"/>
        <w:spacing w:line="360" w:lineRule="auto"/>
        <w:ind w:firstLine="488" w:firstLineChars="200"/>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(7)报警音箱的控制要求：点击控制按钮，则播放测试音，并可拖动调节音量。</w:t>
      </w:r>
    </w:p>
    <w:p>
      <w:pPr>
        <w:numPr>
          <w:ilvl w:val="2"/>
          <w:numId w:val="15"/>
        </w:numPr>
        <w:adjustRightInd w:val="0"/>
        <w:snapToGrid w:val="0"/>
        <w:spacing w:before="156" w:beforeLines="50" w:line="360" w:lineRule="auto"/>
        <w:ind w:left="710" w:leftChars="0" w:hanging="710" w:hangingChars="221"/>
        <w:jc w:val="left"/>
        <w:outlineLvl w:val="4"/>
        <w:rPr>
          <w:rFonts w:hint="eastAsia" w:eastAsia="宋体" w:cs="Times New Roman"/>
          <w:b/>
          <w:bCs/>
          <w:sz w:val="32"/>
          <w:szCs w:val="32"/>
        </w:rPr>
      </w:pPr>
      <w:r>
        <w:rPr>
          <w:rFonts w:hint="eastAsia" w:eastAsia="宋体" w:cs="Times New Roman"/>
          <w:b/>
          <w:bCs/>
          <w:sz w:val="32"/>
          <w:szCs w:val="32"/>
        </w:rPr>
        <w:t>实现“设备控制阈值”设置功能</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自主设计“设备阈值”设置功能界面，在该界面上自动显示各传感设备触发自动控制行为的阈值，修改后可永久保存，修改后的阈值可以在重启后生效，也可以在单击“应用”按钮后即时生效。</w:t>
      </w:r>
    </w:p>
    <w:p>
      <w:pPr>
        <w:numPr>
          <w:ilvl w:val="2"/>
          <w:numId w:val="15"/>
        </w:numPr>
        <w:adjustRightInd w:val="0"/>
        <w:snapToGrid w:val="0"/>
        <w:spacing w:before="156" w:beforeLines="50" w:line="360" w:lineRule="auto"/>
        <w:ind w:left="710" w:leftChars="0" w:hanging="710" w:hangingChars="221"/>
        <w:jc w:val="left"/>
        <w:outlineLvl w:val="4"/>
        <w:rPr>
          <w:rFonts w:hint="eastAsia" w:eastAsia="宋体" w:cs="Times New Roman"/>
          <w:b/>
          <w:bCs/>
          <w:sz w:val="32"/>
          <w:szCs w:val="32"/>
        </w:rPr>
      </w:pPr>
      <w:r>
        <w:rPr>
          <w:rFonts w:hint="eastAsia" w:eastAsia="宋体" w:cs="Times New Roman"/>
          <w:b/>
          <w:bCs/>
          <w:sz w:val="32"/>
          <w:szCs w:val="32"/>
        </w:rPr>
        <w:t>实现智能民宿系统中控网关的系统功能</w:t>
      </w:r>
    </w:p>
    <w:p>
      <w:pPr>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智能化民宿的系统功能的要求见“1</w:t>
      </w:r>
      <w:r>
        <w:rPr>
          <w:rFonts w:ascii="宋体" w:hAnsi="宋体" w:eastAsia="宋体" w:cs="宋体"/>
          <w:spacing w:val="2"/>
          <w:kern w:val="0"/>
          <w:position w:val="-3"/>
          <w:sz w:val="24"/>
          <w:szCs w:val="24"/>
        </w:rPr>
        <w:t>.2.3</w:t>
      </w:r>
      <w:r>
        <w:rPr>
          <w:rFonts w:hint="eastAsia" w:ascii="宋体" w:hAnsi="宋体" w:eastAsia="宋体" w:cs="宋体"/>
          <w:spacing w:val="2"/>
          <w:kern w:val="0"/>
          <w:position w:val="-3"/>
          <w:sz w:val="24"/>
          <w:szCs w:val="24"/>
        </w:rPr>
        <w:t>环境智能化控制需求”。</w:t>
      </w:r>
    </w:p>
    <w:p>
      <w:pPr>
        <w:keepNext w:val="0"/>
        <w:keepLines w:val="0"/>
        <w:pageBreakBefore w:val="0"/>
        <w:widowControl w:val="0"/>
        <w:numPr>
          <w:ilvl w:val="1"/>
          <w:numId w:val="15"/>
        </w:numPr>
        <w:kinsoku/>
        <w:wordWrap/>
        <w:overflowPunct/>
        <w:topLinePunct w:val="0"/>
        <w:autoSpaceDE/>
        <w:autoSpaceDN/>
        <w:bidi w:val="0"/>
        <w:adjustRightInd w:val="0"/>
        <w:snapToGrid w:val="0"/>
        <w:spacing w:before="156" w:beforeLines="50" w:line="360" w:lineRule="auto"/>
        <w:ind w:left="0" w:firstLine="0" w:firstLineChars="0"/>
        <w:jc w:val="left"/>
        <w:textAlignment w:val="auto"/>
        <w:outlineLvl w:val="3"/>
        <w:rPr>
          <w:rFonts w:hint="eastAsia" w:eastAsia="宋体" w:cs="Times New Roman"/>
          <w:b/>
          <w:bCs/>
          <w:sz w:val="32"/>
          <w:szCs w:val="32"/>
        </w:rPr>
      </w:pPr>
      <w:r>
        <w:rPr>
          <w:rFonts w:hint="eastAsia" w:eastAsia="宋体" w:cs="Times New Roman"/>
          <w:b/>
          <w:bCs/>
          <w:sz w:val="32"/>
          <w:szCs w:val="32"/>
        </w:rPr>
        <w:t>民宿移动端应用软件功能需求</w:t>
      </w:r>
    </w:p>
    <w:p>
      <w:pPr>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此部分要求您团队使用安卓软件开发工具完成智能化民宿管理移动端软件开发方案的设计工作，具体功能需求如下：</w:t>
      </w:r>
    </w:p>
    <w:p>
      <w:pPr>
        <w:numPr>
          <w:ilvl w:val="2"/>
          <w:numId w:val="15"/>
        </w:numPr>
        <w:adjustRightInd w:val="0"/>
        <w:snapToGrid w:val="0"/>
        <w:spacing w:before="156" w:beforeLines="50" w:line="360" w:lineRule="auto"/>
        <w:ind w:left="710" w:leftChars="0" w:hanging="710" w:hangingChars="221"/>
        <w:jc w:val="left"/>
        <w:outlineLvl w:val="4"/>
        <w:rPr>
          <w:rFonts w:hint="eastAsia" w:eastAsia="宋体" w:cs="Times New Roman"/>
          <w:b/>
          <w:bCs/>
          <w:sz w:val="32"/>
          <w:szCs w:val="32"/>
        </w:rPr>
      </w:pPr>
      <w:r>
        <w:rPr>
          <w:rFonts w:hint="eastAsia" w:eastAsia="宋体" w:cs="Times New Roman"/>
          <w:b/>
          <w:bCs/>
          <w:sz w:val="32"/>
          <w:szCs w:val="32"/>
        </w:rPr>
        <w:t>实现“用户登录”功能</w:t>
      </w:r>
    </w:p>
    <w:p>
      <w:pPr>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在重启安卓移动端设备进入系统时，首先进入的“登录界面”。</w:t>
      </w:r>
    </w:p>
    <w:p>
      <w:pPr>
        <w:numPr>
          <w:ilvl w:val="0"/>
          <w:numId w:val="18"/>
        </w:numPr>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账号默认为“Admin”（不可变），初始密码为“HomeStay”。</w:t>
      </w:r>
    </w:p>
    <w:p>
      <w:pPr>
        <w:numPr>
          <w:ilvl w:val="0"/>
          <w:numId w:val="18"/>
        </w:numPr>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判断账户、密码、验证码不能为空，否则无法进入并弹出提“账户不能为空”，“密码不能为空”，“验证码不能为空”。</w:t>
      </w:r>
    </w:p>
    <w:p>
      <w:pPr>
        <w:numPr>
          <w:ilvl w:val="0"/>
          <w:numId w:val="18"/>
        </w:numPr>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选中“自动登录”选项的情况下，账户密码需要记住。</w:t>
      </w:r>
    </w:p>
    <w:p>
      <w:pPr>
        <w:numPr>
          <w:ilvl w:val="2"/>
          <w:numId w:val="15"/>
        </w:numPr>
        <w:adjustRightInd w:val="0"/>
        <w:snapToGrid w:val="0"/>
        <w:spacing w:before="156" w:beforeLines="50" w:line="360" w:lineRule="auto"/>
        <w:ind w:left="710" w:leftChars="0" w:hanging="710" w:hangingChars="221"/>
        <w:jc w:val="left"/>
        <w:outlineLvl w:val="4"/>
        <w:rPr>
          <w:rFonts w:hint="eastAsia" w:eastAsia="宋体" w:cs="Times New Roman"/>
          <w:b/>
          <w:bCs/>
          <w:sz w:val="32"/>
          <w:szCs w:val="32"/>
        </w:rPr>
      </w:pPr>
      <w:r>
        <w:rPr>
          <w:rFonts w:hint="eastAsia" w:eastAsia="宋体" w:cs="Times New Roman"/>
          <w:b/>
          <w:bCs/>
          <w:sz w:val="32"/>
          <w:szCs w:val="32"/>
        </w:rPr>
        <w:t>实现“主界面”功能</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“主界面”须包含三个功能模块，即传感器数据采集模块、设备控制模块、阈值设置模块的应用界面或操作链接，各模块功能要求如下：</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1.数据采集显示功能</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 将本控制系统中所有采集到环境传感数据按房型布局实时显示在APP的主控界面上。</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(2)人体感应状态的采集，并将状态实时显示（有人或者无人）。</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2.设备控制功能</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设备控制需实现手动控制功能，具体要求如下：</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(1)通过单击界面中射灯按钮，发送控制命令（开、关），控制成功以后根据返回数据，对按钮图片进行切换（若返回状态为开则显示开，返回状态为关则显示为关）；若控制失败，则按钮上显示故障报警标识。</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(2)通过单击界面中报警灯按钮，发送控制命令（开、关），控制成功以后根据返回数据，对按钮图片进行切换（若返回状态为开则显示开，返回状态为关则显示为关）；若控制失败，则按钮上显示故障报警标识，并弹出消息框显示有关提示信息。</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(3)通过单击界面中门禁按钮发送控制命令（开），控制成功以后根据返回数据，对按钮图片进行切换（若返回状态为开则显示开，3秒后把门禁按钮图片切换成关闭状态）；若控制失败，则按钮上显示故障报警标识。</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(4)通过单击界面中排风扇按钮发送控制命令（开、关），控制成功以后根据返回数据，对按钮图片进行切换（若返回状态为开则显示开，返回状态为关则显示为关）；若控制失败，则按钮上显示故障报警标识。</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(5)通过单击界面中照明灯按钮，发送控制命令（开、关），控制成功以后根据返回数据，对按钮图片进行切换（若返回状态为开则显示开，返回状态为关则显示为关）；若控制失败，则按钮上显示故障报警标识。</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(6)通过单击界面中电视机按钮发送控制命令（开、关），控制成功以后根据返回数据，对按钮图片进行切换（若返回状态为开则显示开，返回状态为关则显示为关）；若控制失败，则按钮上显示故障报警标识。</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(7)通过单击界面中电视机顶盒按钮发送控制命令（开、关），控制成功以后根据返回数据，对按钮图片进行切换（若返回状态为开则显示开，返回状态为关则显示为关）；若控制失败，则按钮上显示故障报警标识。</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(8)通过单击界面中空调按钮发送控制命令（开、关），控制成功以后根据返回数据，对按钮图片进行切换（若返回状态为开则显示开，返回状态为关则显示为关）；若控制失败，则按钮上显示故障报警标识。</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(9)通过单击界面窗帘按钮，发送控制命令（开、关、停），控制成功以后根据返回数据，对按钮图片进行切换（若返回状态为开则显示开，返回状态为关则显示为关）；若控制失败，则按钮上显示故障报警标识。</w:t>
      </w:r>
    </w:p>
    <w:p>
      <w:pPr>
        <w:numPr>
          <w:ilvl w:val="2"/>
          <w:numId w:val="15"/>
        </w:numPr>
        <w:adjustRightInd w:val="0"/>
        <w:snapToGrid w:val="0"/>
        <w:spacing w:before="156" w:beforeLines="50" w:line="360" w:lineRule="auto"/>
        <w:ind w:left="710" w:leftChars="0" w:hanging="710" w:hangingChars="221"/>
        <w:jc w:val="left"/>
        <w:outlineLvl w:val="4"/>
        <w:rPr>
          <w:rFonts w:hint="eastAsia" w:eastAsia="宋体" w:cs="Times New Roman"/>
          <w:b/>
          <w:bCs/>
          <w:sz w:val="32"/>
          <w:szCs w:val="32"/>
        </w:rPr>
      </w:pPr>
      <w:r>
        <w:rPr>
          <w:rFonts w:hint="eastAsia" w:eastAsia="宋体" w:cs="Times New Roman"/>
          <w:b/>
          <w:bCs/>
          <w:sz w:val="32"/>
          <w:szCs w:val="32"/>
        </w:rPr>
        <w:t>智能民宿系统移动端的系统功能</w:t>
      </w:r>
    </w:p>
    <w:p>
      <w:pPr>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智能民宿的系统功能的要求见“1</w:t>
      </w:r>
      <w:r>
        <w:rPr>
          <w:rFonts w:ascii="宋体" w:hAnsi="宋体" w:eastAsia="宋体" w:cs="宋体"/>
          <w:spacing w:val="2"/>
          <w:kern w:val="0"/>
          <w:position w:val="-3"/>
          <w:sz w:val="24"/>
          <w:szCs w:val="24"/>
        </w:rPr>
        <w:t xml:space="preserve">.2.3 </w:t>
      </w:r>
      <w:r>
        <w:rPr>
          <w:rFonts w:hint="eastAsia" w:ascii="宋体" w:hAnsi="宋体" w:eastAsia="宋体" w:cs="宋体"/>
          <w:spacing w:val="2"/>
          <w:kern w:val="0"/>
          <w:position w:val="-3"/>
          <w:sz w:val="24"/>
          <w:szCs w:val="24"/>
        </w:rPr>
        <w:t>环境智能化控制需求”。</w:t>
      </w:r>
    </w:p>
    <w:p>
      <w:pPr>
        <w:keepNext w:val="0"/>
        <w:keepLines w:val="0"/>
        <w:pageBreakBefore w:val="0"/>
        <w:widowControl w:val="0"/>
        <w:numPr>
          <w:ilvl w:val="0"/>
          <w:numId w:val="15"/>
        </w:numPr>
        <w:kinsoku/>
        <w:wordWrap/>
        <w:overflowPunct/>
        <w:topLinePunct w:val="0"/>
        <w:autoSpaceDE/>
        <w:autoSpaceDN/>
        <w:bidi w:val="0"/>
        <w:adjustRightInd w:val="0"/>
        <w:snapToGrid w:val="0"/>
        <w:spacing w:before="156" w:beforeLines="50" w:line="360" w:lineRule="auto"/>
        <w:ind w:left="0" w:firstLine="0" w:firstLineChars="0"/>
        <w:jc w:val="left"/>
        <w:textAlignment w:val="auto"/>
        <w:outlineLvl w:val="2"/>
        <w:rPr>
          <w:rFonts w:hint="eastAsia" w:eastAsia="宋体" w:cs="Times New Roman"/>
          <w:b/>
          <w:bCs/>
          <w:sz w:val="32"/>
          <w:szCs w:val="32"/>
        </w:rPr>
      </w:pPr>
      <w:r>
        <w:rPr>
          <w:rFonts w:hint="eastAsia" w:eastAsia="宋体" w:cs="Times New Roman"/>
          <w:b/>
          <w:bCs/>
          <w:sz w:val="32"/>
          <w:szCs w:val="32"/>
        </w:rPr>
        <w:t>环境智能化改造个性化软件基础框架编码开发任务</w:t>
      </w:r>
    </w:p>
    <w:p>
      <w:pPr>
        <w:keepNext w:val="0"/>
        <w:keepLines w:val="0"/>
        <w:pageBreakBefore w:val="0"/>
        <w:widowControl w:val="0"/>
        <w:numPr>
          <w:ilvl w:val="1"/>
          <w:numId w:val="15"/>
        </w:numPr>
        <w:kinsoku/>
        <w:wordWrap/>
        <w:overflowPunct/>
        <w:topLinePunct w:val="0"/>
        <w:autoSpaceDE/>
        <w:autoSpaceDN/>
        <w:bidi w:val="0"/>
        <w:adjustRightInd w:val="0"/>
        <w:snapToGrid w:val="0"/>
        <w:spacing w:before="156" w:beforeLines="50" w:line="360" w:lineRule="auto"/>
        <w:ind w:left="0" w:firstLine="0" w:firstLineChars="0"/>
        <w:jc w:val="left"/>
        <w:textAlignment w:val="auto"/>
        <w:outlineLvl w:val="3"/>
        <w:rPr>
          <w:rFonts w:hint="eastAsia" w:eastAsia="宋体" w:cs="Times New Roman"/>
          <w:b/>
          <w:bCs/>
          <w:sz w:val="32"/>
          <w:szCs w:val="32"/>
        </w:rPr>
      </w:pPr>
      <w:r>
        <w:rPr>
          <w:rFonts w:hint="eastAsia" w:eastAsia="宋体" w:cs="Times New Roman"/>
          <w:b/>
          <w:bCs/>
          <w:sz w:val="32"/>
          <w:szCs w:val="32"/>
        </w:rPr>
        <w:t xml:space="preserve"> 应用软件基础框架设计编码要求</w:t>
      </w:r>
    </w:p>
    <w:p>
      <w:pPr>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本环节的主要任务是完成解决方案中的中控网关应用软件和移动端（安卓）应用软件系统方案设计任务。</w:t>
      </w:r>
    </w:p>
    <w:p>
      <w:pPr>
        <w:numPr>
          <w:ilvl w:val="2"/>
          <w:numId w:val="15"/>
        </w:numPr>
        <w:adjustRightInd w:val="0"/>
        <w:snapToGrid w:val="0"/>
        <w:spacing w:before="156" w:beforeLines="50" w:line="360" w:lineRule="auto"/>
        <w:ind w:left="710" w:leftChars="0" w:hanging="710" w:hangingChars="221"/>
        <w:jc w:val="left"/>
        <w:outlineLvl w:val="4"/>
        <w:rPr>
          <w:rFonts w:hint="eastAsia" w:eastAsia="宋体" w:cs="Times New Roman"/>
          <w:b/>
          <w:bCs/>
          <w:sz w:val="32"/>
          <w:szCs w:val="32"/>
        </w:rPr>
      </w:pPr>
      <w:r>
        <w:rPr>
          <w:rFonts w:hint="eastAsia" w:eastAsia="宋体" w:cs="Times New Roman"/>
          <w:b/>
          <w:bCs/>
          <w:sz w:val="32"/>
          <w:szCs w:val="32"/>
        </w:rPr>
        <w:t>创建应用软件开发项目工程</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请分别使用工作站内计算机上配置的QT Creator和Android studio分别创建网关控制程序和移动端APP开发工程项目，并完成下面的编码开发任务。</w:t>
      </w:r>
    </w:p>
    <w:p>
      <w:pPr>
        <w:adjustRightInd w:val="0"/>
        <w:snapToGrid w:val="0"/>
        <w:spacing w:line="360" w:lineRule="auto"/>
        <w:ind w:firstLine="490" w:firstLineChars="200"/>
        <w:jc w:val="left"/>
        <w:rPr>
          <w:rFonts w:ascii="宋体" w:hAnsi="宋体" w:eastAsia="宋体" w:cs="宋体"/>
          <w:spacing w:val="2"/>
          <w:kern w:val="0"/>
          <w:position w:val="-3"/>
          <w:sz w:val="24"/>
          <w:szCs w:val="24"/>
        </w:rPr>
      </w:pPr>
      <w:r>
        <w:rPr>
          <w:rFonts w:hint="eastAsia" w:ascii="宋体" w:hAnsi="宋体" w:eastAsia="宋体" w:cs="宋体"/>
          <w:b/>
          <w:bCs/>
          <w:spacing w:val="2"/>
          <w:kern w:val="0"/>
          <w:position w:val="-3"/>
          <w:sz w:val="24"/>
          <w:szCs w:val="24"/>
        </w:rPr>
        <w:t>任务提交要求</w:t>
      </w:r>
      <w:r>
        <w:rPr>
          <w:rFonts w:hint="eastAsia" w:ascii="宋体" w:hAnsi="宋体" w:eastAsia="宋体" w:cs="宋体"/>
          <w:spacing w:val="2"/>
          <w:kern w:val="0"/>
          <w:position w:val="-3"/>
          <w:sz w:val="24"/>
          <w:szCs w:val="24"/>
        </w:rPr>
        <w:t>：请贵团队在完成软件编码任务后，在计算机操作系统所提供的“文件资源管理器”中按目录树方式完整打开并展示软件项目所有相关的源程序文件和编译后产生的目标文件、可执行文件，并使用屏幕截图工具进行截图（可按文件类型分次截图），截图后保存截图文件并提交，截图文件的命名规则为：“智能化民宿智能化控制系统软件工程项目文件结构【文件类型】.jpg”。</w:t>
      </w:r>
    </w:p>
    <w:p>
      <w:pPr>
        <w:numPr>
          <w:ilvl w:val="2"/>
          <w:numId w:val="15"/>
        </w:numPr>
        <w:adjustRightInd w:val="0"/>
        <w:snapToGrid w:val="0"/>
        <w:spacing w:before="156" w:beforeLines="50" w:line="360" w:lineRule="auto"/>
        <w:ind w:left="710" w:leftChars="0" w:hanging="710" w:hangingChars="221"/>
        <w:jc w:val="left"/>
        <w:outlineLvl w:val="4"/>
        <w:rPr>
          <w:rFonts w:hint="eastAsia" w:eastAsia="宋体" w:cs="Times New Roman"/>
          <w:b/>
          <w:bCs/>
          <w:sz w:val="32"/>
          <w:szCs w:val="32"/>
        </w:rPr>
      </w:pPr>
      <w:r>
        <w:rPr>
          <w:rFonts w:hint="eastAsia" w:eastAsia="宋体" w:cs="Times New Roman"/>
          <w:b/>
          <w:bCs/>
          <w:sz w:val="32"/>
          <w:szCs w:val="32"/>
        </w:rPr>
        <w:t>完成系统登录功能开发</w:t>
      </w:r>
    </w:p>
    <w:p>
      <w:pPr>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请根据本任务书“2.2.1实现用户登录功能”和“2.3.1实现用户登录功能”的要求，完成用户登录功能的编码实现任务。</w:t>
      </w:r>
    </w:p>
    <w:p>
      <w:pPr>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任务提交要求：请贵团队在完成软件编码任务后，在软件项目开发环境所提供的模拟器中调试运行软件项目，并对软件项目相关功能进行测试运行，并使用计算机操作系统提供的截屏软件对实现的软件功能窗口进行截图，并将截图保存为文件后提交，截图文件的命名规则为：“软件运行图【功能名称】.jpg”。</w:t>
      </w:r>
    </w:p>
    <w:p>
      <w:pPr>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同时，还请贵团队提交各运行功能的源代码文件，贵团队须确保</w:t>
      </w:r>
      <w:r>
        <w:rPr>
          <w:rFonts w:hint="eastAsia" w:ascii="宋体" w:hAnsi="宋体" w:eastAsia="宋体" w:cs="宋体"/>
          <w:color w:val="000000"/>
          <w:spacing w:val="2"/>
          <w:kern w:val="0"/>
          <w:position w:val="-3"/>
          <w:sz w:val="24"/>
          <w:szCs w:val="24"/>
        </w:rPr>
        <w:t>源</w:t>
      </w:r>
      <w:r>
        <w:rPr>
          <w:rFonts w:hint="eastAsia" w:ascii="宋体" w:hAnsi="宋体" w:eastAsia="宋体" w:cs="宋体"/>
          <w:spacing w:val="2"/>
          <w:kern w:val="0"/>
          <w:position w:val="-3"/>
          <w:sz w:val="24"/>
          <w:szCs w:val="24"/>
        </w:rPr>
        <w:t>代码文件可明确说明本文件代码的主体功能。</w:t>
      </w:r>
    </w:p>
    <w:p>
      <w:pPr>
        <w:numPr>
          <w:ilvl w:val="2"/>
          <w:numId w:val="15"/>
        </w:numPr>
        <w:adjustRightInd w:val="0"/>
        <w:snapToGrid w:val="0"/>
        <w:spacing w:before="156" w:beforeLines="50" w:line="360" w:lineRule="auto"/>
        <w:ind w:left="710" w:leftChars="0" w:hanging="710" w:hangingChars="221"/>
        <w:jc w:val="left"/>
        <w:outlineLvl w:val="4"/>
        <w:rPr>
          <w:rFonts w:hint="eastAsia" w:eastAsia="宋体" w:cs="Times New Roman"/>
          <w:b/>
          <w:bCs/>
          <w:sz w:val="32"/>
          <w:szCs w:val="32"/>
        </w:rPr>
      </w:pPr>
      <w:r>
        <w:rPr>
          <w:rFonts w:hint="eastAsia" w:eastAsia="宋体" w:cs="Times New Roman"/>
          <w:b/>
          <w:bCs/>
          <w:sz w:val="32"/>
          <w:szCs w:val="32"/>
        </w:rPr>
        <w:t>完成系统“About”对话框开发</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请完成网关控制程序和安卓APP的“</w:t>
      </w:r>
      <w:r>
        <w:rPr>
          <w:rFonts w:hint="eastAsia" w:ascii="宋体" w:hAnsi="宋体" w:eastAsia="宋体" w:cs="宋体"/>
          <w:b/>
          <w:bCs/>
          <w:spacing w:val="2"/>
          <w:kern w:val="0"/>
          <w:position w:val="-3"/>
          <w:sz w:val="24"/>
          <w:szCs w:val="24"/>
        </w:rPr>
        <w:t>About</w:t>
      </w:r>
      <w:r>
        <w:rPr>
          <w:rFonts w:hint="eastAsia" w:ascii="宋体" w:hAnsi="宋体" w:eastAsia="宋体" w:cs="宋体"/>
          <w:spacing w:val="2"/>
          <w:kern w:val="0"/>
          <w:position w:val="-3"/>
          <w:sz w:val="24"/>
          <w:szCs w:val="24"/>
        </w:rPr>
        <w:t>”对话框，以便用户在打开该对话框时可以了解软件的基本信息。</w:t>
      </w:r>
    </w:p>
    <w:p>
      <w:pPr>
        <w:adjustRightInd w:val="0"/>
        <w:snapToGrid w:val="0"/>
        <w:spacing w:line="360" w:lineRule="auto"/>
        <w:ind w:firstLine="490" w:firstLineChars="200"/>
        <w:jc w:val="left"/>
        <w:rPr>
          <w:rFonts w:ascii="宋体" w:hAnsi="宋体" w:eastAsia="宋体" w:cs="宋体"/>
          <w:spacing w:val="2"/>
          <w:kern w:val="0"/>
          <w:position w:val="-3"/>
          <w:sz w:val="24"/>
          <w:szCs w:val="24"/>
        </w:rPr>
      </w:pPr>
      <w:r>
        <w:rPr>
          <w:rFonts w:hint="eastAsia" w:ascii="宋体" w:hAnsi="宋体" w:eastAsia="宋体" w:cs="宋体"/>
          <w:b/>
          <w:bCs/>
          <w:spacing w:val="2"/>
          <w:kern w:val="0"/>
          <w:position w:val="-3"/>
          <w:sz w:val="24"/>
          <w:szCs w:val="24"/>
        </w:rPr>
        <w:t>任务提交要求</w:t>
      </w:r>
      <w:r>
        <w:rPr>
          <w:rFonts w:hint="eastAsia" w:ascii="宋体" w:hAnsi="宋体" w:eastAsia="宋体" w:cs="宋体"/>
          <w:spacing w:val="2"/>
          <w:kern w:val="0"/>
          <w:position w:val="-3"/>
          <w:sz w:val="24"/>
          <w:szCs w:val="24"/>
        </w:rPr>
        <w:t>：请贵团队在完成软件编码任务后，在软件项目开发环境所提供的模拟器中调试运行软件项目，并对软件项目“About”对话框功能进行测试运行，并使用计算机操作系统提供的截屏软件对实现的软件功能窗口进行截图，并将截图保存为文件后提交，截图文件的命名规则为：“软件运行图【About对话框】.jpg”。</w:t>
      </w:r>
    </w:p>
    <w:p>
      <w:pPr>
        <w:keepNext w:val="0"/>
        <w:keepLines w:val="0"/>
        <w:pageBreakBefore w:val="0"/>
        <w:widowControl w:val="0"/>
        <w:numPr>
          <w:ilvl w:val="0"/>
          <w:numId w:val="15"/>
        </w:numPr>
        <w:kinsoku/>
        <w:wordWrap/>
        <w:overflowPunct/>
        <w:topLinePunct w:val="0"/>
        <w:autoSpaceDE/>
        <w:autoSpaceDN/>
        <w:bidi w:val="0"/>
        <w:adjustRightInd w:val="0"/>
        <w:snapToGrid w:val="0"/>
        <w:spacing w:before="156" w:beforeLines="50" w:line="360" w:lineRule="auto"/>
        <w:ind w:left="0" w:firstLine="0" w:firstLineChars="0"/>
        <w:jc w:val="left"/>
        <w:textAlignment w:val="auto"/>
        <w:outlineLvl w:val="2"/>
        <w:rPr>
          <w:rFonts w:hint="eastAsia" w:eastAsia="宋体" w:cs="Times New Roman"/>
          <w:b/>
          <w:bCs/>
          <w:sz w:val="32"/>
          <w:szCs w:val="32"/>
        </w:rPr>
      </w:pPr>
      <w:r>
        <w:rPr>
          <w:rFonts w:hint="eastAsia" w:eastAsia="宋体" w:cs="Times New Roman"/>
          <w:b/>
          <w:bCs/>
          <w:sz w:val="32"/>
          <w:szCs w:val="32"/>
        </w:rPr>
        <w:t>竞赛成果提交清单填报要求</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请贵团队在完成本阶段的任务后，全面检查所有成果文件，并按下表的格式编制竞赛成果清单，该清单使用Excel文件编制，Excel文件的文件名命名规则为：“XXX竞赛任务设计成果清单.xlsx”。</w:t>
      </w:r>
    </w:p>
    <w:tbl>
      <w:tblPr>
        <w:tblStyle w:val="14"/>
        <w:tblW w:w="84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548"/>
        <w:gridCol w:w="4344"/>
        <w:gridCol w:w="1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pPr>
              <w:adjustRightInd w:val="0"/>
              <w:snapToGrid w:val="0"/>
              <w:spacing w:before="156" w:beforeLines="50" w:after="156" w:afterLines="5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序号</w:t>
            </w:r>
          </w:p>
        </w:tc>
        <w:tc>
          <w:tcPr>
            <w:tcW w:w="1548" w:type="dxa"/>
            <w:vAlign w:val="center"/>
          </w:tcPr>
          <w:p>
            <w:pPr>
              <w:adjustRightInd w:val="0"/>
              <w:snapToGrid w:val="0"/>
              <w:spacing w:before="156" w:beforeLines="50" w:after="156" w:afterLines="5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任务编号</w:t>
            </w:r>
          </w:p>
        </w:tc>
        <w:tc>
          <w:tcPr>
            <w:tcW w:w="4344" w:type="dxa"/>
            <w:vAlign w:val="center"/>
          </w:tcPr>
          <w:p>
            <w:pPr>
              <w:adjustRightInd w:val="0"/>
              <w:snapToGrid w:val="0"/>
              <w:spacing w:before="156" w:beforeLines="50" w:after="156" w:afterLines="5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成果文件名</w:t>
            </w:r>
          </w:p>
        </w:tc>
        <w:tc>
          <w:tcPr>
            <w:tcW w:w="1793" w:type="dxa"/>
            <w:vAlign w:val="center"/>
          </w:tcPr>
          <w:p>
            <w:pPr>
              <w:adjustRightInd w:val="0"/>
              <w:snapToGrid w:val="0"/>
              <w:spacing w:before="156" w:beforeLines="50" w:after="156" w:afterLines="5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Pr>
          <w:p>
            <w:pPr>
              <w:adjustRightInd w:val="0"/>
              <w:snapToGrid w:val="0"/>
              <w:spacing w:before="156" w:beforeLines="50" w:after="156" w:afterLines="50" w:line="240" w:lineRule="auto"/>
              <w:ind w:firstLine="0" w:firstLineChars="0"/>
              <w:jc w:val="center"/>
              <w:rPr>
                <w:rFonts w:ascii="宋体" w:hAnsi="宋体" w:eastAsia="宋体" w:cs="宋体"/>
                <w:spacing w:val="2"/>
                <w:kern w:val="0"/>
                <w:position w:val="-3"/>
                <w:sz w:val="24"/>
                <w:szCs w:val="24"/>
              </w:rPr>
            </w:pPr>
          </w:p>
        </w:tc>
        <w:tc>
          <w:tcPr>
            <w:tcW w:w="1548" w:type="dxa"/>
          </w:tcPr>
          <w:p>
            <w:pPr>
              <w:adjustRightInd w:val="0"/>
              <w:snapToGrid w:val="0"/>
              <w:spacing w:before="156" w:beforeLines="50" w:after="156" w:afterLines="50" w:line="240" w:lineRule="auto"/>
              <w:ind w:firstLine="0" w:firstLineChars="0"/>
              <w:jc w:val="center"/>
              <w:rPr>
                <w:rFonts w:ascii="宋体" w:hAnsi="宋体" w:eastAsia="宋体" w:cs="宋体"/>
                <w:spacing w:val="2"/>
                <w:kern w:val="0"/>
                <w:position w:val="-3"/>
                <w:sz w:val="24"/>
                <w:szCs w:val="24"/>
              </w:rPr>
            </w:pPr>
          </w:p>
        </w:tc>
        <w:tc>
          <w:tcPr>
            <w:tcW w:w="4344" w:type="dxa"/>
          </w:tcPr>
          <w:p>
            <w:pPr>
              <w:adjustRightInd w:val="0"/>
              <w:snapToGrid w:val="0"/>
              <w:spacing w:before="156" w:beforeLines="50" w:after="156" w:afterLines="50" w:line="240" w:lineRule="auto"/>
              <w:ind w:firstLine="0" w:firstLineChars="0"/>
              <w:jc w:val="center"/>
              <w:rPr>
                <w:rFonts w:ascii="宋体" w:hAnsi="宋体" w:eastAsia="宋体" w:cs="宋体"/>
                <w:spacing w:val="2"/>
                <w:kern w:val="0"/>
                <w:position w:val="-3"/>
                <w:sz w:val="24"/>
                <w:szCs w:val="24"/>
              </w:rPr>
            </w:pPr>
          </w:p>
        </w:tc>
        <w:tc>
          <w:tcPr>
            <w:tcW w:w="1793" w:type="dxa"/>
          </w:tcPr>
          <w:p>
            <w:pPr>
              <w:adjustRightInd w:val="0"/>
              <w:snapToGrid w:val="0"/>
              <w:spacing w:before="156" w:beforeLines="50" w:after="156" w:afterLines="50" w:line="240" w:lineRule="auto"/>
              <w:ind w:firstLine="0" w:firstLineChars="0"/>
              <w:jc w:val="center"/>
              <w:rPr>
                <w:rFonts w:ascii="宋体" w:hAnsi="宋体" w:eastAsia="宋体" w:cs="宋体"/>
                <w:spacing w:val="2"/>
                <w:kern w:val="0"/>
                <w:position w:val="-3"/>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Pr>
          <w:p>
            <w:pPr>
              <w:adjustRightInd w:val="0"/>
              <w:snapToGrid w:val="0"/>
              <w:spacing w:before="156" w:beforeLines="50" w:after="156" w:afterLines="50" w:line="240" w:lineRule="auto"/>
              <w:ind w:firstLine="0" w:firstLineChars="0"/>
              <w:jc w:val="center"/>
              <w:rPr>
                <w:rFonts w:ascii="宋体" w:hAnsi="宋体" w:eastAsia="宋体" w:cs="宋体"/>
                <w:spacing w:val="2"/>
                <w:kern w:val="0"/>
                <w:position w:val="-3"/>
                <w:sz w:val="24"/>
                <w:szCs w:val="24"/>
              </w:rPr>
            </w:pPr>
          </w:p>
        </w:tc>
        <w:tc>
          <w:tcPr>
            <w:tcW w:w="1548" w:type="dxa"/>
          </w:tcPr>
          <w:p>
            <w:pPr>
              <w:adjustRightInd w:val="0"/>
              <w:snapToGrid w:val="0"/>
              <w:spacing w:before="156" w:beforeLines="50" w:after="156" w:afterLines="50" w:line="240" w:lineRule="auto"/>
              <w:ind w:firstLine="0" w:firstLineChars="0"/>
              <w:jc w:val="center"/>
              <w:rPr>
                <w:rFonts w:ascii="宋体" w:hAnsi="宋体" w:eastAsia="宋体" w:cs="宋体"/>
                <w:spacing w:val="2"/>
                <w:kern w:val="0"/>
                <w:position w:val="-3"/>
                <w:sz w:val="24"/>
                <w:szCs w:val="24"/>
              </w:rPr>
            </w:pPr>
          </w:p>
        </w:tc>
        <w:tc>
          <w:tcPr>
            <w:tcW w:w="4344" w:type="dxa"/>
          </w:tcPr>
          <w:p>
            <w:pPr>
              <w:adjustRightInd w:val="0"/>
              <w:snapToGrid w:val="0"/>
              <w:spacing w:before="156" w:beforeLines="50" w:after="156" w:afterLines="50" w:line="240" w:lineRule="auto"/>
              <w:ind w:firstLine="0" w:firstLineChars="0"/>
              <w:jc w:val="center"/>
              <w:rPr>
                <w:rFonts w:ascii="宋体" w:hAnsi="宋体" w:eastAsia="宋体" w:cs="宋体"/>
                <w:spacing w:val="2"/>
                <w:kern w:val="0"/>
                <w:position w:val="-3"/>
                <w:sz w:val="24"/>
                <w:szCs w:val="24"/>
              </w:rPr>
            </w:pPr>
          </w:p>
        </w:tc>
        <w:tc>
          <w:tcPr>
            <w:tcW w:w="1793" w:type="dxa"/>
          </w:tcPr>
          <w:p>
            <w:pPr>
              <w:adjustRightInd w:val="0"/>
              <w:snapToGrid w:val="0"/>
              <w:spacing w:before="156" w:beforeLines="50" w:after="156" w:afterLines="50" w:line="240" w:lineRule="auto"/>
              <w:ind w:firstLine="0" w:firstLineChars="0"/>
              <w:jc w:val="center"/>
              <w:rPr>
                <w:rFonts w:ascii="宋体" w:hAnsi="宋体" w:eastAsia="宋体" w:cs="宋体"/>
                <w:spacing w:val="2"/>
                <w:kern w:val="0"/>
                <w:position w:val="-3"/>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Pr>
          <w:p>
            <w:pPr>
              <w:adjustRightInd w:val="0"/>
              <w:snapToGrid w:val="0"/>
              <w:spacing w:before="156" w:beforeLines="50" w:after="156" w:afterLines="50" w:line="240" w:lineRule="auto"/>
              <w:ind w:firstLine="0" w:firstLineChars="0"/>
              <w:jc w:val="center"/>
              <w:rPr>
                <w:rFonts w:ascii="宋体" w:hAnsi="宋体" w:eastAsia="宋体" w:cs="宋体"/>
                <w:spacing w:val="2"/>
                <w:kern w:val="0"/>
                <w:position w:val="-3"/>
                <w:sz w:val="24"/>
                <w:szCs w:val="24"/>
              </w:rPr>
            </w:pPr>
          </w:p>
        </w:tc>
        <w:tc>
          <w:tcPr>
            <w:tcW w:w="1548" w:type="dxa"/>
          </w:tcPr>
          <w:p>
            <w:pPr>
              <w:adjustRightInd w:val="0"/>
              <w:snapToGrid w:val="0"/>
              <w:spacing w:before="156" w:beforeLines="50" w:after="156" w:afterLines="50" w:line="240" w:lineRule="auto"/>
              <w:ind w:firstLine="0" w:firstLineChars="0"/>
              <w:jc w:val="center"/>
              <w:rPr>
                <w:rFonts w:ascii="宋体" w:hAnsi="宋体" w:eastAsia="宋体" w:cs="宋体"/>
                <w:spacing w:val="2"/>
                <w:kern w:val="0"/>
                <w:position w:val="-3"/>
                <w:sz w:val="24"/>
                <w:szCs w:val="24"/>
              </w:rPr>
            </w:pPr>
          </w:p>
        </w:tc>
        <w:tc>
          <w:tcPr>
            <w:tcW w:w="4344" w:type="dxa"/>
          </w:tcPr>
          <w:p>
            <w:pPr>
              <w:adjustRightInd w:val="0"/>
              <w:snapToGrid w:val="0"/>
              <w:spacing w:before="156" w:beforeLines="50" w:after="156" w:afterLines="50" w:line="240" w:lineRule="auto"/>
              <w:ind w:firstLine="0" w:firstLineChars="0"/>
              <w:jc w:val="center"/>
              <w:rPr>
                <w:rFonts w:ascii="宋体" w:hAnsi="宋体" w:eastAsia="宋体" w:cs="宋体"/>
                <w:spacing w:val="2"/>
                <w:kern w:val="0"/>
                <w:position w:val="-3"/>
                <w:sz w:val="24"/>
                <w:szCs w:val="24"/>
              </w:rPr>
            </w:pPr>
          </w:p>
        </w:tc>
        <w:tc>
          <w:tcPr>
            <w:tcW w:w="1793" w:type="dxa"/>
          </w:tcPr>
          <w:p>
            <w:pPr>
              <w:adjustRightInd w:val="0"/>
              <w:snapToGrid w:val="0"/>
              <w:spacing w:before="156" w:beforeLines="50" w:after="156" w:afterLines="50" w:line="240" w:lineRule="auto"/>
              <w:ind w:firstLine="0" w:firstLineChars="0"/>
              <w:jc w:val="center"/>
              <w:rPr>
                <w:rFonts w:ascii="宋体" w:hAnsi="宋体" w:eastAsia="宋体" w:cs="宋体"/>
                <w:spacing w:val="2"/>
                <w:kern w:val="0"/>
                <w:position w:val="-3"/>
                <w:sz w:val="24"/>
                <w:szCs w:val="24"/>
              </w:rPr>
            </w:pPr>
          </w:p>
        </w:tc>
      </w:tr>
    </w:tbl>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本文件保存在贵团队成果目录下。</w:t>
      </w:r>
    </w:p>
    <w:bookmarkEnd w:id="12"/>
    <w:p>
      <w:pPr>
        <w:spacing w:before="156" w:beforeLines="50" w:line="360" w:lineRule="auto"/>
        <w:jc w:val="left"/>
        <w:outlineLvl w:val="1"/>
        <w:rPr>
          <w:rFonts w:ascii="宋体" w:hAnsi="宋体" w:eastAsia="宋体" w:cs="宋体"/>
          <w:b/>
          <w:bCs/>
          <w:spacing w:val="2"/>
          <w:kern w:val="0"/>
          <w:position w:val="-3"/>
          <w:sz w:val="24"/>
        </w:rPr>
        <w:sectPr>
          <w:headerReference r:id="rId7" w:type="default"/>
          <w:footerReference r:id="rId8" w:type="default"/>
          <w:pgSz w:w="11906" w:h="16838"/>
          <w:pgMar w:top="1440" w:right="1800" w:bottom="1440" w:left="1800" w:header="851" w:footer="992" w:gutter="0"/>
          <w:pgNumType w:start="1"/>
          <w:cols w:space="425" w:num="1"/>
          <w:docGrid w:type="lines" w:linePitch="312" w:charSpace="0"/>
        </w:sectPr>
      </w:pPr>
    </w:p>
    <w:p>
      <w:pPr>
        <w:spacing w:before="156" w:beforeLines="50" w:line="360" w:lineRule="auto"/>
        <w:ind w:firstLine="0" w:firstLineChars="0"/>
        <w:jc w:val="left"/>
        <w:outlineLvl w:val="1"/>
        <w:rPr>
          <w:rFonts w:hint="default" w:ascii="宋体" w:hAnsi="宋体" w:eastAsia="宋体" w:cs="宋体"/>
          <w:b/>
          <w:bCs/>
          <w:spacing w:val="2"/>
          <w:kern w:val="0"/>
          <w:position w:val="-3"/>
          <w:sz w:val="24"/>
          <w:szCs w:val="24"/>
          <w:lang w:val="en-US" w:eastAsia="zh-CN"/>
        </w:rPr>
      </w:pPr>
      <w:r>
        <w:rPr>
          <w:rFonts w:hint="eastAsia" w:ascii="宋体" w:hAnsi="宋体" w:eastAsia="宋体" w:cs="宋体"/>
          <w:b/>
          <w:bCs/>
          <w:spacing w:val="2"/>
          <w:kern w:val="0"/>
          <w:position w:val="-3"/>
          <w:sz w:val="24"/>
          <w:szCs w:val="24"/>
        </w:rPr>
        <w:t>附件</w:t>
      </w:r>
      <w:r>
        <w:rPr>
          <w:rFonts w:hint="eastAsia" w:ascii="宋体" w:hAnsi="宋体" w:eastAsia="宋体" w:cs="宋体"/>
          <w:b/>
          <w:bCs/>
          <w:spacing w:val="2"/>
          <w:kern w:val="0"/>
          <w:position w:val="-3"/>
          <w:sz w:val="24"/>
          <w:szCs w:val="24"/>
          <w:lang w:val="en-US" w:eastAsia="zh-CN"/>
        </w:rPr>
        <w:t>1.1</w:t>
      </w:r>
    </w:p>
    <w:p>
      <w:pPr>
        <w:spacing w:before="156" w:beforeLines="50" w:line="360" w:lineRule="auto"/>
        <w:ind w:firstLine="0" w:firstLineChars="0"/>
        <w:jc w:val="center"/>
        <w:rPr>
          <w:rFonts w:ascii="宋体" w:hAnsi="宋体" w:eastAsia="宋体" w:cs="宋体"/>
          <w:b/>
          <w:bCs/>
          <w:spacing w:val="2"/>
          <w:kern w:val="0"/>
          <w:position w:val="-3"/>
          <w:sz w:val="24"/>
          <w:szCs w:val="24"/>
        </w:rPr>
      </w:pPr>
      <w:r>
        <w:rPr>
          <w:rFonts w:hint="eastAsia" w:ascii="宋体" w:hAnsi="宋体" w:eastAsia="宋体" w:cs="宋体"/>
          <w:b/>
          <w:bCs/>
          <w:spacing w:val="2"/>
          <w:kern w:val="0"/>
          <w:position w:val="-3"/>
          <w:sz w:val="24"/>
          <w:szCs w:val="24"/>
        </w:rPr>
        <w:t>智能化民宿改造平面图</w:t>
      </w:r>
    </w:p>
    <w:p>
      <w:pPr>
        <w:spacing w:before="156" w:beforeLines="50" w:line="360" w:lineRule="auto"/>
        <w:ind w:firstLine="0" w:firstLineChars="0"/>
        <w:jc w:val="left"/>
        <w:rPr>
          <w:rFonts w:ascii="宋体" w:hAnsi="宋体" w:eastAsia="宋体" w:cs="宋体"/>
          <w:spacing w:val="2"/>
          <w:kern w:val="0"/>
          <w:position w:val="-3"/>
          <w:sz w:val="24"/>
          <w:szCs w:val="24"/>
        </w:rPr>
      </w:pPr>
      <w:r>
        <w:rPr>
          <w:rFonts w:eastAsia="宋体" w:cs="Times New Roman"/>
          <w:sz w:val="21"/>
          <w:szCs w:val="24"/>
        </w:rPr>
        <w:drawing>
          <wp:inline distT="0" distB="0" distL="114300" distR="114300">
            <wp:extent cx="5939155" cy="5378450"/>
            <wp:effectExtent l="0" t="0" r="4445" b="127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8"/>
                    <a:stretch>
                      <a:fillRect/>
                    </a:stretch>
                  </pic:blipFill>
                  <pic:spPr>
                    <a:xfrm>
                      <a:off x="0" y="0"/>
                      <a:ext cx="5939155" cy="5378450"/>
                    </a:xfrm>
                    <a:prstGeom prst="rect">
                      <a:avLst/>
                    </a:prstGeom>
                    <a:noFill/>
                    <a:ln>
                      <a:noFill/>
                    </a:ln>
                  </pic:spPr>
                </pic:pic>
              </a:graphicData>
            </a:graphic>
          </wp:inline>
        </w:drawing>
      </w:r>
    </w:p>
    <w:p>
      <w:pPr>
        <w:spacing w:line="240" w:lineRule="auto"/>
        <w:ind w:firstLine="0" w:firstLineChars="0"/>
        <w:rPr>
          <w:rFonts w:ascii="宋体" w:hAnsi="宋体" w:eastAsia="宋体" w:cs="宋体"/>
          <w:spacing w:val="2"/>
          <w:kern w:val="0"/>
          <w:position w:val="-3"/>
          <w:sz w:val="24"/>
          <w:szCs w:val="24"/>
        </w:rPr>
      </w:pPr>
      <w:r>
        <w:rPr>
          <w:rFonts w:ascii="宋体" w:hAnsi="宋体" w:eastAsia="宋体" w:cs="宋体"/>
          <w:spacing w:val="2"/>
          <w:kern w:val="0"/>
          <w:position w:val="-3"/>
          <w:sz w:val="24"/>
          <w:szCs w:val="24"/>
        </w:rPr>
        <w:br w:type="page"/>
      </w:r>
    </w:p>
    <w:p>
      <w:pPr>
        <w:spacing w:before="156" w:beforeLines="50" w:line="360" w:lineRule="auto"/>
        <w:ind w:firstLine="0" w:firstLineChars="0"/>
        <w:jc w:val="left"/>
        <w:outlineLvl w:val="1"/>
        <w:rPr>
          <w:rFonts w:hint="default" w:ascii="宋体" w:hAnsi="宋体" w:eastAsia="宋体" w:cs="宋体"/>
          <w:b/>
          <w:bCs/>
          <w:spacing w:val="2"/>
          <w:kern w:val="0"/>
          <w:position w:val="-3"/>
          <w:sz w:val="24"/>
          <w:szCs w:val="24"/>
          <w:lang w:val="en-US" w:eastAsia="zh-CN"/>
        </w:rPr>
      </w:pPr>
      <w:r>
        <w:rPr>
          <w:rFonts w:hint="eastAsia" w:ascii="宋体" w:hAnsi="宋体" w:eastAsia="宋体" w:cs="宋体"/>
          <w:b/>
          <w:bCs/>
          <w:spacing w:val="2"/>
          <w:kern w:val="0"/>
          <w:position w:val="-3"/>
          <w:sz w:val="24"/>
          <w:szCs w:val="24"/>
        </w:rPr>
        <w:t>附件</w:t>
      </w:r>
      <w:r>
        <w:rPr>
          <w:rFonts w:hint="eastAsia" w:ascii="宋体" w:hAnsi="宋体" w:eastAsia="宋体" w:cs="宋体"/>
          <w:b/>
          <w:bCs/>
          <w:spacing w:val="2"/>
          <w:kern w:val="0"/>
          <w:position w:val="-3"/>
          <w:sz w:val="24"/>
          <w:szCs w:val="24"/>
          <w:lang w:val="en-US" w:eastAsia="zh-CN"/>
        </w:rPr>
        <w:t>1.2</w:t>
      </w:r>
    </w:p>
    <w:p>
      <w:pPr>
        <w:widowControl w:val="0"/>
        <w:adjustRightInd w:val="0"/>
        <w:snapToGrid w:val="0"/>
        <w:jc w:val="center"/>
        <w:rPr>
          <w:rFonts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 xml:space="preserve">附表 </w:t>
      </w:r>
      <w:r>
        <w:rPr>
          <w:rFonts w:hint="eastAsia" w:ascii="宋体" w:hAnsi="宋体" w:eastAsia="宋体" w:cs="宋体"/>
          <w:kern w:val="2"/>
          <w:sz w:val="28"/>
          <w:szCs w:val="28"/>
          <w:lang w:val="en-US" w:eastAsia="zh-CN" w:bidi="ar-SA"/>
        </w:rPr>
        <w:fldChar w:fldCharType="begin"/>
      </w:r>
      <w:r>
        <w:rPr>
          <w:rFonts w:hint="eastAsia" w:ascii="宋体" w:hAnsi="宋体" w:eastAsia="宋体" w:cs="宋体"/>
          <w:kern w:val="2"/>
          <w:sz w:val="28"/>
          <w:szCs w:val="28"/>
          <w:lang w:val="en-US" w:eastAsia="zh-CN" w:bidi="ar-SA"/>
        </w:rPr>
        <w:instrText xml:space="preserve"> SEQ 附表 \* ARABIC </w:instrText>
      </w:r>
      <w:r>
        <w:rPr>
          <w:rFonts w:hint="eastAsia" w:ascii="宋体" w:hAnsi="宋体" w:eastAsia="宋体" w:cs="宋体"/>
          <w:kern w:val="2"/>
          <w:sz w:val="28"/>
          <w:szCs w:val="28"/>
          <w:lang w:val="en-US" w:eastAsia="zh-CN" w:bidi="ar-SA"/>
        </w:rPr>
        <w:fldChar w:fldCharType="separate"/>
      </w:r>
      <w:r>
        <w:rPr>
          <w:rFonts w:ascii="宋体" w:hAnsi="宋体" w:eastAsia="宋体" w:cs="宋体"/>
          <w:kern w:val="2"/>
          <w:sz w:val="28"/>
          <w:szCs w:val="28"/>
          <w:lang w:val="en-US" w:eastAsia="zh-CN" w:bidi="ar-SA"/>
        </w:rPr>
        <w:t>1</w:t>
      </w:r>
      <w:r>
        <w:rPr>
          <w:rFonts w:hint="eastAsia" w:ascii="宋体" w:hAnsi="宋体" w:eastAsia="宋体" w:cs="宋体"/>
          <w:kern w:val="2"/>
          <w:sz w:val="28"/>
          <w:szCs w:val="28"/>
          <w:lang w:val="en-US" w:eastAsia="zh-CN" w:bidi="ar-SA"/>
        </w:rPr>
        <w:fldChar w:fldCharType="end"/>
      </w:r>
      <w:r>
        <w:rPr>
          <w:rFonts w:hint="eastAsia" w:ascii="宋体" w:hAnsi="宋体" w:eastAsia="宋体" w:cs="宋体"/>
          <w:kern w:val="2"/>
          <w:sz w:val="28"/>
          <w:szCs w:val="28"/>
          <w:lang w:val="en-US" w:eastAsia="zh-CN" w:bidi="ar-SA"/>
        </w:rPr>
        <w:t xml:space="preserve"> 解决方案所需资源成本清单</w:t>
      </w:r>
    </w:p>
    <w:tbl>
      <w:tblPr>
        <w:tblStyle w:val="14"/>
        <w:tblW w:w="8247" w:type="dxa"/>
        <w:tblInd w:w="1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5"/>
        <w:gridCol w:w="3220"/>
        <w:gridCol w:w="601"/>
        <w:gridCol w:w="1500"/>
        <w:gridCol w:w="2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序号</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名称</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单位</w:t>
            </w:r>
          </w:p>
        </w:tc>
        <w:tc>
          <w:tcPr>
            <w:tcW w:w="150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单价（元）</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/费率（%）</w:t>
            </w:r>
          </w:p>
        </w:tc>
        <w:tc>
          <w:tcPr>
            <w:tcW w:w="236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1</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400W开关电源</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150.00</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输入：AC220V，输出DC5V、12V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2</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5类双绞线</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米</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1.50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3</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86网络信息面板</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个</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25.00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单端口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4</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86网络信息面板</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个</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28.00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双端口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5</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A8智能家居网关</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2000.00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不含Zigbee网关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6</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PM2.5监测器</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790.00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7</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PVC86暗盒</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个</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1.50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8</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PVC86明装底盒</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个</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1.50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9</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PVC线槽（A槽20*10）</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米</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2.00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10</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PVC线槽配件（A槽20*10配套）</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个</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0.50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11</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PVC线管（A型DN16）</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米</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2.20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12</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PVC线管杯梳(DN16)</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个</w:t>
            </w:r>
          </w:p>
        </w:tc>
        <w:tc>
          <w:tcPr>
            <w:tcW w:w="150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1.50 </w:t>
            </w:r>
          </w:p>
        </w:tc>
        <w:tc>
          <w:tcPr>
            <w:tcW w:w="236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用于线管与86底盒或桥架的连接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13</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PVC线管配件（A型DN16配套）</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个</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0.30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14</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RJ45水晶头</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个</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1.00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15</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Zigbee网关</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800.00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16</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安卓平板</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1800.00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17</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报警灯</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250.00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18</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不锈钢弱电设备箱（暗埋式）</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套</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300.00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60CM*40CM*15CM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19</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不锈钢弱电设备箱（明装式）</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套</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280.00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60CM*40CM*15CM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20</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窗帘电机控制模块</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350.00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21</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二氧化碳监测器</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180.00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22</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工业控制用计算机</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8000.00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23</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公司项目毛利润率</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20.00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24</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光照度模块</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258.00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25</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红黑电源线</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米</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3.80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26</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劳动力成本</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人天</w:t>
            </w:r>
          </w:p>
        </w:tc>
        <w:tc>
          <w:tcPr>
            <w:tcW w:w="150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500.00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27</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路由器</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800.00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8内网端口，一个外网端口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28</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其它耗材</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组</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200.00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29</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气压传感器</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250.00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30</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燃气探测器</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128.00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31</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人脸识别模块</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800.00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32</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人体红外探测器</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169.00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33</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施工设备折旧费</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组</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500.00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34</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水浸传感器</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450.00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35</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网络摄像头</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800.00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36</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温湿度模块</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280.00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37</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烟雾探测器</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158.00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38</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异味传感器（电子鼻）</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860.00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39</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有源音箱</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套</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200.00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40</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增值税率</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13.00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41</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智能报警灯开关</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100.00 </w:t>
            </w:r>
          </w:p>
        </w:tc>
        <w:tc>
          <w:tcPr>
            <w:tcW w:w="236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42</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智能灯控开关</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50.00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43</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智能电视机顶盒控制模块</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250.00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44</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智能电视机控制模块</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200.00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45</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智能换气扇控制开关</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150.00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46</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智能家居全屋智能控制网关</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2180.00 </w:t>
            </w:r>
          </w:p>
        </w:tc>
        <w:tc>
          <w:tcPr>
            <w:tcW w:w="236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含Zigbee组网网关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47</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智能空调开关</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200.00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48</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智能门锁套件</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1000.00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49</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智能新风系统开关</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200.00 </w:t>
            </w:r>
          </w:p>
        </w:tc>
        <w:tc>
          <w:tcPr>
            <w:tcW w:w="2361"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bl>
    <w:p>
      <w:pPr>
        <w:spacing w:before="156" w:beforeLines="50" w:line="360" w:lineRule="auto"/>
        <w:ind w:firstLine="0" w:firstLineChars="0"/>
        <w:jc w:val="left"/>
        <w:rPr>
          <w:rFonts w:ascii="宋体" w:hAnsi="宋体" w:eastAsia="宋体" w:cs="宋体"/>
          <w:color w:val="FF0000"/>
          <w:spacing w:val="2"/>
          <w:kern w:val="0"/>
          <w:position w:val="-3"/>
          <w:sz w:val="24"/>
          <w:szCs w:val="24"/>
        </w:rPr>
      </w:pPr>
    </w:p>
    <w:p>
      <w:pPr>
        <w:adjustRightInd w:val="0"/>
        <w:snapToGrid w:val="0"/>
        <w:spacing w:before="156" w:beforeLines="50" w:line="360" w:lineRule="auto"/>
        <w:ind w:firstLine="488" w:firstLineChars="200"/>
        <w:jc w:val="left"/>
        <w:rPr>
          <w:rFonts w:ascii="宋体" w:hAnsi="宋体" w:eastAsia="宋体" w:cs="宋体"/>
          <w:spacing w:val="2"/>
          <w:kern w:val="0"/>
          <w:position w:val="-3"/>
          <w:sz w:val="24"/>
          <w:szCs w:val="24"/>
        </w:rPr>
      </w:pPr>
    </w:p>
    <w:p>
      <w:pPr>
        <w:bidi w:val="0"/>
        <w:outlineLvl w:val="9"/>
        <w:rPr>
          <w:rFonts w:hint="eastAsia"/>
          <w:b/>
          <w:bCs/>
          <w:sz w:val="28"/>
          <w:szCs w:val="24"/>
          <w:lang w:val="en-US" w:eastAsia="zh-CN"/>
        </w:rPr>
      </w:pPr>
    </w:p>
    <w:p>
      <w:pPr>
        <w:bidi w:val="0"/>
        <w:outlineLvl w:val="9"/>
        <w:rPr>
          <w:rFonts w:hint="eastAsia"/>
          <w:b/>
          <w:bCs/>
          <w:sz w:val="28"/>
          <w:szCs w:val="24"/>
          <w:lang w:val="en-US" w:eastAsia="zh-CN"/>
        </w:rPr>
      </w:pPr>
    </w:p>
    <w:p>
      <w:pPr>
        <w:rPr>
          <w:rFonts w:hint="eastAsia"/>
          <w:b/>
          <w:bCs/>
          <w:sz w:val="28"/>
          <w:szCs w:val="24"/>
          <w:lang w:val="en-US" w:eastAsia="zh-CN"/>
        </w:rPr>
      </w:pPr>
      <w:r>
        <w:rPr>
          <w:rFonts w:hint="eastAsia"/>
          <w:b/>
          <w:bCs/>
          <w:sz w:val="28"/>
          <w:szCs w:val="24"/>
          <w:lang w:val="en-US" w:eastAsia="zh-CN"/>
        </w:rPr>
        <w:br w:type="page"/>
      </w:r>
    </w:p>
    <w:p>
      <w:pPr>
        <w:spacing w:line="240" w:lineRule="auto"/>
        <w:ind w:firstLine="0" w:firstLineChars="0"/>
        <w:jc w:val="center"/>
        <w:rPr>
          <w:rFonts w:ascii="仿宋_GB2312" w:eastAsia="仿宋_GB2312" w:cs="Times New Roman"/>
          <w:sz w:val="28"/>
          <w:szCs w:val="28"/>
        </w:rPr>
      </w:pPr>
    </w:p>
    <w:p>
      <w:pPr>
        <w:spacing w:line="240" w:lineRule="auto"/>
        <w:ind w:firstLine="0" w:firstLineChars="0"/>
        <w:jc w:val="center"/>
        <w:rPr>
          <w:rFonts w:ascii="黑体" w:hAnsi="黑体" w:eastAsia="黑体" w:cs="黑体"/>
          <w:w w:val="99"/>
          <w:position w:val="-3"/>
          <w:sz w:val="32"/>
          <w:szCs w:val="32"/>
        </w:rPr>
      </w:pPr>
      <w:r>
        <w:rPr>
          <w:rFonts w:ascii="黑体" w:hAnsi="黑体" w:eastAsia="黑体" w:cs="黑体"/>
          <w:spacing w:val="2"/>
          <w:w w:val="99"/>
          <w:position w:val="-3"/>
          <w:sz w:val="36"/>
          <w:szCs w:val="36"/>
        </w:rPr>
        <w:t>“</w:t>
      </w:r>
      <w:r>
        <w:rPr>
          <w:rFonts w:ascii="黑体" w:hAnsi="黑体" w:eastAsia="黑体" w:cs="黑体"/>
          <w:spacing w:val="1"/>
          <w:w w:val="99"/>
          <w:position w:val="-3"/>
          <w:sz w:val="36"/>
          <w:szCs w:val="36"/>
        </w:rPr>
        <w:t>20</w:t>
      </w:r>
      <w:r>
        <w:rPr>
          <w:rFonts w:hint="eastAsia" w:ascii="黑体" w:hAnsi="黑体" w:eastAsia="黑体" w:cs="黑体"/>
          <w:spacing w:val="1"/>
          <w:w w:val="99"/>
          <w:position w:val="-3"/>
          <w:sz w:val="36"/>
          <w:szCs w:val="36"/>
        </w:rPr>
        <w:t>2</w:t>
      </w:r>
      <w:r>
        <w:rPr>
          <w:rFonts w:hint="eastAsia" w:ascii="黑体" w:hAnsi="黑体" w:eastAsia="黑体" w:cs="黑体"/>
          <w:spacing w:val="1"/>
          <w:w w:val="99"/>
          <w:position w:val="-3"/>
          <w:sz w:val="36"/>
          <w:szCs w:val="36"/>
          <w:lang w:val="en-US" w:eastAsia="zh-CN"/>
        </w:rPr>
        <w:t>3</w:t>
      </w:r>
      <w:r>
        <w:rPr>
          <w:rFonts w:ascii="黑体" w:hAnsi="黑体" w:eastAsia="黑体" w:cs="黑体"/>
          <w:spacing w:val="2"/>
          <w:w w:val="99"/>
          <w:position w:val="-3"/>
          <w:sz w:val="36"/>
          <w:szCs w:val="36"/>
        </w:rPr>
        <w:t>年</w:t>
      </w:r>
      <w:r>
        <w:rPr>
          <w:rFonts w:hint="eastAsia" w:ascii="黑体" w:hAnsi="黑体" w:eastAsia="黑体" w:cs="黑体"/>
          <w:spacing w:val="2"/>
          <w:w w:val="99"/>
          <w:position w:val="-3"/>
          <w:sz w:val="36"/>
          <w:szCs w:val="36"/>
          <w:lang w:val="en-US" w:eastAsia="zh-CN"/>
        </w:rPr>
        <w:t>江苏省</w:t>
      </w:r>
      <w:r>
        <w:rPr>
          <w:rFonts w:ascii="黑体" w:hAnsi="黑体" w:eastAsia="黑体" w:cs="黑体"/>
          <w:w w:val="99"/>
          <w:position w:val="-3"/>
          <w:sz w:val="36"/>
          <w:szCs w:val="36"/>
        </w:rPr>
        <w:t>职</w:t>
      </w:r>
      <w:r>
        <w:rPr>
          <w:rFonts w:ascii="黑体" w:hAnsi="黑体" w:eastAsia="黑体" w:cs="黑体"/>
          <w:spacing w:val="2"/>
          <w:w w:val="99"/>
          <w:position w:val="-3"/>
          <w:sz w:val="36"/>
          <w:szCs w:val="36"/>
        </w:rPr>
        <w:t>业院校技能大</w:t>
      </w:r>
      <w:r>
        <w:rPr>
          <w:rFonts w:ascii="黑体" w:hAnsi="黑体" w:eastAsia="黑体" w:cs="黑体"/>
          <w:w w:val="99"/>
          <w:position w:val="-3"/>
          <w:sz w:val="36"/>
          <w:szCs w:val="36"/>
        </w:rPr>
        <w:t>赛</w:t>
      </w:r>
      <w:r>
        <w:rPr>
          <w:rFonts w:ascii="黑体" w:hAnsi="黑体" w:eastAsia="黑体" w:cs="黑体"/>
          <w:spacing w:val="2"/>
          <w:w w:val="99"/>
          <w:position w:val="-3"/>
          <w:sz w:val="36"/>
          <w:szCs w:val="36"/>
        </w:rPr>
        <w:t>”</w:t>
      </w:r>
    </w:p>
    <w:p>
      <w:pPr>
        <w:spacing w:line="240" w:lineRule="auto"/>
        <w:ind w:firstLine="0" w:firstLineChars="0"/>
        <w:jc w:val="center"/>
        <w:rPr>
          <w:rFonts w:ascii="黑体" w:hAnsi="黑体" w:eastAsia="黑体" w:cs="黑体"/>
          <w:w w:val="99"/>
          <w:position w:val="-3"/>
          <w:sz w:val="32"/>
          <w:szCs w:val="32"/>
        </w:rPr>
      </w:pPr>
    </w:p>
    <w:p>
      <w:pPr>
        <w:spacing w:line="240" w:lineRule="auto"/>
        <w:ind w:firstLine="0" w:firstLineChars="0"/>
        <w:jc w:val="center"/>
        <w:rPr>
          <w:rFonts w:ascii="黑体" w:hAnsi="黑体" w:eastAsia="黑体" w:cs="黑体"/>
          <w:w w:val="99"/>
          <w:position w:val="-3"/>
          <w:sz w:val="32"/>
          <w:szCs w:val="32"/>
        </w:rPr>
      </w:pPr>
    </w:p>
    <w:p>
      <w:pPr>
        <w:spacing w:line="240" w:lineRule="auto"/>
        <w:ind w:firstLine="0" w:firstLineChars="0"/>
        <w:jc w:val="center"/>
        <w:rPr>
          <w:rFonts w:ascii="黑体" w:hAnsi="黑体" w:eastAsia="黑体" w:cs="黑体"/>
          <w:w w:val="99"/>
          <w:position w:val="-3"/>
          <w:sz w:val="32"/>
          <w:szCs w:val="32"/>
        </w:rPr>
      </w:pPr>
    </w:p>
    <w:p>
      <w:pPr>
        <w:spacing w:line="240" w:lineRule="auto"/>
        <w:ind w:firstLine="0" w:firstLineChars="0"/>
        <w:jc w:val="center"/>
        <w:rPr>
          <w:rFonts w:ascii="黑体" w:hAnsi="黑体" w:eastAsia="黑体" w:cs="黑体"/>
          <w:w w:val="99"/>
          <w:position w:val="-3"/>
          <w:sz w:val="32"/>
          <w:szCs w:val="32"/>
        </w:rPr>
      </w:pPr>
    </w:p>
    <w:p>
      <w:pPr>
        <w:spacing w:line="240" w:lineRule="auto"/>
        <w:ind w:firstLine="0" w:firstLineChars="0"/>
        <w:jc w:val="center"/>
        <w:rPr>
          <w:rFonts w:ascii="黑体" w:hAnsi="黑体" w:eastAsia="黑体" w:cs="黑体"/>
          <w:spacing w:val="2"/>
          <w:w w:val="99"/>
          <w:position w:val="-3"/>
          <w:sz w:val="44"/>
          <w:szCs w:val="44"/>
        </w:rPr>
      </w:pPr>
      <w:r>
        <w:rPr>
          <w:rFonts w:hint="eastAsia" w:ascii="黑体" w:hAnsi="黑体" w:eastAsia="黑体" w:cs="黑体"/>
          <w:spacing w:val="2"/>
          <w:w w:val="99"/>
          <w:position w:val="-3"/>
          <w:sz w:val="44"/>
          <w:szCs w:val="44"/>
        </w:rPr>
        <w:t>智能家居安装与维护</w:t>
      </w:r>
      <w:r>
        <w:rPr>
          <w:rFonts w:ascii="黑体" w:hAnsi="黑体" w:eastAsia="黑体" w:cs="黑体"/>
          <w:spacing w:val="2"/>
          <w:w w:val="99"/>
          <w:position w:val="-3"/>
          <w:sz w:val="44"/>
          <w:szCs w:val="44"/>
        </w:rPr>
        <w:t>竞赛</w:t>
      </w:r>
      <w:r>
        <w:rPr>
          <w:rFonts w:hint="eastAsia" w:ascii="黑体" w:hAnsi="黑体" w:eastAsia="黑体" w:cs="黑体"/>
          <w:spacing w:val="2"/>
          <w:w w:val="99"/>
          <w:position w:val="-3"/>
          <w:sz w:val="44"/>
          <w:szCs w:val="44"/>
        </w:rPr>
        <w:t>任务书</w:t>
      </w:r>
    </w:p>
    <w:p>
      <w:pPr>
        <w:spacing w:line="240" w:lineRule="auto"/>
        <w:ind w:firstLine="0" w:firstLineChars="0"/>
        <w:jc w:val="center"/>
        <w:outlineLvl w:val="0"/>
        <w:rPr>
          <w:rFonts w:hint="eastAsia" w:ascii="黑体" w:hAnsi="黑体" w:eastAsia="黑体" w:cs="黑体"/>
          <w:spacing w:val="2"/>
          <w:w w:val="99"/>
          <w:position w:val="-3"/>
          <w:sz w:val="44"/>
          <w:szCs w:val="44"/>
          <w:lang w:eastAsia="zh-CN"/>
        </w:rPr>
      </w:pPr>
      <w:r>
        <w:rPr>
          <w:rFonts w:hint="eastAsia" w:ascii="黑体" w:hAnsi="黑体" w:eastAsia="黑体" w:cs="黑体"/>
          <w:spacing w:val="2"/>
          <w:w w:val="99"/>
          <w:position w:val="-3"/>
          <w:sz w:val="44"/>
          <w:szCs w:val="44"/>
          <w:lang w:eastAsia="zh-CN"/>
        </w:rPr>
        <w:t>【</w:t>
      </w:r>
      <w:r>
        <w:rPr>
          <w:rFonts w:hint="eastAsia" w:ascii="黑体" w:hAnsi="黑体" w:eastAsia="黑体" w:cs="黑体"/>
          <w:spacing w:val="2"/>
          <w:w w:val="99"/>
          <w:position w:val="-3"/>
          <w:sz w:val="44"/>
          <w:szCs w:val="44"/>
          <w:lang w:val="en-US" w:eastAsia="zh-CN"/>
        </w:rPr>
        <w:t>学生组</w:t>
      </w:r>
      <w:r>
        <w:rPr>
          <w:rFonts w:hint="eastAsia" w:ascii="黑体" w:hAnsi="黑体" w:eastAsia="黑体" w:cs="黑体"/>
          <w:spacing w:val="2"/>
          <w:w w:val="99"/>
          <w:position w:val="-3"/>
          <w:sz w:val="44"/>
          <w:szCs w:val="44"/>
          <w:lang w:eastAsia="zh-CN"/>
        </w:rPr>
        <w:t>】</w:t>
      </w:r>
      <w:r>
        <w:rPr>
          <w:rFonts w:hint="eastAsia" w:ascii="黑体" w:hAnsi="黑体" w:eastAsia="黑体" w:cs="黑体"/>
          <w:spacing w:val="2"/>
          <w:w w:val="99"/>
          <w:position w:val="-3"/>
          <w:sz w:val="44"/>
          <w:szCs w:val="44"/>
        </w:rPr>
        <w:t>【第二分册】</w:t>
      </w:r>
      <w:r>
        <w:rPr>
          <w:rFonts w:hint="eastAsia" w:ascii="黑体" w:hAnsi="黑体" w:eastAsia="黑体" w:cs="黑体"/>
          <w:spacing w:val="2"/>
          <w:w w:val="99"/>
          <w:position w:val="-3"/>
          <w:sz w:val="44"/>
          <w:szCs w:val="44"/>
          <w:lang w:eastAsia="zh-CN"/>
        </w:rPr>
        <w:t>【</w:t>
      </w:r>
      <w:r>
        <w:rPr>
          <w:rFonts w:hint="eastAsia" w:ascii="黑体" w:hAnsi="黑体" w:eastAsia="黑体" w:cs="黑体"/>
          <w:spacing w:val="2"/>
          <w:w w:val="99"/>
          <w:position w:val="-3"/>
          <w:sz w:val="44"/>
          <w:szCs w:val="44"/>
          <w:lang w:val="en-US" w:eastAsia="zh-CN"/>
        </w:rPr>
        <w:t>样卷</w:t>
      </w:r>
      <w:r>
        <w:rPr>
          <w:rFonts w:hint="eastAsia" w:ascii="黑体" w:hAnsi="黑体" w:eastAsia="黑体" w:cs="黑体"/>
          <w:spacing w:val="2"/>
          <w:w w:val="99"/>
          <w:position w:val="-3"/>
          <w:sz w:val="44"/>
          <w:szCs w:val="44"/>
          <w:lang w:eastAsia="zh-CN"/>
        </w:rPr>
        <w:t>】</w:t>
      </w:r>
    </w:p>
    <w:p>
      <w:pPr>
        <w:spacing w:line="240" w:lineRule="auto"/>
        <w:ind w:firstLine="0" w:firstLineChars="0"/>
        <w:jc w:val="center"/>
        <w:rPr>
          <w:rFonts w:ascii="黑体" w:hAnsi="黑体" w:eastAsia="黑体" w:cs="黑体"/>
          <w:spacing w:val="2"/>
          <w:w w:val="99"/>
          <w:position w:val="-3"/>
          <w:sz w:val="44"/>
          <w:szCs w:val="44"/>
        </w:rPr>
      </w:pPr>
    </w:p>
    <w:p>
      <w:pPr>
        <w:spacing w:line="240" w:lineRule="auto"/>
        <w:ind w:firstLine="0" w:firstLineChars="0"/>
        <w:jc w:val="center"/>
        <w:rPr>
          <w:rFonts w:ascii="黑体" w:hAnsi="黑体" w:eastAsia="黑体" w:cs="黑体"/>
          <w:spacing w:val="2"/>
          <w:w w:val="99"/>
          <w:position w:val="-3"/>
          <w:sz w:val="44"/>
          <w:szCs w:val="44"/>
        </w:rPr>
      </w:pPr>
    </w:p>
    <w:p>
      <w:pPr>
        <w:spacing w:line="240" w:lineRule="auto"/>
        <w:ind w:firstLine="0" w:firstLineChars="0"/>
        <w:jc w:val="center"/>
        <w:rPr>
          <w:rFonts w:ascii="黑体" w:hAnsi="黑体" w:eastAsia="黑体" w:cs="黑体"/>
          <w:spacing w:val="2"/>
          <w:w w:val="99"/>
          <w:position w:val="-3"/>
          <w:sz w:val="44"/>
          <w:szCs w:val="44"/>
        </w:rPr>
      </w:pPr>
    </w:p>
    <w:p>
      <w:pPr>
        <w:spacing w:line="240" w:lineRule="auto"/>
        <w:ind w:firstLine="0" w:firstLineChars="0"/>
        <w:jc w:val="center"/>
        <w:rPr>
          <w:rFonts w:ascii="黑体" w:hAnsi="黑体" w:eastAsia="黑体" w:cs="黑体"/>
          <w:spacing w:val="2"/>
          <w:w w:val="99"/>
          <w:position w:val="-3"/>
          <w:sz w:val="44"/>
          <w:szCs w:val="44"/>
        </w:rPr>
      </w:pPr>
    </w:p>
    <w:p>
      <w:pPr>
        <w:spacing w:line="240" w:lineRule="auto"/>
        <w:ind w:firstLine="0" w:firstLineChars="0"/>
        <w:jc w:val="center"/>
        <w:rPr>
          <w:rFonts w:ascii="黑体" w:hAnsi="黑体" w:eastAsia="黑体" w:cs="黑体"/>
          <w:spacing w:val="2"/>
          <w:w w:val="99"/>
          <w:position w:val="-3"/>
          <w:sz w:val="44"/>
          <w:szCs w:val="44"/>
        </w:rPr>
      </w:pPr>
    </w:p>
    <w:p>
      <w:pPr>
        <w:spacing w:line="240" w:lineRule="auto"/>
        <w:ind w:firstLine="0" w:firstLineChars="0"/>
        <w:jc w:val="center"/>
        <w:rPr>
          <w:rFonts w:ascii="黑体" w:hAnsi="黑体" w:eastAsia="黑体" w:cs="黑体"/>
          <w:spacing w:val="2"/>
          <w:w w:val="99"/>
          <w:position w:val="-3"/>
          <w:sz w:val="44"/>
          <w:szCs w:val="44"/>
        </w:rPr>
      </w:pPr>
    </w:p>
    <w:p>
      <w:pPr>
        <w:spacing w:line="240" w:lineRule="auto"/>
        <w:ind w:firstLine="0" w:firstLineChars="0"/>
        <w:jc w:val="center"/>
        <w:rPr>
          <w:rFonts w:ascii="黑体" w:hAnsi="黑体" w:eastAsia="黑体" w:cs="黑体"/>
          <w:spacing w:val="2"/>
          <w:w w:val="99"/>
          <w:position w:val="-3"/>
          <w:sz w:val="44"/>
          <w:szCs w:val="44"/>
        </w:rPr>
      </w:pPr>
    </w:p>
    <w:p>
      <w:pPr>
        <w:spacing w:line="240" w:lineRule="auto"/>
        <w:ind w:firstLine="0" w:firstLineChars="0"/>
        <w:jc w:val="center"/>
        <w:rPr>
          <w:rFonts w:ascii="黑体" w:hAnsi="黑体" w:eastAsia="黑体" w:cs="黑体"/>
          <w:spacing w:val="2"/>
          <w:w w:val="99"/>
          <w:position w:val="-3"/>
          <w:sz w:val="44"/>
          <w:szCs w:val="44"/>
        </w:rPr>
      </w:pPr>
    </w:p>
    <w:p>
      <w:pPr>
        <w:spacing w:line="240" w:lineRule="auto"/>
        <w:ind w:firstLine="0" w:firstLineChars="0"/>
        <w:jc w:val="center"/>
        <w:rPr>
          <w:rFonts w:ascii="黑体" w:hAnsi="黑体" w:eastAsia="黑体" w:cs="黑体"/>
          <w:spacing w:val="2"/>
          <w:w w:val="99"/>
          <w:position w:val="-3"/>
          <w:sz w:val="44"/>
          <w:szCs w:val="44"/>
        </w:rPr>
      </w:pPr>
      <w:r>
        <w:rPr>
          <w:rFonts w:hint="eastAsia" w:ascii="黑体" w:hAnsi="黑体" w:eastAsia="黑体" w:cs="黑体"/>
          <w:spacing w:val="2"/>
          <w:w w:val="99"/>
          <w:position w:val="-3"/>
          <w:sz w:val="44"/>
          <w:szCs w:val="44"/>
        </w:rPr>
        <w:t>2022年</w:t>
      </w:r>
      <w:r>
        <w:rPr>
          <w:rFonts w:hint="eastAsia" w:ascii="黑体" w:hAnsi="黑体" w:eastAsia="黑体" w:cs="黑体"/>
          <w:spacing w:val="2"/>
          <w:w w:val="99"/>
          <w:position w:val="-3"/>
          <w:sz w:val="44"/>
          <w:szCs w:val="44"/>
          <w:lang w:val="en-US" w:eastAsia="zh-CN"/>
        </w:rPr>
        <w:t>9</w:t>
      </w:r>
      <w:r>
        <w:rPr>
          <w:rFonts w:hint="eastAsia" w:ascii="黑体" w:hAnsi="黑体" w:eastAsia="黑体" w:cs="黑体"/>
          <w:spacing w:val="2"/>
          <w:w w:val="99"/>
          <w:position w:val="-3"/>
          <w:sz w:val="44"/>
          <w:szCs w:val="44"/>
        </w:rPr>
        <w:t>月</w:t>
      </w:r>
    </w:p>
    <w:p>
      <w:pPr>
        <w:spacing w:line="240" w:lineRule="auto"/>
        <w:ind w:firstLine="0" w:firstLineChars="0"/>
        <w:rPr>
          <w:rFonts w:ascii="黑体" w:hAnsi="黑体" w:eastAsia="黑体" w:cs="黑体"/>
          <w:spacing w:val="2"/>
          <w:kern w:val="0"/>
          <w:position w:val="-3"/>
          <w:sz w:val="36"/>
          <w:szCs w:val="36"/>
        </w:rPr>
      </w:pPr>
      <w:r>
        <w:rPr>
          <w:rFonts w:hint="eastAsia" w:ascii="黑体" w:hAnsi="黑体" w:eastAsia="黑体" w:cs="黑体"/>
          <w:spacing w:val="2"/>
          <w:kern w:val="0"/>
          <w:position w:val="-3"/>
          <w:sz w:val="36"/>
          <w:szCs w:val="36"/>
        </w:rPr>
        <w:br w:type="page"/>
      </w:r>
    </w:p>
    <w:p>
      <w:pPr>
        <w:spacing w:before="156" w:beforeLines="50" w:after="156" w:afterLines="50" w:line="240" w:lineRule="auto"/>
        <w:ind w:firstLine="0" w:firstLineChars="0"/>
        <w:jc w:val="center"/>
        <w:rPr>
          <w:rFonts w:ascii="黑体" w:hAnsi="黑体" w:eastAsia="黑体" w:cs="黑体"/>
          <w:spacing w:val="2"/>
          <w:kern w:val="0"/>
          <w:position w:val="-3"/>
          <w:sz w:val="36"/>
          <w:szCs w:val="36"/>
        </w:rPr>
      </w:pPr>
      <w:r>
        <w:rPr>
          <w:rFonts w:hint="eastAsia" w:ascii="黑体" w:hAnsi="黑体" w:eastAsia="黑体" w:cs="黑体"/>
          <w:spacing w:val="2"/>
          <w:kern w:val="0"/>
          <w:position w:val="-3"/>
          <w:sz w:val="36"/>
          <w:szCs w:val="36"/>
        </w:rPr>
        <w:t>竞赛任务说明</w:t>
      </w:r>
    </w:p>
    <w:p>
      <w:pPr>
        <w:spacing w:line="288" w:lineRule="auto"/>
        <w:ind w:firstLine="0" w:firstLineChars="0"/>
        <w:rPr>
          <w:rFonts w:ascii="宋体" w:hAnsi="宋体" w:eastAsia="宋体" w:cs="宋体"/>
          <w:b/>
          <w:bCs/>
          <w:spacing w:val="2"/>
          <w:kern w:val="0"/>
          <w:position w:val="-3"/>
          <w:sz w:val="28"/>
          <w:szCs w:val="28"/>
        </w:rPr>
      </w:pPr>
      <w:r>
        <w:rPr>
          <w:rFonts w:hint="eastAsia" w:ascii="宋体" w:hAnsi="宋体" w:eastAsia="宋体" w:cs="宋体"/>
          <w:b/>
          <w:bCs/>
          <w:spacing w:val="2"/>
          <w:kern w:val="0"/>
          <w:position w:val="-3"/>
          <w:sz w:val="28"/>
          <w:szCs w:val="28"/>
        </w:rPr>
        <w:t>一．竞赛注意事项</w:t>
      </w:r>
    </w:p>
    <w:p>
      <w:pPr>
        <w:numPr>
          <w:ilvl w:val="0"/>
          <w:numId w:val="19"/>
        </w:numPr>
        <w:adjustRightInd w:val="0"/>
        <w:snapToGrid w:val="0"/>
        <w:spacing w:line="288"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贵团队进入工作站后须按指令检查竞赛中使用的软件等是否齐全，计算机设备是否能正常使用；并在设备确认单上签署工位号（汉字大写）。</w:t>
      </w:r>
    </w:p>
    <w:p>
      <w:pPr>
        <w:numPr>
          <w:ilvl w:val="0"/>
          <w:numId w:val="19"/>
        </w:numPr>
        <w:adjustRightInd w:val="0"/>
        <w:snapToGrid w:val="0"/>
        <w:spacing w:line="288"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禁止携带和使用移动存储设备、计算器、通信工具及参考资料。</w:t>
      </w:r>
    </w:p>
    <w:p>
      <w:pPr>
        <w:numPr>
          <w:ilvl w:val="0"/>
          <w:numId w:val="19"/>
        </w:numPr>
        <w:adjustRightInd w:val="0"/>
        <w:snapToGrid w:val="0"/>
        <w:spacing w:line="288"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操作过程中，需要及时保存设计文档。竞赛过程中，不得对任何设备添加密码。</w:t>
      </w:r>
    </w:p>
    <w:p>
      <w:pPr>
        <w:numPr>
          <w:ilvl w:val="0"/>
          <w:numId w:val="19"/>
        </w:numPr>
        <w:adjustRightInd w:val="0"/>
        <w:snapToGrid w:val="0"/>
        <w:spacing w:line="288"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竞赛中禁止改变软件原始存放位置。</w:t>
      </w:r>
    </w:p>
    <w:p>
      <w:pPr>
        <w:numPr>
          <w:ilvl w:val="0"/>
          <w:numId w:val="19"/>
        </w:numPr>
        <w:adjustRightInd w:val="0"/>
        <w:snapToGrid w:val="0"/>
        <w:spacing w:line="288"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竞赛中禁止触碰、拆卸带有警示标记的设备、线缆和插座。</w:t>
      </w:r>
    </w:p>
    <w:p>
      <w:pPr>
        <w:numPr>
          <w:ilvl w:val="0"/>
          <w:numId w:val="19"/>
        </w:numPr>
        <w:adjustRightInd w:val="0"/>
        <w:snapToGrid w:val="0"/>
        <w:spacing w:line="288"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竞赛中请仔细阅读竞赛任务书，分析需求，并按照任务书要求，完成竞赛任务。</w:t>
      </w:r>
    </w:p>
    <w:p>
      <w:pPr>
        <w:numPr>
          <w:ilvl w:val="0"/>
          <w:numId w:val="19"/>
        </w:numPr>
        <w:adjustRightInd w:val="0"/>
        <w:snapToGrid w:val="0"/>
        <w:spacing w:line="288"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竞赛完成后，请关闭设计用计算机电源。</w:t>
      </w:r>
    </w:p>
    <w:p>
      <w:pPr>
        <w:numPr>
          <w:ilvl w:val="0"/>
          <w:numId w:val="19"/>
        </w:numPr>
        <w:adjustRightInd w:val="0"/>
        <w:snapToGrid w:val="0"/>
        <w:spacing w:line="288"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竞赛完成后，竞赛设备和竞赛任务书请保留在座位上，禁止带出赛场。</w:t>
      </w:r>
    </w:p>
    <w:p>
      <w:pPr>
        <w:spacing w:line="288" w:lineRule="auto"/>
        <w:ind w:firstLine="0" w:firstLineChars="0"/>
        <w:rPr>
          <w:rFonts w:ascii="宋体" w:hAnsi="宋体" w:eastAsia="宋体" w:cs="宋体"/>
          <w:b/>
          <w:bCs/>
          <w:spacing w:val="2"/>
          <w:kern w:val="0"/>
          <w:position w:val="-3"/>
          <w:sz w:val="28"/>
          <w:szCs w:val="28"/>
        </w:rPr>
      </w:pPr>
      <w:r>
        <w:rPr>
          <w:rFonts w:hint="eastAsia" w:ascii="宋体" w:hAnsi="宋体" w:eastAsia="宋体" w:cs="宋体"/>
          <w:b/>
          <w:bCs/>
          <w:spacing w:val="2"/>
          <w:kern w:val="0"/>
          <w:position w:val="-3"/>
          <w:sz w:val="28"/>
          <w:szCs w:val="28"/>
        </w:rPr>
        <w:t>二．本阶段竞赛用计算机软件环境</w:t>
      </w:r>
    </w:p>
    <w:p>
      <w:pPr>
        <w:numPr>
          <w:ilvl w:val="0"/>
          <w:numId w:val="20"/>
        </w:numPr>
        <w:adjustRightInd w:val="0"/>
        <w:snapToGrid w:val="0"/>
        <w:spacing w:line="288"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操作系统：Windows 7（64位）</w:t>
      </w:r>
    </w:p>
    <w:p>
      <w:pPr>
        <w:numPr>
          <w:ilvl w:val="0"/>
          <w:numId w:val="20"/>
        </w:numPr>
        <w:adjustRightInd w:val="0"/>
        <w:snapToGrid w:val="0"/>
        <w:spacing w:line="288"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文档编制环境：Microsoft Office 2010（包含Word，Excel，Visio）</w:t>
      </w:r>
      <w:r>
        <w:rPr>
          <w:rFonts w:hint="eastAsia" w:ascii="宋体" w:hAnsi="宋体" w:eastAsia="宋体" w:cs="宋体"/>
          <w:spacing w:val="2"/>
          <w:kern w:val="0"/>
          <w:position w:val="-3"/>
          <w:sz w:val="24"/>
          <w:szCs w:val="24"/>
        </w:rPr>
        <w:t>，</w:t>
      </w:r>
      <w:r>
        <w:rPr>
          <w:rFonts w:hint="eastAsia" w:ascii="宋体" w:hAnsi="宋体" w:eastAsia="宋体" w:cs="宋体"/>
          <w:b/>
          <w:bCs/>
          <w:sz w:val="24"/>
          <w:szCs w:val="24"/>
        </w:rPr>
        <w:t>AutoCad软件进行设备点位安装设计；</w:t>
      </w:r>
    </w:p>
    <w:p>
      <w:pPr>
        <w:numPr>
          <w:ilvl w:val="0"/>
          <w:numId w:val="20"/>
        </w:numPr>
        <w:adjustRightInd w:val="0"/>
        <w:snapToGrid w:val="0"/>
        <w:spacing w:line="288"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应用软件基本框架编码环境为：Qt Creator 2.4.1和Android studio3.0。</w:t>
      </w:r>
    </w:p>
    <w:p>
      <w:pPr>
        <w:numPr>
          <w:ilvl w:val="0"/>
          <w:numId w:val="20"/>
        </w:numPr>
        <w:adjustRightInd w:val="0"/>
        <w:snapToGrid w:val="0"/>
        <w:spacing w:line="288"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软件用户界面设计用软件为：Axure 9，用户界面素材制作使用PhotoShop 6。</w:t>
      </w:r>
    </w:p>
    <w:p>
      <w:pPr>
        <w:spacing w:line="288" w:lineRule="auto"/>
        <w:ind w:firstLine="0" w:firstLineChars="0"/>
        <w:rPr>
          <w:rFonts w:ascii="宋体" w:hAnsi="宋体" w:eastAsia="宋体" w:cs="宋体"/>
          <w:b/>
          <w:bCs/>
          <w:spacing w:val="2"/>
          <w:kern w:val="0"/>
          <w:position w:val="-3"/>
          <w:sz w:val="28"/>
          <w:szCs w:val="28"/>
        </w:rPr>
      </w:pPr>
      <w:r>
        <w:rPr>
          <w:rFonts w:hint="eastAsia" w:ascii="宋体" w:hAnsi="宋体" w:eastAsia="宋体" w:cs="宋体"/>
          <w:b/>
          <w:bCs/>
          <w:spacing w:val="2"/>
          <w:kern w:val="0"/>
          <w:position w:val="-3"/>
          <w:sz w:val="28"/>
          <w:szCs w:val="28"/>
        </w:rPr>
        <w:t>三．竞赛进度说明</w:t>
      </w:r>
    </w:p>
    <w:p>
      <w:pPr>
        <w:numPr>
          <w:ilvl w:val="0"/>
          <w:numId w:val="21"/>
        </w:numPr>
        <w:adjustRightInd w:val="0"/>
        <w:snapToGrid w:val="0"/>
        <w:spacing w:line="288"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本次竞赛分为二个阶段，任务书分为二册，各阶段考核内容相互独立，单独评分。</w:t>
      </w:r>
    </w:p>
    <w:p>
      <w:pPr>
        <w:numPr>
          <w:ilvl w:val="0"/>
          <w:numId w:val="21"/>
        </w:numPr>
        <w:adjustRightInd w:val="0"/>
        <w:snapToGrid w:val="0"/>
        <w:spacing w:line="288"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第一阶段任务包括：智能家居体验硬件部署方案设计、智能家居应用软件方案设计、智能家居应用软件基本框架编码实现和基础理论知识测试。竞赛时间为4小时；第二阶段为工作站内体验解决方案的实施阶段，竞赛时间为4小时。各阶段的竞赛相互独立，参赛选手按时段完成任务。</w:t>
      </w:r>
    </w:p>
    <w:p>
      <w:pPr>
        <w:numPr>
          <w:ilvl w:val="0"/>
          <w:numId w:val="21"/>
        </w:numPr>
        <w:adjustRightInd w:val="0"/>
        <w:snapToGrid w:val="0"/>
        <w:spacing w:line="288"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参赛团队在仔细阅读任务书后，请按照任务书要求提交竞赛成果。</w:t>
      </w:r>
    </w:p>
    <w:p>
      <w:pPr>
        <w:numPr>
          <w:ilvl w:val="0"/>
          <w:numId w:val="21"/>
        </w:numPr>
        <w:adjustRightInd w:val="0"/>
        <w:snapToGrid w:val="0"/>
        <w:spacing w:line="288"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本阶段为</w:t>
      </w:r>
      <w:r>
        <w:rPr>
          <w:rFonts w:hint="eastAsia" w:ascii="宋体" w:hAnsi="宋体" w:eastAsia="宋体" w:cs="宋体"/>
          <w:b/>
          <w:bCs/>
          <w:sz w:val="40"/>
          <w:szCs w:val="40"/>
          <w:u w:val="double"/>
        </w:rPr>
        <w:t>第二阶段</w:t>
      </w:r>
      <w:r>
        <w:rPr>
          <w:rFonts w:hint="eastAsia" w:ascii="宋体" w:hAnsi="宋体" w:eastAsia="宋体" w:cs="宋体"/>
          <w:b/>
          <w:bCs/>
          <w:sz w:val="24"/>
          <w:szCs w:val="24"/>
        </w:rPr>
        <w:t>。</w:t>
      </w:r>
    </w:p>
    <w:p>
      <w:pPr>
        <w:numPr>
          <w:ilvl w:val="0"/>
          <w:numId w:val="14"/>
        </w:numPr>
        <w:adjustRightInd w:val="0"/>
        <w:snapToGrid w:val="0"/>
        <w:spacing w:line="360" w:lineRule="auto"/>
        <w:ind w:firstLine="482" w:firstLineChars="200"/>
        <w:rPr>
          <w:rFonts w:ascii="宋体" w:hAnsi="宋体" w:eastAsia="宋体" w:cs="宋体"/>
          <w:b/>
          <w:bCs/>
          <w:sz w:val="24"/>
        </w:rPr>
        <w:sectPr>
          <w:footerReference r:id="rId9" w:type="default"/>
          <w:pgSz w:w="11906" w:h="16838"/>
          <w:pgMar w:top="1440" w:right="1800" w:bottom="1440" w:left="1800" w:header="851" w:footer="992" w:gutter="0"/>
          <w:cols w:space="425" w:num="1"/>
          <w:titlePg/>
          <w:docGrid w:type="lines" w:linePitch="312" w:charSpace="0"/>
        </w:sectPr>
      </w:pPr>
    </w:p>
    <w:p>
      <w:pPr>
        <w:spacing w:line="240" w:lineRule="auto"/>
        <w:ind w:firstLine="0" w:firstLineChars="0"/>
        <w:jc w:val="center"/>
        <w:rPr>
          <w:rFonts w:ascii="黑体" w:hAnsi="黑体" w:eastAsia="黑体" w:cs="黑体"/>
          <w:spacing w:val="2"/>
          <w:kern w:val="0"/>
          <w:position w:val="-3"/>
          <w:sz w:val="36"/>
          <w:szCs w:val="36"/>
        </w:rPr>
      </w:pPr>
      <w:r>
        <w:rPr>
          <w:rFonts w:hint="eastAsia" w:ascii="黑体" w:hAnsi="黑体" w:eastAsia="黑体" w:cs="黑体"/>
          <w:spacing w:val="2"/>
          <w:kern w:val="0"/>
          <w:position w:val="-3"/>
          <w:sz w:val="36"/>
          <w:szCs w:val="36"/>
        </w:rPr>
        <w:t>竞赛任务</w:t>
      </w:r>
    </w:p>
    <w:p>
      <w:pPr>
        <w:adjustRightInd w:val="0"/>
        <w:snapToGrid w:val="0"/>
        <w:spacing w:line="360" w:lineRule="auto"/>
        <w:ind w:firstLine="0" w:firstLineChars="0"/>
        <w:jc w:val="left"/>
        <w:rPr>
          <w:rFonts w:ascii="宋体" w:hAnsi="宋体" w:eastAsia="宋体" w:cs="宋体"/>
          <w:spacing w:val="2"/>
          <w:kern w:val="0"/>
          <w:position w:val="-3"/>
          <w:sz w:val="24"/>
          <w:szCs w:val="24"/>
        </w:rPr>
      </w:pPr>
      <w:r>
        <w:rPr>
          <w:rFonts w:eastAsia="宋体" w:cs="Times New Roman"/>
          <w:sz w:val="21"/>
          <w:szCs w:val="24"/>
        </w:rPr>
        <mc:AlternateContent>
          <mc:Choice Requires="wpg">
            <w:drawing>
              <wp:inline distT="0" distB="0" distL="0" distR="0">
                <wp:extent cx="2199640" cy="383540"/>
                <wp:effectExtent l="0" t="0" r="10160" b="0"/>
                <wp:docPr id="36" name="组合 33"/>
                <wp:cNvGraphicFramePr/>
                <a:graphic xmlns:a="http://schemas.openxmlformats.org/drawingml/2006/main">
                  <a:graphicData uri="http://schemas.microsoft.com/office/word/2010/wordprocessingGroup">
                    <wpg:wgp>
                      <wpg:cNvGrpSpPr/>
                      <wpg:grpSpPr>
                        <a:xfrm>
                          <a:off x="0" y="0"/>
                          <a:ext cx="2199640" cy="383540"/>
                          <a:chOff x="8975" y="41443"/>
                          <a:chExt cx="3464" cy="604"/>
                        </a:xfrm>
                        <a:effectLst/>
                      </wpg:grpSpPr>
                      <pic:pic xmlns:pic="http://schemas.openxmlformats.org/drawingml/2006/picture">
                        <pic:nvPicPr>
                          <pic:cNvPr id="37" name="图片 12" descr="resource"/>
                          <pic:cNvPicPr>
                            <a:picLocks noChangeAspect="1"/>
                          </pic:cNvPicPr>
                        </pic:nvPicPr>
                        <pic:blipFill>
                          <a:blip r:embed="rId27"/>
                          <a:stretch>
                            <a:fillRect/>
                          </a:stretch>
                        </pic:blipFill>
                        <pic:spPr>
                          <a:xfrm>
                            <a:off x="8975" y="41479"/>
                            <a:ext cx="569" cy="569"/>
                          </a:xfrm>
                          <a:prstGeom prst="rect">
                            <a:avLst/>
                          </a:prstGeom>
                          <a:noFill/>
                          <a:ln>
                            <a:noFill/>
                          </a:ln>
                          <a:effectLst/>
                        </pic:spPr>
                      </pic:pic>
                      <wps:wsp>
                        <wps:cNvPr id="38" name="文本框 18"/>
                        <wps:cNvSpPr txBox="1"/>
                        <wps:spPr>
                          <a:xfrm>
                            <a:off x="9571" y="41443"/>
                            <a:ext cx="2869" cy="497"/>
                          </a:xfrm>
                          <a:prstGeom prst="rect">
                            <a:avLst/>
                          </a:prstGeom>
                          <a:solidFill>
                            <a:srgbClr val="FFFFFF"/>
                          </a:solidFill>
                          <a:ln w="6350">
                            <a:noFill/>
                          </a:ln>
                          <a:effectLst/>
                        </wps:spPr>
                        <wps:txbx>
                          <w:txbxContent>
                            <w:p>
                              <w:pPr>
                                <w:spacing w:line="240" w:lineRule="auto"/>
                                <w:ind w:firstLine="0" w:firstLineChars="0"/>
                                <w:rPr>
                                  <w:rFonts w:ascii="华文彩云" w:hAnsi="华文彩云" w:eastAsia="华文彩云" w:cs="华文彩云"/>
                                  <w:spacing w:val="20"/>
                                  <w:sz w:val="36"/>
                                  <w:szCs w:val="44"/>
                                </w:rPr>
                              </w:pPr>
                              <w:r>
                                <w:rPr>
                                  <w:rFonts w:hint="eastAsia" w:ascii="华文彩云" w:hAnsi="华文彩云" w:eastAsia="华文彩云" w:cs="华文彩云"/>
                                  <w:spacing w:val="20"/>
                                  <w:sz w:val="36"/>
                                  <w:szCs w:val="44"/>
                                </w:rPr>
                                <w:t>任务概述</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inline>
            </w:drawing>
          </mc:Choice>
          <mc:Fallback>
            <w:pict>
              <v:group id="组合 33" o:spid="_x0000_s1026" o:spt="203" style="height:30.2pt;width:173.2pt;" coordorigin="8975,41443" coordsize="3464,604" o:gfxdata="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">
                <o:lock v:ext="edit" aspectratio="f"/>
                <v:shape id="图片 12" o:spid="_x0000_s1026" o:spt="75" alt="resource" type="#_x0000_t75" style="position:absolute;left:8975;top:41479;height:569;width:569;" filled="f" o:preferrelative="t" stroked="f" coordsize="21600,21600" o:gfxdata="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7XRm8AAAA&#10;2wAAAA8AAAAAAAAAAQAgAAAAIgAAAGRycy9kb3ducmV2LnhtbFBLAQIUABQAAAAIAIdO4kAzLwWe&#10;OwAAADkAAAAQAAAAAAAAAAEAIAAAAAsBAABkcnMvc2hhcGV4bWwueG1sUEsFBgAAAAAGAAYAWwEA&#10;ALUDAAAAAA==&#10;">
                  <v:fill on="f" focussize="0,0"/>
                  <v:stroke on="f"/>
                  <v:imagedata r:id="rId27" o:title=""/>
                  <o:lock v:ext="edit" aspectratio="t"/>
                </v:shape>
                <v:shape id="文本框 18" o:spid="_x0000_s1026" o:spt="202" type="#_x0000_t202" style="position:absolute;left:9571;top:41443;height:497;width:2869;" fillcolor="#FFFFFF" filled="t" stroked="f" coordsize="21600,21600" o:gfxdata="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pO18i2AAAA2wAAAA8A&#10;AAAAAAAAAQAgAAAAIgAAAGRycy9kb3ducmV2LnhtbFBLAQIUABQAAAAIAIdO4kAzLwWeOwAAADkA&#10;AAAQAAAAAAAAAAEAIAAAAAUBAABkcnMvc2hhcGV4bWwueG1sUEsFBgAAAAAGAAYAWwEAAK8DAAAA&#10;AA==&#10;">
                  <v:fill on="t" focussize="0,0"/>
                  <v:stroke on="f" weight="0.5pt"/>
                  <v:imagedata o:title=""/>
                  <o:lock v:ext="edit" aspectratio="f"/>
                  <v:textbox inset="0mm,0mm,0mm,0mm">
                    <w:txbxContent>
                      <w:p>
                        <w:pPr>
                          <w:spacing w:line="240" w:lineRule="auto"/>
                          <w:ind w:firstLine="0" w:firstLineChars="0"/>
                          <w:rPr>
                            <w:rFonts w:ascii="华文彩云" w:hAnsi="华文彩云" w:eastAsia="华文彩云" w:cs="华文彩云"/>
                            <w:spacing w:val="20"/>
                            <w:sz w:val="36"/>
                            <w:szCs w:val="44"/>
                          </w:rPr>
                        </w:pPr>
                        <w:r>
                          <w:rPr>
                            <w:rFonts w:hint="eastAsia" w:ascii="华文彩云" w:hAnsi="华文彩云" w:eastAsia="华文彩云" w:cs="华文彩云"/>
                            <w:spacing w:val="20"/>
                            <w:sz w:val="36"/>
                            <w:szCs w:val="44"/>
                          </w:rPr>
                          <w:t>任务概述</w:t>
                        </w:r>
                      </w:p>
                    </w:txbxContent>
                  </v:textbox>
                </v:shape>
                <w10:wrap type="none"/>
                <w10:anchorlock/>
              </v:group>
            </w:pict>
          </mc:Fallback>
        </mc:AlternateConten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某企业，为提升企业员工公寓住宿环境的品质，现计划对公寓进行智能化设计，以便使用智能家居产品实现对公寓房内的灯光、空气质量、温湿度、门禁等进行智能化管理，提高居住环境的舒适度。您的团队作为某智能家居产品生产服务公司的技术团队，现在计划使用公司的智能家居产品为该企业的公寓房提供解决方案，并在您团队所在工作站内实现该解决方案，以便为员工提供公寓房智能家居应用现场体验。</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本竞赛任务分二阶段完成，本阶段完成</w:t>
      </w:r>
      <w:r>
        <w:rPr>
          <w:rFonts w:hint="eastAsia" w:ascii="宋体" w:hAnsi="宋体" w:eastAsia="宋体" w:cs="宋体"/>
          <w:b/>
          <w:bCs/>
          <w:spacing w:val="2"/>
          <w:kern w:val="0"/>
          <w:position w:val="-3"/>
          <w:sz w:val="32"/>
          <w:szCs w:val="32"/>
          <w:u w:val="double"/>
        </w:rPr>
        <w:t>第二阶段</w:t>
      </w:r>
      <w:r>
        <w:rPr>
          <w:rFonts w:hint="eastAsia" w:ascii="宋体" w:hAnsi="宋体" w:eastAsia="宋体" w:cs="宋体"/>
          <w:spacing w:val="2"/>
          <w:kern w:val="0"/>
          <w:position w:val="-3"/>
          <w:sz w:val="24"/>
          <w:szCs w:val="24"/>
        </w:rPr>
        <w:t>的任务。</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p>
    <w:p>
      <w:pPr>
        <w:adjustRightInd w:val="0"/>
        <w:snapToGrid w:val="0"/>
        <w:spacing w:line="360" w:lineRule="auto"/>
        <w:ind w:firstLine="0" w:firstLineChars="0"/>
        <w:jc w:val="left"/>
        <w:rPr>
          <w:rFonts w:ascii="宋体" w:hAnsi="宋体" w:eastAsia="宋体" w:cs="宋体"/>
          <w:spacing w:val="2"/>
          <w:kern w:val="0"/>
          <w:position w:val="-3"/>
          <w:sz w:val="24"/>
          <w:szCs w:val="24"/>
        </w:rPr>
      </w:pPr>
      <w:r>
        <w:rPr>
          <w:rFonts w:ascii="宋体" w:hAnsi="宋体" w:eastAsia="宋体" w:cs="宋体"/>
          <w:spacing w:val="2"/>
          <w:kern w:val="0"/>
          <w:position w:val="-3"/>
          <w:sz w:val="24"/>
          <w:szCs w:val="24"/>
        </w:rPr>
        <mc:AlternateContent>
          <mc:Choice Requires="wpg">
            <w:drawing>
              <wp:inline distT="0" distB="0" distL="0" distR="0">
                <wp:extent cx="2199640" cy="383540"/>
                <wp:effectExtent l="0" t="0" r="10160" b="0"/>
                <wp:docPr id="39" name="组合 30"/>
                <wp:cNvGraphicFramePr/>
                <a:graphic xmlns:a="http://schemas.openxmlformats.org/drawingml/2006/main">
                  <a:graphicData uri="http://schemas.microsoft.com/office/word/2010/wordprocessingGroup">
                    <wpg:wgp>
                      <wpg:cNvGrpSpPr/>
                      <wpg:grpSpPr>
                        <a:xfrm>
                          <a:off x="0" y="0"/>
                          <a:ext cx="2199640" cy="383540"/>
                          <a:chOff x="8975" y="41443"/>
                          <a:chExt cx="3464" cy="604"/>
                        </a:xfrm>
                        <a:effectLst/>
                      </wpg:grpSpPr>
                      <pic:pic xmlns:pic="http://schemas.openxmlformats.org/drawingml/2006/picture">
                        <pic:nvPicPr>
                          <pic:cNvPr id="40" name="图片 12" descr="resource"/>
                          <pic:cNvPicPr>
                            <a:picLocks noChangeAspect="1"/>
                          </pic:cNvPicPr>
                        </pic:nvPicPr>
                        <pic:blipFill>
                          <a:blip r:embed="rId27">
                            <a:extLst>
                              <a:ext uri="{96DAC541-7B7A-43D3-8B79-37D633B846F1}">
                                <asvg:svgBlip xmlns:asvg="http://schemas.microsoft.com/office/drawing/2016/SVG/main" r:embed="rId29"/>
                              </a:ext>
                            </a:extLst>
                          </a:blip>
                          <a:stretch>
                            <a:fillRect/>
                          </a:stretch>
                        </pic:blipFill>
                        <pic:spPr>
                          <a:xfrm>
                            <a:off x="8975" y="41479"/>
                            <a:ext cx="569" cy="569"/>
                          </a:xfrm>
                          <a:prstGeom prst="rect">
                            <a:avLst/>
                          </a:prstGeom>
                          <a:noFill/>
                          <a:effectLst/>
                        </pic:spPr>
                      </pic:pic>
                      <wps:wsp>
                        <wps:cNvPr id="41" name="文本框 18"/>
                        <wps:cNvSpPr txBox="1"/>
                        <wps:spPr>
                          <a:xfrm>
                            <a:off x="9571" y="41443"/>
                            <a:ext cx="2869" cy="497"/>
                          </a:xfrm>
                          <a:prstGeom prst="rect">
                            <a:avLst/>
                          </a:prstGeom>
                          <a:solidFill>
                            <a:srgbClr val="FFFFFF"/>
                          </a:solidFill>
                          <a:ln w="6350">
                            <a:noFill/>
                          </a:ln>
                          <a:effectLst/>
                        </wps:spPr>
                        <wps:txbx>
                          <w:txbxContent>
                            <w:p>
                              <w:pPr>
                                <w:spacing w:line="240" w:lineRule="auto"/>
                                <w:ind w:firstLine="0" w:firstLineChars="0"/>
                                <w:rPr>
                                  <w:rFonts w:ascii="华文彩云" w:hAnsi="华文彩云" w:eastAsia="华文彩云" w:cs="华文彩云"/>
                                  <w:spacing w:val="20"/>
                                  <w:sz w:val="36"/>
                                  <w:szCs w:val="44"/>
                                </w:rPr>
                              </w:pPr>
                              <w:r>
                                <w:rPr>
                                  <w:rFonts w:hint="eastAsia" w:ascii="华文彩云" w:hAnsi="华文彩云" w:eastAsia="华文彩云" w:cs="华文彩云"/>
                                  <w:spacing w:val="20"/>
                                  <w:sz w:val="36"/>
                                  <w:szCs w:val="44"/>
                                </w:rPr>
                                <w:t>任务实施</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inline>
            </w:drawing>
          </mc:Choice>
          <mc:Fallback>
            <w:pict>
              <v:group id="组合 30" o:spid="_x0000_s1026" o:spt="203" style="height:30.2pt;width:173.2pt;" coordorigin="8975,41443" coordsize="3464,604" o:gfxdata="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">
                <o:lock v:ext="edit" aspectratio="f"/>
                <v:shape id="图片 12" o:spid="_x0000_s1026" o:spt="75" alt="resource" type="#_x0000_t75" style="position:absolute;left:8975;top:41479;height:569;width:569;" filled="f" o:preferrelative="t" stroked="f" coordsize="21600,21600" o:gfxdata="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Fh1IugAAANsA&#10;AAAPAAAAAAAAAAEAIAAAACIAAABkcnMvZG93bnJldi54bWxQSwECFAAUAAAACACHTuJAMy8FnjsA&#10;AAA5AAAAEAAAAAAAAAABACAAAAAJAQAAZHJzL3NoYXBleG1sLnhtbFBLBQYAAAAABgAGAFsBAACz&#10;AwAAAAA=&#10;">
                  <v:fill on="f" focussize="0,0"/>
                  <v:stroke on="f"/>
                  <v:imagedata r:id="rId30" o:title=""/>
                  <o:lock v:ext="edit" aspectratio="t"/>
                </v:shape>
                <v:shape id="文本框 18" o:spid="_x0000_s1026" o:spt="202" type="#_x0000_t202" style="position:absolute;left:9571;top:41443;height:497;width:2869;" fillcolor="#FFFFFF" filled="t" stroked="f" coordsize="21600,21600" o:gfxdata="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3INKLgAAADbAAAA&#10;DwAAAAAAAAABACAAAAAiAAAAZHJzL2Rvd25yZXYueG1sUEsBAhQAFAAAAAgAh07iQDMvBZ47AAAA&#10;OQAAABAAAAAAAAAAAQAgAAAABwEAAGRycy9zaGFwZXhtbC54bWxQSwUGAAAAAAYABgBbAQAAsQMA&#10;AAAA&#10;">
                  <v:fill on="t" focussize="0,0"/>
                  <v:stroke on="f" weight="0.5pt"/>
                  <v:imagedata o:title=""/>
                  <o:lock v:ext="edit" aspectratio="f"/>
                  <v:textbox inset="0mm,0mm,0mm,0mm">
                    <w:txbxContent>
                      <w:p>
                        <w:pPr>
                          <w:spacing w:line="240" w:lineRule="auto"/>
                          <w:ind w:firstLine="0" w:firstLineChars="0"/>
                          <w:rPr>
                            <w:rFonts w:ascii="华文彩云" w:hAnsi="华文彩云" w:eastAsia="华文彩云" w:cs="华文彩云"/>
                            <w:spacing w:val="20"/>
                            <w:sz w:val="36"/>
                            <w:szCs w:val="44"/>
                          </w:rPr>
                        </w:pPr>
                        <w:r>
                          <w:rPr>
                            <w:rFonts w:hint="eastAsia" w:ascii="华文彩云" w:hAnsi="华文彩云" w:eastAsia="华文彩云" w:cs="华文彩云"/>
                            <w:spacing w:val="20"/>
                            <w:sz w:val="36"/>
                            <w:szCs w:val="44"/>
                          </w:rPr>
                          <w:t>任务实施</w:t>
                        </w:r>
                      </w:p>
                    </w:txbxContent>
                  </v:textbox>
                </v:shape>
                <w10:wrap type="none"/>
                <w10:anchorlock/>
              </v:group>
            </w:pict>
          </mc:Fallback>
        </mc:AlternateContent>
      </w:r>
    </w:p>
    <w:p>
      <w:pPr>
        <w:keepNext/>
        <w:keepLines/>
        <w:widowControl w:val="0"/>
        <w:spacing w:before="260" w:after="260" w:line="416" w:lineRule="auto"/>
        <w:jc w:val="both"/>
        <w:outlineLvl w:val="1"/>
        <w:rPr>
          <w:rFonts w:ascii="Calibri Light" w:hAnsi="Calibri Light" w:eastAsia="宋体" w:cs="Times New Roman"/>
          <w:b w:val="0"/>
          <w:bCs w:val="0"/>
          <w:kern w:val="2"/>
          <w:sz w:val="32"/>
          <w:szCs w:val="32"/>
          <w:lang w:val="en-US" w:eastAsia="zh-CN" w:bidi="ar-SA"/>
        </w:rPr>
      </w:pPr>
      <w:r>
        <w:rPr>
          <w:rFonts w:hint="eastAsia" w:ascii="Calibri Light" w:hAnsi="Calibri Light" w:eastAsia="宋体" w:cs="Times New Roman"/>
          <w:b/>
          <w:bCs/>
          <w:kern w:val="2"/>
          <w:sz w:val="32"/>
          <w:szCs w:val="32"/>
          <w:lang w:val="en-US" w:eastAsia="zh-CN" w:bidi="ar-SA"/>
        </w:rPr>
        <w:t>1.环境智能化改造工作站内硬件设施安装任务</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本部分要求完成智能家居设备的安装、连线以及配置任务，在本次施工中，请按照设备清单上规定的安装区域，完成设备安装。</w:t>
      </w:r>
    </w:p>
    <w:p>
      <w:pPr>
        <w:numPr>
          <w:ilvl w:val="1"/>
          <w:numId w:val="22"/>
        </w:numPr>
        <w:adjustRightInd w:val="0"/>
        <w:snapToGrid w:val="0"/>
        <w:spacing w:line="360" w:lineRule="auto"/>
        <w:ind w:firstLine="0" w:firstLineChars="0"/>
        <w:outlineLvl w:val="2"/>
        <w:rPr>
          <w:rFonts w:eastAsia="宋体" w:cs="Times New Roman"/>
          <w:b/>
          <w:bCs/>
          <w:sz w:val="32"/>
          <w:szCs w:val="32"/>
        </w:rPr>
      </w:pPr>
      <w:r>
        <w:rPr>
          <w:rFonts w:hint="eastAsia" w:eastAsia="宋体" w:cs="Times New Roman"/>
          <w:b/>
          <w:bCs/>
          <w:sz w:val="32"/>
          <w:szCs w:val="32"/>
        </w:rPr>
        <w:t>样板间设备的安装要求</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具体安装，按照下图所示智能设备安装清单自行完成各房间设备定位及安装任务：</w:t>
      </w:r>
    </w:p>
    <w:p>
      <w:pPr>
        <w:rPr>
          <w:rFonts w:ascii="宋体" w:hAnsi="宋体" w:eastAsia="宋体" w:cs="宋体"/>
          <w:spacing w:val="2"/>
          <w:kern w:val="0"/>
          <w:position w:val="-3"/>
          <w:sz w:val="24"/>
        </w:rPr>
        <w:sectPr>
          <w:headerReference r:id="rId10" w:type="default"/>
          <w:footerReference r:id="rId11" w:type="default"/>
          <w:pgSz w:w="11906" w:h="16838"/>
          <w:pgMar w:top="1440" w:right="1800" w:bottom="1440" w:left="1800" w:header="851" w:footer="992" w:gutter="0"/>
          <w:pgNumType w:start="1"/>
          <w:cols w:space="425" w:num="1"/>
          <w:docGrid w:type="lines" w:linePitch="312" w:charSpace="0"/>
        </w:sectPr>
      </w:pPr>
    </w:p>
    <w:p>
      <w:pPr>
        <w:spacing w:line="240" w:lineRule="auto"/>
        <w:ind w:firstLine="0" w:firstLineChars="0"/>
        <w:jc w:val="center"/>
        <w:rPr>
          <w:rFonts w:eastAsia="宋体" w:cs="Times New Roman"/>
          <w:sz w:val="21"/>
          <w:szCs w:val="24"/>
        </w:rPr>
      </w:pPr>
      <w:r>
        <w:rPr>
          <w:rFonts w:eastAsia="宋体" w:cs="Times New Roman"/>
          <w:sz w:val="21"/>
          <w:szCs w:val="24"/>
        </w:rPr>
        <w:object>
          <v:shape id="_x0000_i1025" o:spt="75" type="#_x0000_t75" style="height:384pt;width:645.75pt;" o:ole="t" filled="f" coordsize="21600,21600">
            <v:path/>
            <v:fill on="f" focussize="0,0"/>
            <v:stroke/>
            <v:imagedata r:id="rId32" o:title=""/>
            <o:lock v:ext="edit" aspectratio="f"/>
            <w10:wrap type="none"/>
            <w10:anchorlock/>
          </v:shape>
          <o:OLEObject Type="Embed" ProgID="Visio.Drawing.11" ShapeID="_x0000_i1025" DrawAspect="Content" ObjectID="_1468075725" r:id="rId31">
            <o:LockedField>false</o:LockedField>
          </o:OLEObject>
        </w:object>
      </w:r>
    </w:p>
    <w:p>
      <w:pPr>
        <w:spacing w:line="240" w:lineRule="auto"/>
        <w:ind w:firstLine="0" w:firstLineChars="0"/>
        <w:jc w:val="center"/>
        <w:rPr>
          <w:rFonts w:eastAsia="宋体" w:cs="Times New Roman"/>
          <w:sz w:val="21"/>
          <w:szCs w:val="24"/>
        </w:rPr>
      </w:pPr>
      <w:r>
        <w:rPr>
          <w:rFonts w:eastAsia="宋体" w:cs="Times New Roman"/>
          <w:sz w:val="21"/>
          <w:szCs w:val="24"/>
        </w:rPr>
        <w:t xml:space="preserve">图1- </w:t>
      </w:r>
      <w:r>
        <w:rPr>
          <w:rFonts w:eastAsia="宋体" w:cs="Times New Roman"/>
          <w:sz w:val="21"/>
          <w:szCs w:val="24"/>
        </w:rPr>
        <w:fldChar w:fldCharType="begin"/>
      </w:r>
      <w:r>
        <w:rPr>
          <w:rFonts w:eastAsia="宋体" w:cs="Times New Roman"/>
          <w:sz w:val="21"/>
          <w:szCs w:val="24"/>
        </w:rPr>
        <w:instrText xml:space="preserve"> SEQ 图1- \* ARABIC </w:instrText>
      </w:r>
      <w:r>
        <w:rPr>
          <w:rFonts w:eastAsia="宋体" w:cs="Times New Roman"/>
          <w:sz w:val="21"/>
          <w:szCs w:val="24"/>
        </w:rPr>
        <w:fldChar w:fldCharType="separate"/>
      </w:r>
      <w:r>
        <w:rPr>
          <w:rFonts w:eastAsia="宋体" w:cs="Times New Roman"/>
          <w:sz w:val="21"/>
          <w:szCs w:val="24"/>
        </w:rPr>
        <w:t>1</w:t>
      </w:r>
      <w:r>
        <w:rPr>
          <w:rFonts w:eastAsia="宋体" w:cs="Times New Roman"/>
          <w:sz w:val="21"/>
          <w:szCs w:val="24"/>
        </w:rPr>
        <w:fldChar w:fldCharType="end"/>
      </w:r>
      <w:r>
        <w:rPr>
          <w:rFonts w:hint="eastAsia" w:eastAsia="宋体" w:cs="Times New Roman"/>
          <w:sz w:val="21"/>
          <w:szCs w:val="24"/>
        </w:rPr>
        <w:t xml:space="preserve"> 工作站内设备安装点位示意图</w:t>
      </w:r>
    </w:p>
    <w:p>
      <w:pPr>
        <w:rPr>
          <w:rFonts w:eastAsia="宋体"/>
        </w:rPr>
        <w:sectPr>
          <w:pgSz w:w="16838" w:h="11906" w:orient="landscape"/>
          <w:pgMar w:top="1800" w:right="1440" w:bottom="1800" w:left="1440" w:header="851" w:footer="992" w:gutter="0"/>
          <w:cols w:space="425" w:num="1"/>
          <w:docGrid w:type="lines" w:linePitch="312" w:charSpace="0"/>
        </w:sectPr>
      </w:pPr>
      <w:r>
        <w:rPr>
          <w:rFonts w:ascii="Arial" w:hAnsi="Arial" w:eastAsia="黑体" w:cs="Times New Roman"/>
          <w:kern w:val="2"/>
          <w:sz w:val="20"/>
          <w:szCs w:val="24"/>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3416300</wp:posOffset>
                </wp:positionH>
                <wp:positionV relativeFrom="paragraph">
                  <wp:posOffset>4963160</wp:posOffset>
                </wp:positionV>
                <wp:extent cx="1749425" cy="300990"/>
                <wp:effectExtent l="0" t="0" r="0" b="0"/>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641350" y="4895850"/>
                          <a:ext cx="1749425" cy="300990"/>
                        </a:xfrm>
                        <a:prstGeom prst="rect">
                          <a:avLst/>
                        </a:prstGeom>
                        <a:noFill/>
                        <a:ln w="9525">
                          <a:noFill/>
                          <a:miter lim="800000"/>
                        </a:ln>
                      </wps:spPr>
                      <wps:txbx>
                        <w:txbxContent>
                          <w:p>
                            <w:pPr>
                              <w:spacing w:line="240" w:lineRule="exact"/>
                              <w:ind w:firstLine="0" w:firstLineChars="0"/>
                              <w:rPr>
                                <w:rFonts w:eastAsia="宋体" w:cs="Times New Roman"/>
                                <w:b/>
                                <w:color w:val="000000"/>
                                <w:sz w:val="15"/>
                                <w:szCs w:val="15"/>
                              </w:rPr>
                            </w:pPr>
                            <w:r>
                              <w:rPr>
                                <w:rFonts w:hint="eastAsia" w:eastAsia="宋体" w:cs="Times New Roman"/>
                                <w:b/>
                                <w:color w:val="000000"/>
                                <w:sz w:val="15"/>
                                <w:szCs w:val="15"/>
                              </w:rPr>
                              <w:t>注：RFID、小门童、门铃开关装在背面</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269pt;margin-top:390.8pt;height:23.7pt;width:137.75pt;z-index:251660288;mso-width-relative:page;mso-height-relative:page;" filled="f" stroked="f" coordsize="21600,21600" o:gfxdata="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44sfn2gAAAAsBAAAPAAAAAAAAAAEAIAAAACIAAABkcnMvZG93bnJldi54bWxQSwECFAAUAAAA&#10;CACHTuJAd3g7HSUCAAAmBAAADgAAAAAAAAABACAAAAApAQAAZHJzL2Uyb0RvYy54bWxQSwUGAAAA&#10;AAYABgBZAQAAwAUAAAAA&#10;">
                <v:fill on="f" focussize="0,0"/>
                <v:stroke on="f" miterlimit="8" joinstyle="miter"/>
                <v:imagedata o:title=""/>
                <o:lock v:ext="edit" aspectratio="f"/>
                <v:textbox inset="0mm,0mm,0mm,0mm">
                  <w:txbxContent>
                    <w:p>
                      <w:pPr>
                        <w:spacing w:line="240" w:lineRule="exact"/>
                        <w:ind w:firstLine="0" w:firstLineChars="0"/>
                        <w:rPr>
                          <w:rFonts w:eastAsia="宋体" w:cs="Times New Roman"/>
                          <w:b/>
                          <w:color w:val="000000"/>
                          <w:sz w:val="15"/>
                          <w:szCs w:val="15"/>
                        </w:rPr>
                      </w:pPr>
                      <w:r>
                        <w:rPr>
                          <w:rFonts w:hint="eastAsia" w:eastAsia="宋体" w:cs="Times New Roman"/>
                          <w:b/>
                          <w:color w:val="000000"/>
                          <w:sz w:val="15"/>
                          <w:szCs w:val="15"/>
                        </w:rPr>
                        <w:t>注：RFID、小门童、门铃开关装在背面</w:t>
                      </w:r>
                    </w:p>
                  </w:txbxContent>
                </v:textbox>
              </v:shape>
            </w:pict>
          </mc:Fallback>
        </mc:AlternateContent>
      </w:r>
    </w:p>
    <w:p>
      <w:pPr>
        <w:numPr>
          <w:ilvl w:val="1"/>
          <w:numId w:val="22"/>
        </w:numPr>
        <w:adjustRightInd w:val="0"/>
        <w:snapToGrid w:val="0"/>
        <w:spacing w:before="156" w:beforeLines="50" w:line="360" w:lineRule="auto"/>
        <w:ind w:firstLine="0" w:firstLineChars="0"/>
        <w:outlineLvl w:val="2"/>
        <w:rPr>
          <w:rFonts w:eastAsia="宋体" w:cs="Times New Roman"/>
          <w:b/>
          <w:bCs/>
          <w:sz w:val="32"/>
          <w:szCs w:val="32"/>
        </w:rPr>
      </w:pPr>
      <w:r>
        <w:rPr>
          <w:rFonts w:hint="eastAsia" w:eastAsia="宋体" w:cs="Times New Roman"/>
          <w:b/>
          <w:bCs/>
          <w:sz w:val="32"/>
          <w:szCs w:val="32"/>
        </w:rPr>
        <w:t>工作站内设备的配置</w:t>
      </w:r>
    </w:p>
    <w:p>
      <w:pPr>
        <w:numPr>
          <w:ilvl w:val="2"/>
          <w:numId w:val="22"/>
        </w:numPr>
        <w:adjustRightInd w:val="0"/>
        <w:snapToGrid w:val="0"/>
        <w:spacing w:before="156" w:beforeLines="50" w:line="360" w:lineRule="auto"/>
        <w:ind w:firstLine="0" w:firstLineChars="0"/>
        <w:outlineLvl w:val="3"/>
        <w:rPr>
          <w:rFonts w:eastAsia="宋体" w:cs="Times New Roman"/>
          <w:b/>
          <w:bCs/>
          <w:sz w:val="32"/>
          <w:szCs w:val="32"/>
        </w:rPr>
      </w:pPr>
      <w:r>
        <w:rPr>
          <w:rFonts w:hint="eastAsia" w:eastAsia="宋体" w:cs="Times New Roman"/>
          <w:b/>
          <w:bCs/>
          <w:sz w:val="32"/>
          <w:szCs w:val="32"/>
        </w:rPr>
        <w:t>设备列表</w:t>
      </w:r>
    </w:p>
    <w:p>
      <w:pPr>
        <w:widowControl w:val="0"/>
        <w:jc w:val="center"/>
        <w:rPr>
          <w:rFonts w:ascii="Arial" w:hAnsi="Arial" w:eastAsia="宋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表 </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表 \* ARABIC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1</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设备清单及安装点位一览表</w:t>
      </w:r>
    </w:p>
    <w:tbl>
      <w:tblPr>
        <w:tblStyle w:val="14"/>
        <w:tblW w:w="8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1973"/>
        <w:gridCol w:w="1273"/>
        <w:gridCol w:w="3465"/>
        <w:gridCol w:w="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序号</w:t>
            </w:r>
          </w:p>
        </w:tc>
        <w:tc>
          <w:tcPr>
            <w:tcW w:w="1973"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样板间安装位置</w:t>
            </w:r>
          </w:p>
        </w:tc>
        <w:tc>
          <w:tcPr>
            <w:tcW w:w="1273"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房间</w:t>
            </w:r>
          </w:p>
        </w:tc>
        <w:tc>
          <w:tcPr>
            <w:tcW w:w="3465"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设备名称</w:t>
            </w:r>
          </w:p>
        </w:tc>
        <w:tc>
          <w:tcPr>
            <w:tcW w:w="79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板号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w:t>
            </w:r>
          </w:p>
        </w:tc>
        <w:tc>
          <w:tcPr>
            <w:tcW w:w="1973" w:type="dxa"/>
            <w:vMerge w:val="restart"/>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左侧墙面上半部</w:t>
            </w:r>
          </w:p>
        </w:tc>
        <w:tc>
          <w:tcPr>
            <w:tcW w:w="1273" w:type="dxa"/>
            <w:vMerge w:val="restart"/>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卧室区域</w:t>
            </w: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卧室射灯继电器</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kern w:val="0"/>
                <w:sz w:val="22"/>
                <w:szCs w:val="22"/>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kern w:val="0"/>
                <w:sz w:val="22"/>
                <w:szCs w:val="22"/>
                <w:lang w:bidi="ar"/>
              </w:rPr>
            </w:pPr>
            <w:r>
              <w:rPr>
                <w:rFonts w:hint="eastAsia" w:ascii="宋体" w:hAnsi="宋体" w:eastAsia="宋体" w:cs="宋体"/>
                <w:kern w:val="0"/>
                <w:sz w:val="22"/>
                <w:szCs w:val="22"/>
                <w:lang w:bidi="ar"/>
              </w:rPr>
              <w:t>2</w:t>
            </w:r>
          </w:p>
        </w:tc>
        <w:tc>
          <w:tcPr>
            <w:tcW w:w="19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12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光照度模块</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3</w:t>
            </w:r>
          </w:p>
        </w:tc>
        <w:tc>
          <w:tcPr>
            <w:tcW w:w="19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12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温湿度监测器</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4</w:t>
            </w:r>
          </w:p>
        </w:tc>
        <w:tc>
          <w:tcPr>
            <w:tcW w:w="19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12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红外转发1：</w:t>
            </w:r>
          </w:p>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控制空调、加湿器（在地面）</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5</w:t>
            </w:r>
          </w:p>
        </w:tc>
        <w:tc>
          <w:tcPr>
            <w:tcW w:w="1973" w:type="dxa"/>
            <w:vMerge w:val="restart"/>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正面左边墙面</w:t>
            </w:r>
          </w:p>
        </w:tc>
        <w:tc>
          <w:tcPr>
            <w:tcW w:w="1273" w:type="dxa"/>
            <w:vMerge w:val="restart"/>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客厅区域</w:t>
            </w: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客厅射灯继电器</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6</w:t>
            </w:r>
          </w:p>
        </w:tc>
        <w:tc>
          <w:tcPr>
            <w:tcW w:w="19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12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气压监测器</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7</w:t>
            </w:r>
          </w:p>
        </w:tc>
        <w:tc>
          <w:tcPr>
            <w:tcW w:w="19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12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温湿度监测器</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8</w:t>
            </w:r>
          </w:p>
        </w:tc>
        <w:tc>
          <w:tcPr>
            <w:tcW w:w="19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12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烟雾监测器</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9</w:t>
            </w:r>
          </w:p>
        </w:tc>
        <w:tc>
          <w:tcPr>
            <w:tcW w:w="19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12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二氧化碳监测器</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kern w:val="0"/>
                <w:sz w:val="22"/>
                <w:szCs w:val="22"/>
                <w:lang w:bidi="ar"/>
              </w:rPr>
            </w:pPr>
            <w:r>
              <w:rPr>
                <w:rFonts w:hint="eastAsia" w:ascii="宋体" w:hAnsi="宋体" w:eastAsia="宋体" w:cs="宋体"/>
                <w:color w:val="000000"/>
                <w:kern w:val="0"/>
                <w:sz w:val="22"/>
                <w:szCs w:val="22"/>
                <w:lang w:bidi="ar"/>
              </w:rPr>
              <w:t>10</w:t>
            </w:r>
          </w:p>
        </w:tc>
        <w:tc>
          <w:tcPr>
            <w:tcW w:w="19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12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PM2.5监测器</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kern w:val="0"/>
                <w:sz w:val="22"/>
                <w:szCs w:val="22"/>
                <w:lang w:bidi="ar"/>
              </w:rPr>
            </w:pPr>
            <w:r>
              <w:rPr>
                <w:rFonts w:hint="eastAsia" w:ascii="宋体" w:hAnsi="宋体" w:eastAsia="宋体" w:cs="宋体"/>
                <w:color w:val="000000"/>
                <w:kern w:val="0"/>
                <w:sz w:val="22"/>
                <w:szCs w:val="22"/>
                <w:lang w:bidi="ar"/>
              </w:rPr>
              <w:t>11</w:t>
            </w:r>
          </w:p>
        </w:tc>
        <w:tc>
          <w:tcPr>
            <w:tcW w:w="1973"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左侧墙面下半部</w:t>
            </w:r>
          </w:p>
        </w:tc>
        <w:tc>
          <w:tcPr>
            <w:tcW w:w="12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门禁系统</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12</w:t>
            </w:r>
          </w:p>
        </w:tc>
        <w:tc>
          <w:tcPr>
            <w:tcW w:w="1973" w:type="dxa"/>
            <w:vMerge w:val="restart"/>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正面右边墙面</w:t>
            </w:r>
          </w:p>
        </w:tc>
        <w:tc>
          <w:tcPr>
            <w:tcW w:w="1273" w:type="dxa"/>
            <w:vMerge w:val="restart"/>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卫生间</w:t>
            </w: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卫生间射灯继电器</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13</w:t>
            </w:r>
          </w:p>
        </w:tc>
        <w:tc>
          <w:tcPr>
            <w:tcW w:w="19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12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排风扇继电器</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14</w:t>
            </w:r>
          </w:p>
        </w:tc>
        <w:tc>
          <w:tcPr>
            <w:tcW w:w="19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12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燃气探测器</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kern w:val="0"/>
                <w:sz w:val="22"/>
                <w:szCs w:val="22"/>
                <w:lang w:bidi="ar"/>
              </w:rPr>
            </w:pPr>
            <w:r>
              <w:rPr>
                <w:rFonts w:hint="eastAsia" w:ascii="宋体" w:hAnsi="宋体" w:eastAsia="宋体" w:cs="宋体"/>
                <w:color w:val="000000"/>
                <w:kern w:val="0"/>
                <w:sz w:val="22"/>
                <w:szCs w:val="22"/>
                <w:lang w:bidi="ar"/>
              </w:rPr>
              <w:t>15</w:t>
            </w:r>
          </w:p>
        </w:tc>
        <w:tc>
          <w:tcPr>
            <w:tcW w:w="19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12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人体红外监测器</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16</w:t>
            </w:r>
          </w:p>
        </w:tc>
        <w:tc>
          <w:tcPr>
            <w:tcW w:w="19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12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PM2.5监测器</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17</w:t>
            </w:r>
          </w:p>
        </w:tc>
        <w:tc>
          <w:tcPr>
            <w:tcW w:w="1973" w:type="dxa"/>
            <w:vMerge w:val="restart"/>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右侧墙面</w:t>
            </w:r>
          </w:p>
        </w:tc>
        <w:tc>
          <w:tcPr>
            <w:tcW w:w="1273" w:type="dxa"/>
            <w:vMerge w:val="restart"/>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厨房</w:t>
            </w: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报警灯继电器</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18</w:t>
            </w:r>
          </w:p>
        </w:tc>
        <w:tc>
          <w:tcPr>
            <w:tcW w:w="19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12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厨房射灯继电器</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19</w:t>
            </w:r>
          </w:p>
        </w:tc>
        <w:tc>
          <w:tcPr>
            <w:tcW w:w="19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12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烟雾监测器</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20</w:t>
            </w:r>
          </w:p>
        </w:tc>
        <w:tc>
          <w:tcPr>
            <w:tcW w:w="19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12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燃气探测器</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21</w:t>
            </w:r>
          </w:p>
        </w:tc>
        <w:tc>
          <w:tcPr>
            <w:tcW w:w="1973" w:type="dxa"/>
            <w:vMerge w:val="restart"/>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顶面</w:t>
            </w:r>
          </w:p>
        </w:tc>
        <w:tc>
          <w:tcPr>
            <w:tcW w:w="1273"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卧室</w:t>
            </w: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电动窗帘</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22</w:t>
            </w:r>
          </w:p>
        </w:tc>
        <w:tc>
          <w:tcPr>
            <w:tcW w:w="19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1273"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客厅</w:t>
            </w: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红外转发2：</w:t>
            </w:r>
          </w:p>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控制电视机和DVD</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23</w:t>
            </w:r>
          </w:p>
        </w:tc>
        <w:tc>
          <w:tcPr>
            <w:tcW w:w="1973" w:type="dxa"/>
            <w:vMerge w:val="restart"/>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右侧墙面底部</w:t>
            </w:r>
          </w:p>
        </w:tc>
        <w:tc>
          <w:tcPr>
            <w:tcW w:w="1273" w:type="dxa"/>
            <w:vMerge w:val="restart"/>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公共设备</w:t>
            </w: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协调器</w:t>
            </w:r>
          </w:p>
        </w:tc>
        <w:tc>
          <w:tcPr>
            <w:tcW w:w="790" w:type="dxa"/>
            <w:vMerge w:val="restart"/>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24</w:t>
            </w:r>
          </w:p>
        </w:tc>
        <w:tc>
          <w:tcPr>
            <w:tcW w:w="1973" w:type="dxa"/>
            <w:vMerge w:val="continue"/>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p>
        </w:tc>
        <w:tc>
          <w:tcPr>
            <w:tcW w:w="1273" w:type="dxa"/>
            <w:vMerge w:val="continue"/>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A8网关</w:t>
            </w:r>
          </w:p>
        </w:tc>
        <w:tc>
          <w:tcPr>
            <w:tcW w:w="790" w:type="dxa"/>
            <w:vMerge w:val="continue"/>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25</w:t>
            </w:r>
          </w:p>
        </w:tc>
        <w:tc>
          <w:tcPr>
            <w:tcW w:w="1973" w:type="dxa"/>
            <w:vMerge w:val="continue"/>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p>
        </w:tc>
        <w:tc>
          <w:tcPr>
            <w:tcW w:w="1273" w:type="dxa"/>
            <w:vMerge w:val="continue"/>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无线路由器</w:t>
            </w:r>
          </w:p>
        </w:tc>
        <w:tc>
          <w:tcPr>
            <w:tcW w:w="790" w:type="dxa"/>
            <w:vMerge w:val="continue"/>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26</w:t>
            </w:r>
          </w:p>
        </w:tc>
        <w:tc>
          <w:tcPr>
            <w:tcW w:w="1973" w:type="dxa"/>
            <w:vMerge w:val="continue"/>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p>
        </w:tc>
        <w:tc>
          <w:tcPr>
            <w:tcW w:w="1273" w:type="dxa"/>
            <w:vMerge w:val="continue"/>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服务器</w:t>
            </w:r>
          </w:p>
        </w:tc>
        <w:tc>
          <w:tcPr>
            <w:tcW w:w="790" w:type="dxa"/>
            <w:vMerge w:val="continue"/>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p>
        </w:tc>
      </w:tr>
    </w:tbl>
    <w:p>
      <w:pPr>
        <w:widowControl w:val="0"/>
        <w:jc w:val="both"/>
        <w:rPr>
          <w:rFonts w:ascii="Arial" w:hAnsi="Arial" w:eastAsia="宋体" w:cs="Times New Roman"/>
          <w:kern w:val="2"/>
          <w:sz w:val="20"/>
          <w:szCs w:val="24"/>
          <w:lang w:val="en-US" w:eastAsia="zh-CN" w:bidi="ar-SA"/>
        </w:rPr>
      </w:pPr>
    </w:p>
    <w:p>
      <w:pPr>
        <w:spacing w:line="240" w:lineRule="auto"/>
        <w:ind w:firstLine="0" w:firstLineChars="0"/>
        <w:rPr>
          <w:rFonts w:eastAsia="宋体" w:cs="Times New Roman"/>
          <w:sz w:val="21"/>
          <w:szCs w:val="24"/>
        </w:rPr>
      </w:pPr>
    </w:p>
    <w:p>
      <w:pPr>
        <w:numPr>
          <w:ilvl w:val="2"/>
          <w:numId w:val="22"/>
        </w:numPr>
        <w:adjustRightInd w:val="0"/>
        <w:snapToGrid w:val="0"/>
        <w:spacing w:before="156" w:beforeLines="50" w:line="360" w:lineRule="auto"/>
        <w:ind w:firstLine="0" w:firstLineChars="0"/>
        <w:outlineLvl w:val="3"/>
        <w:rPr>
          <w:rFonts w:eastAsia="宋体" w:cs="Times New Roman"/>
          <w:b/>
          <w:bCs/>
          <w:sz w:val="32"/>
          <w:szCs w:val="32"/>
        </w:rPr>
      </w:pPr>
      <w:r>
        <w:rPr>
          <w:rFonts w:hint="eastAsia" w:eastAsia="宋体" w:cs="Times New Roman"/>
          <w:b/>
          <w:bCs/>
          <w:sz w:val="32"/>
          <w:szCs w:val="32"/>
        </w:rPr>
        <w:t>红外模块功能对应学习频道号</w:t>
      </w:r>
    </w:p>
    <w:p>
      <w:pPr>
        <w:adjustRightInd w:val="0"/>
        <w:snapToGrid w:val="0"/>
        <w:spacing w:line="360" w:lineRule="auto"/>
        <w:ind w:firstLine="488" w:firstLineChars="200"/>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请按照表2所示，完成样板房红外模块功能学习任务。</w:t>
      </w:r>
    </w:p>
    <w:p>
      <w:pPr>
        <w:widowControl w:val="0"/>
        <w:jc w:val="center"/>
        <w:rPr>
          <w:rFonts w:ascii="Arial" w:hAnsi="Arial" w:eastAsia="宋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表 </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表 \* ARABIC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2</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红外学习功能表</w:t>
      </w:r>
    </w:p>
    <w:tbl>
      <w:tblPr>
        <w:tblStyle w:val="13"/>
        <w:tblW w:w="613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2"/>
        <w:gridCol w:w="4008"/>
        <w:gridCol w:w="14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jc w:val="center"/>
        </w:trPr>
        <w:tc>
          <w:tcPr>
            <w:tcW w:w="682" w:type="dxa"/>
            <w:shd w:val="clear" w:color="auto" w:fill="CFCECE"/>
            <w:vAlign w:val="center"/>
          </w:tcPr>
          <w:p>
            <w:pPr>
              <w:spacing w:line="240" w:lineRule="auto"/>
              <w:ind w:firstLine="0" w:firstLineChars="0"/>
              <w:jc w:val="center"/>
              <w:rPr>
                <w:rFonts w:ascii="宋体" w:hAnsi="宋体" w:eastAsia="宋体" w:cs="Arial"/>
                <w:kern w:val="0"/>
                <w:sz w:val="24"/>
                <w:szCs w:val="24"/>
              </w:rPr>
            </w:pPr>
            <w:r>
              <w:rPr>
                <w:rFonts w:hint="eastAsia" w:ascii="宋体" w:hAnsi="宋体" w:eastAsia="宋体" w:cs="Arial"/>
                <w:kern w:val="0"/>
                <w:sz w:val="24"/>
                <w:szCs w:val="24"/>
              </w:rPr>
              <w:t>序号</w:t>
            </w:r>
          </w:p>
        </w:tc>
        <w:tc>
          <w:tcPr>
            <w:tcW w:w="4008" w:type="dxa"/>
            <w:shd w:val="clear" w:color="auto" w:fill="CFCECE"/>
            <w:vAlign w:val="center"/>
          </w:tcPr>
          <w:p>
            <w:pPr>
              <w:spacing w:line="240" w:lineRule="auto"/>
              <w:ind w:firstLine="0" w:firstLineChars="0"/>
              <w:jc w:val="center"/>
              <w:rPr>
                <w:rFonts w:ascii="宋体" w:hAnsi="宋体" w:eastAsia="宋体" w:cs="Arial"/>
                <w:kern w:val="0"/>
                <w:sz w:val="24"/>
                <w:szCs w:val="24"/>
              </w:rPr>
            </w:pPr>
            <w:r>
              <w:rPr>
                <w:rFonts w:hint="eastAsia" w:ascii="宋体" w:hAnsi="宋体" w:eastAsia="宋体" w:cs="Arial"/>
                <w:kern w:val="0"/>
                <w:sz w:val="24"/>
                <w:szCs w:val="24"/>
              </w:rPr>
              <w:t>红外模块功能</w:t>
            </w:r>
          </w:p>
        </w:tc>
        <w:tc>
          <w:tcPr>
            <w:tcW w:w="1441" w:type="dxa"/>
            <w:shd w:val="clear" w:color="auto" w:fill="CFCECE"/>
            <w:vAlign w:val="center"/>
          </w:tcPr>
          <w:p>
            <w:pPr>
              <w:spacing w:line="240" w:lineRule="auto"/>
              <w:ind w:firstLine="0" w:firstLineChars="0"/>
              <w:jc w:val="center"/>
              <w:rPr>
                <w:rFonts w:ascii="宋体" w:hAnsi="宋体" w:eastAsia="宋体" w:cs="Arial"/>
                <w:kern w:val="0"/>
                <w:sz w:val="24"/>
                <w:szCs w:val="24"/>
              </w:rPr>
            </w:pPr>
            <w:r>
              <w:rPr>
                <w:rFonts w:hint="eastAsia" w:ascii="宋体" w:hAnsi="宋体" w:eastAsia="宋体" w:cs="Arial"/>
                <w:kern w:val="0"/>
                <w:sz w:val="24"/>
                <w:szCs w:val="24"/>
              </w:rPr>
              <w:t>学习频道号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682" w:type="dxa"/>
            <w:vAlign w:val="center"/>
          </w:tcPr>
          <w:p>
            <w:pPr>
              <w:spacing w:line="240" w:lineRule="auto"/>
              <w:ind w:firstLine="0" w:firstLineChars="0"/>
              <w:jc w:val="center"/>
              <w:rPr>
                <w:rFonts w:ascii="宋体" w:hAnsi="宋体" w:eastAsia="宋体" w:cs="Arial"/>
                <w:kern w:val="0"/>
                <w:sz w:val="24"/>
                <w:szCs w:val="24"/>
              </w:rPr>
            </w:pPr>
            <w:r>
              <w:rPr>
                <w:rFonts w:hint="eastAsia" w:ascii="宋体" w:hAnsi="宋体" w:eastAsia="宋体" w:cs="Arial"/>
                <w:kern w:val="0"/>
                <w:sz w:val="24"/>
                <w:szCs w:val="24"/>
              </w:rPr>
              <w:t>1</w:t>
            </w:r>
          </w:p>
        </w:tc>
        <w:tc>
          <w:tcPr>
            <w:tcW w:w="4008" w:type="dxa"/>
            <w:vAlign w:val="center"/>
          </w:tcPr>
          <w:p>
            <w:pPr>
              <w:spacing w:line="240" w:lineRule="auto"/>
              <w:ind w:firstLine="0" w:firstLineChars="0"/>
              <w:jc w:val="left"/>
              <w:rPr>
                <w:rFonts w:ascii="宋体" w:hAnsi="宋体" w:eastAsia="宋体" w:cs="Arial"/>
                <w:kern w:val="0"/>
                <w:sz w:val="24"/>
                <w:szCs w:val="24"/>
              </w:rPr>
            </w:pPr>
            <w:r>
              <w:rPr>
                <w:rFonts w:hint="eastAsia" w:ascii="宋体" w:hAnsi="宋体" w:eastAsia="宋体" w:cs="Arial"/>
                <w:kern w:val="0"/>
                <w:sz w:val="24"/>
                <w:szCs w:val="24"/>
              </w:rPr>
              <w:t>电视机开功能</w:t>
            </w:r>
          </w:p>
        </w:tc>
        <w:tc>
          <w:tcPr>
            <w:tcW w:w="1441" w:type="dxa"/>
            <w:vAlign w:val="center"/>
          </w:tcPr>
          <w:p>
            <w:pPr>
              <w:spacing w:line="240" w:lineRule="auto"/>
              <w:ind w:firstLine="0" w:firstLineChars="0"/>
              <w:jc w:val="center"/>
              <w:rPr>
                <w:rFonts w:ascii="宋体" w:hAnsi="宋体" w:eastAsia="宋体" w:cs="Arial"/>
                <w:kern w:val="0"/>
                <w:sz w:val="24"/>
                <w:szCs w:val="24"/>
              </w:rPr>
            </w:pPr>
            <w:r>
              <w:rPr>
                <w:rFonts w:ascii="宋体" w:hAnsi="宋体" w:eastAsia="宋体" w:cs="Arial"/>
                <w:kern w:val="0"/>
                <w:sz w:val="24"/>
                <w:szCs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682" w:type="dxa"/>
            <w:vAlign w:val="center"/>
          </w:tcPr>
          <w:p>
            <w:pPr>
              <w:spacing w:line="240" w:lineRule="auto"/>
              <w:ind w:firstLine="0" w:firstLineChars="0"/>
              <w:jc w:val="center"/>
              <w:rPr>
                <w:rFonts w:ascii="宋体" w:hAnsi="宋体" w:eastAsia="宋体" w:cs="Arial"/>
                <w:kern w:val="0"/>
                <w:sz w:val="24"/>
                <w:szCs w:val="24"/>
              </w:rPr>
            </w:pPr>
            <w:r>
              <w:rPr>
                <w:rFonts w:hint="eastAsia" w:ascii="宋体" w:hAnsi="宋体" w:eastAsia="宋体" w:cs="Arial"/>
                <w:kern w:val="0"/>
                <w:sz w:val="24"/>
                <w:szCs w:val="24"/>
              </w:rPr>
              <w:t>2</w:t>
            </w:r>
          </w:p>
        </w:tc>
        <w:tc>
          <w:tcPr>
            <w:tcW w:w="4008" w:type="dxa"/>
            <w:vAlign w:val="center"/>
          </w:tcPr>
          <w:p>
            <w:pPr>
              <w:spacing w:line="240" w:lineRule="auto"/>
              <w:ind w:firstLine="0" w:firstLineChars="0"/>
              <w:jc w:val="left"/>
              <w:rPr>
                <w:rFonts w:ascii="宋体" w:hAnsi="宋体" w:eastAsia="宋体" w:cs="Arial"/>
                <w:kern w:val="0"/>
                <w:sz w:val="24"/>
                <w:szCs w:val="24"/>
              </w:rPr>
            </w:pPr>
            <w:r>
              <w:rPr>
                <w:rFonts w:hint="eastAsia" w:ascii="宋体" w:hAnsi="宋体" w:eastAsia="宋体" w:cs="Arial"/>
                <w:kern w:val="0"/>
                <w:sz w:val="24"/>
                <w:szCs w:val="24"/>
              </w:rPr>
              <w:t>电视机关功能</w:t>
            </w:r>
          </w:p>
        </w:tc>
        <w:tc>
          <w:tcPr>
            <w:tcW w:w="1441" w:type="dxa"/>
            <w:vAlign w:val="center"/>
          </w:tcPr>
          <w:p>
            <w:pPr>
              <w:spacing w:line="240" w:lineRule="auto"/>
              <w:ind w:firstLine="0" w:firstLineChars="0"/>
              <w:jc w:val="center"/>
              <w:rPr>
                <w:rFonts w:ascii="宋体" w:hAnsi="宋体" w:eastAsia="宋体" w:cs="Arial"/>
                <w:kern w:val="0"/>
                <w:sz w:val="24"/>
                <w:szCs w:val="24"/>
              </w:rPr>
            </w:pPr>
            <w:r>
              <w:rPr>
                <w:rFonts w:ascii="宋体" w:hAnsi="宋体" w:eastAsia="宋体" w:cs="Arial"/>
                <w:kern w:val="0"/>
                <w:sz w:val="24"/>
                <w:szCs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682" w:type="dxa"/>
            <w:vAlign w:val="center"/>
          </w:tcPr>
          <w:p>
            <w:pPr>
              <w:spacing w:line="240" w:lineRule="auto"/>
              <w:ind w:firstLine="0" w:firstLineChars="0"/>
              <w:jc w:val="center"/>
              <w:rPr>
                <w:rFonts w:ascii="宋体" w:hAnsi="宋体" w:eastAsia="宋体" w:cs="Arial"/>
                <w:kern w:val="0"/>
                <w:sz w:val="24"/>
                <w:szCs w:val="24"/>
              </w:rPr>
            </w:pPr>
            <w:r>
              <w:rPr>
                <w:rFonts w:hint="eastAsia" w:ascii="宋体" w:hAnsi="宋体" w:eastAsia="宋体" w:cs="Arial"/>
                <w:kern w:val="0"/>
                <w:sz w:val="24"/>
                <w:szCs w:val="24"/>
              </w:rPr>
              <w:t>3</w:t>
            </w:r>
          </w:p>
        </w:tc>
        <w:tc>
          <w:tcPr>
            <w:tcW w:w="4008" w:type="dxa"/>
            <w:vAlign w:val="center"/>
          </w:tcPr>
          <w:p>
            <w:pPr>
              <w:spacing w:line="240" w:lineRule="auto"/>
              <w:ind w:firstLine="0" w:firstLineChars="0"/>
              <w:jc w:val="left"/>
              <w:rPr>
                <w:rFonts w:ascii="宋体" w:hAnsi="宋体" w:eastAsia="宋体" w:cs="Arial"/>
                <w:kern w:val="0"/>
                <w:sz w:val="24"/>
                <w:szCs w:val="24"/>
              </w:rPr>
            </w:pPr>
            <w:r>
              <w:rPr>
                <w:rFonts w:hint="eastAsia" w:ascii="宋体" w:hAnsi="宋体" w:eastAsia="宋体" w:cs="Arial"/>
                <w:kern w:val="0"/>
                <w:sz w:val="24"/>
                <w:szCs w:val="24"/>
              </w:rPr>
              <w:t>DVD 开仓功能(请选手自行打开电源)</w:t>
            </w:r>
          </w:p>
        </w:tc>
        <w:tc>
          <w:tcPr>
            <w:tcW w:w="1441" w:type="dxa"/>
            <w:vAlign w:val="center"/>
          </w:tcPr>
          <w:p>
            <w:pPr>
              <w:spacing w:line="240" w:lineRule="auto"/>
              <w:ind w:firstLine="0" w:firstLineChars="0"/>
              <w:jc w:val="center"/>
              <w:rPr>
                <w:rFonts w:ascii="宋体" w:hAnsi="宋体" w:eastAsia="宋体" w:cs="Arial"/>
                <w:kern w:val="0"/>
                <w:sz w:val="24"/>
                <w:szCs w:val="24"/>
              </w:rPr>
            </w:pPr>
            <w:r>
              <w:rPr>
                <w:rFonts w:ascii="宋体" w:hAnsi="宋体" w:eastAsia="宋体" w:cs="Arial"/>
                <w:kern w:val="0"/>
                <w:sz w:val="24"/>
                <w:szCs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682" w:type="dxa"/>
            <w:vAlign w:val="center"/>
          </w:tcPr>
          <w:p>
            <w:pPr>
              <w:spacing w:line="240" w:lineRule="auto"/>
              <w:ind w:firstLine="0" w:firstLineChars="0"/>
              <w:jc w:val="center"/>
              <w:rPr>
                <w:rFonts w:ascii="宋体" w:hAnsi="宋体" w:eastAsia="宋体" w:cs="Arial"/>
                <w:kern w:val="0"/>
                <w:sz w:val="24"/>
                <w:szCs w:val="24"/>
              </w:rPr>
            </w:pPr>
            <w:r>
              <w:rPr>
                <w:rFonts w:hint="eastAsia" w:ascii="宋体" w:hAnsi="宋体" w:eastAsia="宋体" w:cs="Arial"/>
                <w:kern w:val="0"/>
                <w:sz w:val="24"/>
                <w:szCs w:val="24"/>
              </w:rPr>
              <w:t>4</w:t>
            </w:r>
          </w:p>
        </w:tc>
        <w:tc>
          <w:tcPr>
            <w:tcW w:w="4008" w:type="dxa"/>
            <w:vAlign w:val="center"/>
          </w:tcPr>
          <w:p>
            <w:pPr>
              <w:spacing w:line="240" w:lineRule="auto"/>
              <w:ind w:firstLine="0" w:firstLineChars="0"/>
              <w:jc w:val="left"/>
              <w:rPr>
                <w:rFonts w:ascii="宋体" w:hAnsi="宋体" w:eastAsia="宋体" w:cs="Arial"/>
                <w:kern w:val="0"/>
                <w:sz w:val="24"/>
                <w:szCs w:val="24"/>
              </w:rPr>
            </w:pPr>
            <w:r>
              <w:rPr>
                <w:rFonts w:hint="eastAsia" w:ascii="宋体" w:hAnsi="宋体" w:eastAsia="宋体" w:cs="Arial"/>
                <w:kern w:val="0"/>
                <w:sz w:val="24"/>
                <w:szCs w:val="24"/>
              </w:rPr>
              <w:t>DVD 关仓功能</w:t>
            </w:r>
          </w:p>
        </w:tc>
        <w:tc>
          <w:tcPr>
            <w:tcW w:w="1441" w:type="dxa"/>
            <w:vAlign w:val="center"/>
          </w:tcPr>
          <w:p>
            <w:pPr>
              <w:spacing w:line="240" w:lineRule="auto"/>
              <w:ind w:firstLine="0" w:firstLineChars="0"/>
              <w:jc w:val="center"/>
              <w:rPr>
                <w:rFonts w:ascii="宋体" w:hAnsi="宋体" w:eastAsia="宋体" w:cs="Arial"/>
                <w:kern w:val="0"/>
                <w:sz w:val="24"/>
                <w:szCs w:val="24"/>
              </w:rPr>
            </w:pPr>
            <w:r>
              <w:rPr>
                <w:rFonts w:ascii="宋体" w:hAnsi="宋体" w:eastAsia="宋体" w:cs="Arial"/>
                <w:kern w:val="0"/>
                <w:sz w:val="24"/>
                <w:szCs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682" w:type="dxa"/>
            <w:vAlign w:val="center"/>
          </w:tcPr>
          <w:p>
            <w:pPr>
              <w:spacing w:line="240" w:lineRule="auto"/>
              <w:ind w:firstLine="0" w:firstLineChars="0"/>
              <w:jc w:val="center"/>
              <w:rPr>
                <w:rFonts w:ascii="宋体" w:hAnsi="宋体" w:eastAsia="宋体" w:cs="Arial"/>
                <w:kern w:val="0"/>
                <w:sz w:val="24"/>
                <w:szCs w:val="24"/>
              </w:rPr>
            </w:pPr>
            <w:r>
              <w:rPr>
                <w:rFonts w:hint="eastAsia" w:ascii="宋体" w:hAnsi="宋体" w:eastAsia="宋体" w:cs="Arial"/>
                <w:kern w:val="0"/>
                <w:sz w:val="24"/>
                <w:szCs w:val="24"/>
              </w:rPr>
              <w:t>5</w:t>
            </w:r>
          </w:p>
        </w:tc>
        <w:tc>
          <w:tcPr>
            <w:tcW w:w="4008" w:type="dxa"/>
            <w:vAlign w:val="center"/>
          </w:tcPr>
          <w:p>
            <w:pPr>
              <w:spacing w:line="240" w:lineRule="auto"/>
              <w:ind w:firstLine="0" w:firstLineChars="0"/>
              <w:jc w:val="left"/>
              <w:rPr>
                <w:rFonts w:ascii="宋体" w:hAnsi="宋体" w:eastAsia="宋体" w:cs="Arial"/>
                <w:kern w:val="0"/>
                <w:sz w:val="24"/>
                <w:szCs w:val="24"/>
              </w:rPr>
            </w:pPr>
            <w:r>
              <w:rPr>
                <w:rFonts w:hint="eastAsia" w:ascii="宋体" w:hAnsi="宋体" w:eastAsia="宋体" w:cs="Arial"/>
                <w:kern w:val="0"/>
                <w:sz w:val="24"/>
                <w:szCs w:val="24"/>
              </w:rPr>
              <w:t>空调开功能</w:t>
            </w:r>
          </w:p>
        </w:tc>
        <w:tc>
          <w:tcPr>
            <w:tcW w:w="1441" w:type="dxa"/>
            <w:vAlign w:val="center"/>
          </w:tcPr>
          <w:p>
            <w:pPr>
              <w:spacing w:line="240" w:lineRule="auto"/>
              <w:ind w:firstLine="0" w:firstLineChars="0"/>
              <w:jc w:val="center"/>
              <w:rPr>
                <w:rFonts w:ascii="宋体" w:hAnsi="宋体" w:eastAsia="宋体" w:cs="Arial"/>
                <w:kern w:val="0"/>
                <w:sz w:val="24"/>
                <w:szCs w:val="24"/>
              </w:rPr>
            </w:pPr>
            <w:r>
              <w:rPr>
                <w:rFonts w:ascii="宋体" w:hAnsi="宋体" w:eastAsia="宋体" w:cs="Arial"/>
                <w:kern w:val="0"/>
                <w:sz w:val="24"/>
                <w:szCs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jc w:val="center"/>
        </w:trPr>
        <w:tc>
          <w:tcPr>
            <w:tcW w:w="682" w:type="dxa"/>
            <w:vAlign w:val="center"/>
          </w:tcPr>
          <w:p>
            <w:pPr>
              <w:spacing w:line="240" w:lineRule="auto"/>
              <w:ind w:firstLine="0" w:firstLineChars="0"/>
              <w:jc w:val="center"/>
              <w:rPr>
                <w:rFonts w:ascii="宋体" w:hAnsi="宋体" w:eastAsia="宋体" w:cs="Arial"/>
                <w:kern w:val="0"/>
                <w:sz w:val="24"/>
                <w:szCs w:val="24"/>
              </w:rPr>
            </w:pPr>
            <w:r>
              <w:rPr>
                <w:rFonts w:hint="eastAsia" w:ascii="宋体" w:hAnsi="宋体" w:eastAsia="宋体" w:cs="Arial"/>
                <w:kern w:val="0"/>
                <w:sz w:val="24"/>
                <w:szCs w:val="24"/>
              </w:rPr>
              <w:t>6</w:t>
            </w:r>
          </w:p>
        </w:tc>
        <w:tc>
          <w:tcPr>
            <w:tcW w:w="4008" w:type="dxa"/>
            <w:vAlign w:val="center"/>
          </w:tcPr>
          <w:p>
            <w:pPr>
              <w:spacing w:line="240" w:lineRule="auto"/>
              <w:ind w:firstLine="0" w:firstLineChars="0"/>
              <w:jc w:val="left"/>
              <w:rPr>
                <w:rFonts w:ascii="宋体" w:hAnsi="宋体" w:eastAsia="宋体" w:cs="Arial"/>
                <w:kern w:val="0"/>
                <w:sz w:val="24"/>
                <w:szCs w:val="24"/>
              </w:rPr>
            </w:pPr>
            <w:r>
              <w:rPr>
                <w:rFonts w:hint="eastAsia" w:ascii="宋体" w:hAnsi="宋体" w:eastAsia="宋体" w:cs="Arial"/>
                <w:kern w:val="0"/>
                <w:sz w:val="24"/>
                <w:szCs w:val="24"/>
              </w:rPr>
              <w:t>空调关功能</w:t>
            </w:r>
          </w:p>
        </w:tc>
        <w:tc>
          <w:tcPr>
            <w:tcW w:w="1441" w:type="dxa"/>
            <w:vAlign w:val="center"/>
          </w:tcPr>
          <w:p>
            <w:pPr>
              <w:spacing w:line="240" w:lineRule="auto"/>
              <w:ind w:firstLine="0" w:firstLineChars="0"/>
              <w:jc w:val="center"/>
              <w:rPr>
                <w:rFonts w:ascii="宋体" w:hAnsi="宋体" w:eastAsia="宋体" w:cs="Arial"/>
                <w:kern w:val="0"/>
                <w:sz w:val="24"/>
                <w:szCs w:val="24"/>
              </w:rPr>
            </w:pPr>
            <w:r>
              <w:rPr>
                <w:rFonts w:ascii="宋体" w:hAnsi="宋体" w:eastAsia="宋体" w:cs="Arial"/>
                <w:kern w:val="0"/>
                <w:sz w:val="24"/>
                <w:szCs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682" w:type="dxa"/>
            <w:vAlign w:val="center"/>
          </w:tcPr>
          <w:p>
            <w:pPr>
              <w:spacing w:line="240" w:lineRule="auto"/>
              <w:ind w:firstLine="0" w:firstLineChars="0"/>
              <w:jc w:val="center"/>
              <w:rPr>
                <w:rFonts w:ascii="宋体" w:hAnsi="宋体" w:eastAsia="宋体" w:cs="Arial"/>
                <w:kern w:val="0"/>
                <w:sz w:val="24"/>
                <w:szCs w:val="24"/>
              </w:rPr>
            </w:pPr>
            <w:r>
              <w:rPr>
                <w:rFonts w:hint="eastAsia" w:ascii="宋体" w:hAnsi="宋体" w:eastAsia="宋体" w:cs="Arial"/>
                <w:kern w:val="0"/>
                <w:sz w:val="24"/>
                <w:szCs w:val="24"/>
              </w:rPr>
              <w:t>7</w:t>
            </w:r>
          </w:p>
        </w:tc>
        <w:tc>
          <w:tcPr>
            <w:tcW w:w="4008" w:type="dxa"/>
            <w:vAlign w:val="center"/>
          </w:tcPr>
          <w:p>
            <w:pPr>
              <w:spacing w:line="240" w:lineRule="auto"/>
              <w:ind w:firstLine="0" w:firstLineChars="0"/>
              <w:jc w:val="left"/>
              <w:rPr>
                <w:rFonts w:ascii="宋体" w:hAnsi="宋体" w:eastAsia="宋体" w:cs="Arial"/>
                <w:kern w:val="0"/>
                <w:sz w:val="24"/>
                <w:szCs w:val="24"/>
              </w:rPr>
            </w:pPr>
            <w:r>
              <w:rPr>
                <w:rFonts w:hint="eastAsia" w:ascii="宋体" w:hAnsi="宋体" w:eastAsia="宋体" w:cs="Arial"/>
                <w:kern w:val="0"/>
                <w:sz w:val="24"/>
                <w:szCs w:val="24"/>
              </w:rPr>
              <w:t>加湿器开功能</w:t>
            </w:r>
          </w:p>
        </w:tc>
        <w:tc>
          <w:tcPr>
            <w:tcW w:w="1441" w:type="dxa"/>
            <w:vAlign w:val="center"/>
          </w:tcPr>
          <w:p>
            <w:pPr>
              <w:spacing w:line="240" w:lineRule="auto"/>
              <w:ind w:firstLine="0" w:firstLineChars="0"/>
              <w:jc w:val="center"/>
              <w:rPr>
                <w:rFonts w:ascii="宋体" w:hAnsi="宋体" w:eastAsia="宋体" w:cs="Arial"/>
                <w:kern w:val="0"/>
                <w:sz w:val="24"/>
                <w:szCs w:val="24"/>
              </w:rPr>
            </w:pPr>
            <w:r>
              <w:rPr>
                <w:rFonts w:ascii="宋体" w:hAnsi="宋体" w:eastAsia="宋体" w:cs="Arial"/>
                <w:kern w:val="0"/>
                <w:sz w:val="24"/>
                <w:szCs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682" w:type="dxa"/>
            <w:vAlign w:val="center"/>
          </w:tcPr>
          <w:p>
            <w:pPr>
              <w:spacing w:line="240" w:lineRule="auto"/>
              <w:ind w:firstLine="0" w:firstLineChars="0"/>
              <w:jc w:val="center"/>
              <w:rPr>
                <w:rFonts w:ascii="宋体" w:hAnsi="宋体" w:eastAsia="宋体" w:cs="Arial"/>
                <w:kern w:val="0"/>
                <w:sz w:val="24"/>
                <w:szCs w:val="24"/>
              </w:rPr>
            </w:pPr>
            <w:r>
              <w:rPr>
                <w:rFonts w:hint="eastAsia" w:ascii="宋体" w:hAnsi="宋体" w:eastAsia="宋体" w:cs="Arial"/>
                <w:kern w:val="0"/>
                <w:sz w:val="24"/>
                <w:szCs w:val="24"/>
              </w:rPr>
              <w:t>8</w:t>
            </w:r>
          </w:p>
        </w:tc>
        <w:tc>
          <w:tcPr>
            <w:tcW w:w="4008" w:type="dxa"/>
            <w:vAlign w:val="center"/>
          </w:tcPr>
          <w:p>
            <w:pPr>
              <w:spacing w:line="240" w:lineRule="auto"/>
              <w:ind w:firstLine="0" w:firstLineChars="0"/>
              <w:jc w:val="left"/>
              <w:rPr>
                <w:rFonts w:ascii="宋体" w:hAnsi="宋体" w:eastAsia="宋体" w:cs="Arial"/>
                <w:kern w:val="0"/>
                <w:sz w:val="24"/>
                <w:szCs w:val="24"/>
              </w:rPr>
            </w:pPr>
            <w:r>
              <w:rPr>
                <w:rFonts w:hint="eastAsia" w:ascii="宋体" w:hAnsi="宋体" w:eastAsia="宋体" w:cs="Arial"/>
                <w:kern w:val="0"/>
                <w:sz w:val="24"/>
                <w:szCs w:val="24"/>
              </w:rPr>
              <w:t>加湿器关功能</w:t>
            </w:r>
          </w:p>
        </w:tc>
        <w:tc>
          <w:tcPr>
            <w:tcW w:w="1441" w:type="dxa"/>
            <w:vAlign w:val="center"/>
          </w:tcPr>
          <w:p>
            <w:pPr>
              <w:spacing w:line="240" w:lineRule="auto"/>
              <w:ind w:firstLine="0" w:firstLineChars="0"/>
              <w:jc w:val="center"/>
              <w:rPr>
                <w:rFonts w:ascii="宋体" w:hAnsi="宋体" w:eastAsia="宋体" w:cs="Arial"/>
                <w:kern w:val="0"/>
                <w:sz w:val="24"/>
                <w:szCs w:val="24"/>
              </w:rPr>
            </w:pPr>
            <w:r>
              <w:rPr>
                <w:rFonts w:ascii="宋体" w:hAnsi="宋体" w:eastAsia="宋体" w:cs="Arial"/>
                <w:kern w:val="0"/>
                <w:sz w:val="24"/>
                <w:szCs w:val="24"/>
              </w:rPr>
              <w:t>4</w:t>
            </w:r>
          </w:p>
        </w:tc>
      </w:tr>
    </w:tbl>
    <w:p>
      <w:pPr>
        <w:numPr>
          <w:ilvl w:val="2"/>
          <w:numId w:val="22"/>
        </w:numPr>
        <w:adjustRightInd w:val="0"/>
        <w:snapToGrid w:val="0"/>
        <w:spacing w:before="156" w:beforeLines="50" w:line="360" w:lineRule="auto"/>
        <w:ind w:firstLine="0" w:firstLineChars="0"/>
        <w:outlineLvl w:val="3"/>
        <w:rPr>
          <w:rFonts w:eastAsia="宋体" w:cs="Times New Roman"/>
          <w:b/>
          <w:bCs/>
          <w:sz w:val="32"/>
          <w:szCs w:val="32"/>
        </w:rPr>
      </w:pPr>
      <w:r>
        <w:rPr>
          <w:rFonts w:hint="eastAsia" w:eastAsia="宋体" w:cs="Times New Roman"/>
          <w:b/>
          <w:bCs/>
          <w:sz w:val="32"/>
          <w:szCs w:val="32"/>
        </w:rPr>
        <w:t>路由器IP设置表</w:t>
      </w:r>
    </w:p>
    <w:p>
      <w:pPr>
        <w:adjustRightInd w:val="0"/>
        <w:snapToGrid w:val="0"/>
        <w:spacing w:line="360" w:lineRule="auto"/>
        <w:ind w:firstLine="488" w:firstLineChars="200"/>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请按照表3所示，完成样板房网络路由器工作参数配置任务。</w:t>
      </w:r>
    </w:p>
    <w:p>
      <w:pPr>
        <w:adjustRightInd w:val="0"/>
        <w:snapToGrid w:val="0"/>
        <w:spacing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表</w:t>
      </w:r>
      <w:r>
        <w:rPr>
          <w:rFonts w:eastAsia="宋体" w:cs="Times New Roman"/>
          <w:sz w:val="21"/>
          <w:szCs w:val="24"/>
        </w:rPr>
        <w:t xml:space="preserve"> </w:t>
      </w:r>
      <w:r>
        <w:rPr>
          <w:rFonts w:eastAsia="宋体" w:cs="Times New Roman"/>
          <w:sz w:val="21"/>
          <w:szCs w:val="24"/>
        </w:rPr>
        <w:fldChar w:fldCharType="begin"/>
      </w:r>
      <w:r>
        <w:rPr>
          <w:rFonts w:eastAsia="宋体" w:cs="Times New Roman"/>
          <w:sz w:val="21"/>
          <w:szCs w:val="24"/>
        </w:rPr>
        <w:instrText xml:space="preserve"> SEQ 表 \* ARABIC </w:instrText>
      </w:r>
      <w:r>
        <w:rPr>
          <w:rFonts w:eastAsia="宋体" w:cs="Times New Roman"/>
          <w:sz w:val="21"/>
          <w:szCs w:val="24"/>
        </w:rPr>
        <w:fldChar w:fldCharType="separate"/>
      </w:r>
      <w:r>
        <w:rPr>
          <w:rFonts w:eastAsia="宋体" w:cs="Times New Roman"/>
          <w:sz w:val="21"/>
          <w:szCs w:val="24"/>
        </w:rPr>
        <w:t>3</w:t>
      </w:r>
      <w:r>
        <w:rPr>
          <w:rFonts w:eastAsia="宋体" w:cs="Times New Roman"/>
          <w:sz w:val="21"/>
          <w:szCs w:val="24"/>
        </w:rPr>
        <w:fldChar w:fldCharType="end"/>
      </w:r>
      <w:r>
        <w:rPr>
          <w:rFonts w:hint="eastAsia" w:eastAsia="宋体" w:cs="Times New Roman"/>
          <w:sz w:val="21"/>
          <w:szCs w:val="24"/>
        </w:rPr>
        <w:t xml:space="preserve"> </w:t>
      </w:r>
      <w:r>
        <w:rPr>
          <w:rFonts w:hint="eastAsia" w:ascii="宋体" w:hAnsi="宋体" w:eastAsia="宋体" w:cs="宋体"/>
          <w:spacing w:val="2"/>
          <w:kern w:val="0"/>
          <w:position w:val="-3"/>
          <w:sz w:val="24"/>
          <w:szCs w:val="24"/>
        </w:rPr>
        <w:t>路由器工作参数</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1437"/>
        <w:gridCol w:w="1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84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序号</w:t>
            </w:r>
          </w:p>
        </w:tc>
        <w:tc>
          <w:tcPr>
            <w:tcW w:w="1437"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配置项</w:t>
            </w:r>
          </w:p>
        </w:tc>
        <w:tc>
          <w:tcPr>
            <w:tcW w:w="1916"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配置参数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w:t>
            </w:r>
          </w:p>
        </w:tc>
        <w:tc>
          <w:tcPr>
            <w:tcW w:w="1437"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IP</w:t>
            </w:r>
          </w:p>
        </w:tc>
        <w:tc>
          <w:tcPr>
            <w:tcW w:w="1916"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192.168.7.1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4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2</w:t>
            </w:r>
          </w:p>
        </w:tc>
        <w:tc>
          <w:tcPr>
            <w:tcW w:w="1437"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子网掩码</w:t>
            </w:r>
          </w:p>
        </w:tc>
        <w:tc>
          <w:tcPr>
            <w:tcW w:w="1916"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255.255.0.0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3</w:t>
            </w:r>
          </w:p>
        </w:tc>
        <w:tc>
          <w:tcPr>
            <w:tcW w:w="1437"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默认网关</w:t>
            </w:r>
          </w:p>
        </w:tc>
        <w:tc>
          <w:tcPr>
            <w:tcW w:w="1916"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192.168.7.1</w:t>
            </w:r>
          </w:p>
        </w:tc>
      </w:tr>
    </w:tbl>
    <w:p>
      <w:pPr>
        <w:numPr>
          <w:ilvl w:val="2"/>
          <w:numId w:val="22"/>
        </w:numPr>
        <w:adjustRightInd w:val="0"/>
        <w:snapToGrid w:val="0"/>
        <w:spacing w:before="156" w:beforeLines="50" w:line="360" w:lineRule="auto"/>
        <w:ind w:firstLine="0" w:firstLineChars="0"/>
        <w:outlineLvl w:val="3"/>
        <w:rPr>
          <w:rFonts w:eastAsia="宋体" w:cs="Times New Roman"/>
          <w:b/>
          <w:bCs/>
          <w:sz w:val="32"/>
          <w:szCs w:val="32"/>
        </w:rPr>
      </w:pPr>
      <w:r>
        <w:rPr>
          <w:rFonts w:hint="eastAsia" w:eastAsia="宋体" w:cs="Times New Roman"/>
          <w:b/>
          <w:bCs/>
          <w:sz w:val="32"/>
          <w:szCs w:val="32"/>
        </w:rPr>
        <w:t>设备IP配置表</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请按表4完成服务器的设备IP地址的配置任务</w:t>
      </w:r>
    </w:p>
    <w:p>
      <w:pPr>
        <w:adjustRightInd w:val="0"/>
        <w:snapToGrid w:val="0"/>
        <w:spacing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表</w:t>
      </w:r>
      <w:r>
        <w:rPr>
          <w:rFonts w:eastAsia="宋体" w:cs="Times New Roman"/>
          <w:sz w:val="21"/>
          <w:szCs w:val="24"/>
        </w:rPr>
        <w:t xml:space="preserve"> </w:t>
      </w:r>
      <w:r>
        <w:rPr>
          <w:rFonts w:eastAsia="宋体" w:cs="Times New Roman"/>
          <w:sz w:val="21"/>
          <w:szCs w:val="24"/>
        </w:rPr>
        <w:fldChar w:fldCharType="begin"/>
      </w:r>
      <w:r>
        <w:rPr>
          <w:rFonts w:eastAsia="宋体" w:cs="Times New Roman"/>
          <w:sz w:val="21"/>
          <w:szCs w:val="24"/>
        </w:rPr>
        <w:instrText xml:space="preserve"> SEQ 表 \* ARABIC </w:instrText>
      </w:r>
      <w:r>
        <w:rPr>
          <w:rFonts w:eastAsia="宋体" w:cs="Times New Roman"/>
          <w:sz w:val="21"/>
          <w:szCs w:val="24"/>
        </w:rPr>
        <w:fldChar w:fldCharType="separate"/>
      </w:r>
      <w:r>
        <w:rPr>
          <w:rFonts w:eastAsia="宋体" w:cs="Times New Roman"/>
          <w:sz w:val="21"/>
          <w:szCs w:val="24"/>
        </w:rPr>
        <w:t>4</w:t>
      </w:r>
      <w:r>
        <w:rPr>
          <w:rFonts w:eastAsia="宋体" w:cs="Times New Roman"/>
          <w:sz w:val="21"/>
          <w:szCs w:val="24"/>
        </w:rPr>
        <w:fldChar w:fldCharType="end"/>
      </w:r>
      <w:r>
        <w:rPr>
          <w:rFonts w:hint="eastAsia" w:eastAsia="宋体" w:cs="Times New Roman"/>
          <w:sz w:val="21"/>
          <w:szCs w:val="24"/>
        </w:rPr>
        <w:t xml:space="preserve"> </w:t>
      </w:r>
      <w:r>
        <w:rPr>
          <w:rFonts w:hint="eastAsia" w:ascii="宋体" w:hAnsi="宋体" w:eastAsia="宋体" w:cs="宋体"/>
          <w:spacing w:val="2"/>
          <w:kern w:val="0"/>
          <w:position w:val="-3"/>
          <w:sz w:val="24"/>
          <w:szCs w:val="24"/>
        </w:rPr>
        <w:t>服务器等IP地址配置表</w:t>
      </w:r>
    </w:p>
    <w:tbl>
      <w:tblPr>
        <w:tblStyle w:val="14"/>
        <w:tblW w:w="0" w:type="auto"/>
        <w:tblInd w:w="5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2118"/>
        <w:gridCol w:w="4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序号</w:t>
            </w:r>
          </w:p>
        </w:tc>
        <w:tc>
          <w:tcPr>
            <w:tcW w:w="2118" w:type="dxa"/>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设备名称</w:t>
            </w:r>
          </w:p>
        </w:tc>
        <w:tc>
          <w:tcPr>
            <w:tcW w:w="4020" w:type="dxa"/>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w:t>
            </w:r>
          </w:p>
        </w:tc>
        <w:tc>
          <w:tcPr>
            <w:tcW w:w="2118" w:type="dxa"/>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服务器虚拟机</w:t>
            </w:r>
          </w:p>
        </w:tc>
        <w:tc>
          <w:tcPr>
            <w:tcW w:w="4020" w:type="dxa"/>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192.168.7.2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2</w:t>
            </w:r>
          </w:p>
        </w:tc>
        <w:tc>
          <w:tcPr>
            <w:tcW w:w="2118" w:type="dxa"/>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网关</w:t>
            </w:r>
          </w:p>
        </w:tc>
        <w:tc>
          <w:tcPr>
            <w:tcW w:w="4020" w:type="dxa"/>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192.168.7.100 — 192.168.7.254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3</w:t>
            </w:r>
          </w:p>
        </w:tc>
        <w:tc>
          <w:tcPr>
            <w:tcW w:w="2118" w:type="dxa"/>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嵌入式套件箱</w:t>
            </w:r>
          </w:p>
        </w:tc>
        <w:tc>
          <w:tcPr>
            <w:tcW w:w="4020" w:type="dxa"/>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192.168.7.100 — 192.168.7.254</w:t>
            </w:r>
          </w:p>
        </w:tc>
      </w:tr>
    </w:tbl>
    <w:p>
      <w:pPr>
        <w:spacing w:line="240" w:lineRule="auto"/>
        <w:ind w:firstLine="0" w:firstLineChars="0"/>
        <w:rPr>
          <w:rFonts w:eastAsia="宋体" w:cs="Times New Roman"/>
          <w:sz w:val="21"/>
          <w:szCs w:val="24"/>
        </w:rPr>
      </w:pPr>
    </w:p>
    <w:p>
      <w:pPr>
        <w:widowControl/>
        <w:spacing w:line="240" w:lineRule="auto"/>
        <w:ind w:firstLine="0" w:firstLineChars="0"/>
        <w:jc w:val="left"/>
        <w:rPr>
          <w:rFonts w:ascii="Calibri Light" w:hAnsi="Calibri Light" w:eastAsia="宋体" w:cs="Times New Roman"/>
          <w:b/>
          <w:bCs/>
          <w:sz w:val="32"/>
          <w:szCs w:val="32"/>
        </w:rPr>
      </w:pPr>
      <w:r>
        <w:rPr>
          <w:rFonts w:eastAsia="宋体" w:cs="Times New Roman"/>
          <w:sz w:val="21"/>
          <w:szCs w:val="24"/>
        </w:rPr>
        <w:br w:type="page"/>
      </w:r>
    </w:p>
    <w:p>
      <w:pPr>
        <w:keepNext/>
        <w:keepLines/>
        <w:widowControl w:val="0"/>
        <w:spacing w:before="260" w:after="260" w:line="416" w:lineRule="auto"/>
        <w:jc w:val="both"/>
        <w:outlineLvl w:val="1"/>
        <w:rPr>
          <w:rFonts w:ascii="Calibri Light" w:hAnsi="Calibri Light" w:eastAsia="宋体" w:cs="Times New Roman"/>
          <w:b w:val="0"/>
          <w:bCs w:val="0"/>
          <w:kern w:val="2"/>
          <w:sz w:val="32"/>
          <w:szCs w:val="32"/>
          <w:lang w:val="en-US" w:eastAsia="zh-CN" w:bidi="ar-SA"/>
        </w:rPr>
      </w:pPr>
      <w:r>
        <w:rPr>
          <w:rFonts w:hint="eastAsia" w:ascii="Calibri Light" w:hAnsi="Calibri Light" w:eastAsia="宋体" w:cs="Times New Roman"/>
          <w:b/>
          <w:bCs/>
          <w:kern w:val="2"/>
          <w:sz w:val="32"/>
          <w:szCs w:val="32"/>
          <w:lang w:val="en-US" w:eastAsia="zh-CN" w:bidi="ar-SA"/>
        </w:rPr>
        <w:t>2.环境智能化改造中控网关程序开发任务</w:t>
      </w:r>
    </w:p>
    <w:p>
      <w:pPr>
        <w:adjustRightInd w:val="0"/>
        <w:snapToGrid w:val="0"/>
        <w:spacing w:line="360" w:lineRule="auto"/>
        <w:ind w:firstLine="0" w:firstLineChars="0"/>
        <w:outlineLvl w:val="2"/>
        <w:rPr>
          <w:rFonts w:eastAsia="宋体" w:cs="Times New Roman"/>
          <w:b/>
          <w:bCs/>
          <w:sz w:val="32"/>
          <w:szCs w:val="32"/>
        </w:rPr>
      </w:pPr>
      <w:r>
        <w:rPr>
          <w:rFonts w:hint="eastAsia" w:eastAsia="宋体" w:cs="Times New Roman"/>
          <w:b/>
          <w:bCs/>
          <w:sz w:val="32"/>
          <w:szCs w:val="32"/>
        </w:rPr>
        <w:t>2.1 设备连接</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完成智能家居网关与协调器的连接，智能家居网关与服务器的连接。</w:t>
      </w:r>
    </w:p>
    <w:p>
      <w:pPr>
        <w:adjustRightInd w:val="0"/>
        <w:snapToGrid w:val="0"/>
        <w:spacing w:line="360" w:lineRule="auto"/>
        <w:ind w:firstLine="0" w:firstLineChars="0"/>
        <w:outlineLvl w:val="2"/>
        <w:rPr>
          <w:rFonts w:eastAsia="宋体" w:cs="Times New Roman"/>
          <w:b/>
          <w:bCs/>
          <w:sz w:val="32"/>
          <w:szCs w:val="32"/>
        </w:rPr>
      </w:pPr>
      <w:r>
        <w:rPr>
          <w:rFonts w:hint="eastAsia" w:eastAsia="宋体" w:cs="Times New Roman"/>
          <w:b/>
          <w:bCs/>
          <w:sz w:val="32"/>
          <w:szCs w:val="32"/>
        </w:rPr>
        <w:t>2.2 保存方法</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将整个QT工程保存到“虚拟机桌面\QTPro_XXX”文件夹中（其中XXX为工位号。）</w:t>
      </w:r>
    </w:p>
    <w:p>
      <w:pPr>
        <w:adjustRightInd w:val="0"/>
        <w:snapToGrid w:val="0"/>
        <w:spacing w:line="360" w:lineRule="auto"/>
        <w:ind w:firstLine="0" w:firstLineChars="0"/>
        <w:outlineLvl w:val="2"/>
        <w:rPr>
          <w:rFonts w:eastAsia="宋体" w:cs="Times New Roman"/>
          <w:b/>
          <w:bCs/>
          <w:sz w:val="32"/>
          <w:szCs w:val="32"/>
        </w:rPr>
      </w:pPr>
      <w:r>
        <w:rPr>
          <w:rFonts w:hint="eastAsia" w:eastAsia="宋体" w:cs="Times New Roman"/>
          <w:b/>
          <w:bCs/>
          <w:sz w:val="32"/>
          <w:szCs w:val="32"/>
        </w:rPr>
        <w:t>2.3 软件开发要求</w:t>
      </w:r>
    </w:p>
    <w:p>
      <w:pPr>
        <w:adjustRightInd w:val="0"/>
        <w:snapToGrid w:val="0"/>
        <w:spacing w:line="360" w:lineRule="auto"/>
        <w:ind w:firstLine="0" w:firstLineChars="0"/>
        <w:outlineLvl w:val="3"/>
        <w:rPr>
          <w:rFonts w:eastAsia="宋体" w:cs="Times New Roman"/>
          <w:b/>
          <w:bCs/>
          <w:sz w:val="32"/>
          <w:szCs w:val="32"/>
        </w:rPr>
      </w:pPr>
      <w:r>
        <w:rPr>
          <w:rFonts w:hint="eastAsia" w:eastAsia="宋体" w:cs="Times New Roman"/>
          <w:b/>
          <w:bCs/>
          <w:sz w:val="32"/>
          <w:szCs w:val="32"/>
        </w:rPr>
        <w:t>2.3.1 用户切换功能要求</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（1）为系统配置2个预制用户，用户信息如下表：程序启动时自动以“Admin”账户进入主界面。并在主界面右下角显示“用户切换”。</w:t>
      </w:r>
    </w:p>
    <w:p>
      <w:pPr>
        <w:widowControl w:val="0"/>
        <w:jc w:val="center"/>
        <w:rPr>
          <w:rFonts w:ascii="Arial" w:hAnsi="Arial" w:eastAsia="宋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表 </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表 \* ARABIC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5</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网关控制程序预置用户信息表</w:t>
      </w:r>
    </w:p>
    <w:tbl>
      <w:tblPr>
        <w:tblStyle w:val="14"/>
        <w:tblW w:w="7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1"/>
        <w:gridCol w:w="2020"/>
        <w:gridCol w:w="1540"/>
        <w:gridCol w:w="1580"/>
        <w:gridCol w:w="1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序号</w:t>
            </w:r>
          </w:p>
        </w:tc>
        <w:tc>
          <w:tcPr>
            <w:tcW w:w="202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用户名</w:t>
            </w:r>
          </w:p>
        </w:tc>
        <w:tc>
          <w:tcPr>
            <w:tcW w:w="154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密码</w:t>
            </w:r>
          </w:p>
        </w:tc>
        <w:tc>
          <w:tcPr>
            <w:tcW w:w="158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用户姓名</w:t>
            </w:r>
          </w:p>
        </w:tc>
        <w:tc>
          <w:tcPr>
            <w:tcW w:w="158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角色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w:t>
            </w:r>
          </w:p>
        </w:tc>
        <w:tc>
          <w:tcPr>
            <w:tcW w:w="202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Admin</w:t>
            </w:r>
          </w:p>
        </w:tc>
        <w:tc>
          <w:tcPr>
            <w:tcW w:w="154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Admin</w:t>
            </w:r>
          </w:p>
        </w:tc>
        <w:tc>
          <w:tcPr>
            <w:tcW w:w="158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赛位号_2</w:t>
            </w:r>
          </w:p>
        </w:tc>
        <w:tc>
          <w:tcPr>
            <w:tcW w:w="158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管理员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2</w:t>
            </w:r>
          </w:p>
        </w:tc>
        <w:tc>
          <w:tcPr>
            <w:tcW w:w="202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FamilyUser_1</w:t>
            </w:r>
          </w:p>
        </w:tc>
        <w:tc>
          <w:tcPr>
            <w:tcW w:w="154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Welcome</w:t>
            </w:r>
          </w:p>
        </w:tc>
        <w:tc>
          <w:tcPr>
            <w:tcW w:w="158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赛位号_1</w:t>
            </w:r>
          </w:p>
        </w:tc>
        <w:tc>
          <w:tcPr>
            <w:tcW w:w="158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家庭用户</w:t>
            </w:r>
          </w:p>
        </w:tc>
      </w:tr>
    </w:tbl>
    <w:p>
      <w:pPr>
        <w:numPr>
          <w:ilvl w:val="0"/>
          <w:numId w:val="23"/>
        </w:numPr>
        <w:adjustRightIn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单击主界面的“用户切换”按钮后，屏幕锁屏并弹出用户登录窗口，用户正确输入预置的用户名和密码后进入主界面。</w:t>
      </w:r>
    </w:p>
    <w:p>
      <w:pPr>
        <w:numPr>
          <w:ilvl w:val="0"/>
          <w:numId w:val="23"/>
        </w:numPr>
        <w:adjustRightIn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登入主界面要显示用户名、系统时间。</w:t>
      </w:r>
    </w:p>
    <w:p>
      <w:pPr>
        <w:adjustRightInd w:val="0"/>
        <w:snapToGrid w:val="0"/>
        <w:spacing w:line="360" w:lineRule="auto"/>
        <w:ind w:firstLine="0" w:firstLineChars="0"/>
        <w:outlineLvl w:val="3"/>
        <w:rPr>
          <w:rFonts w:eastAsia="宋体" w:cs="Times New Roman"/>
          <w:b/>
          <w:bCs/>
          <w:sz w:val="32"/>
          <w:szCs w:val="32"/>
        </w:rPr>
      </w:pPr>
      <w:r>
        <w:rPr>
          <w:rFonts w:hint="eastAsia" w:eastAsia="宋体" w:cs="Times New Roman"/>
          <w:b/>
          <w:bCs/>
          <w:sz w:val="32"/>
          <w:szCs w:val="32"/>
        </w:rPr>
        <w:t>2.3.2 主界面功能要求</w:t>
      </w:r>
    </w:p>
    <w:p>
      <w:pPr>
        <w:adjustRightIn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（1）所有传感器设备在网关程序启动后，即启动传感数据采集工作，并将采集到的数据存储到数据库中。</w:t>
      </w:r>
    </w:p>
    <w:p>
      <w:pPr>
        <w:adjustRightIn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（2）在主界面上，按房间显示相应传感数值，并加国际标准单位显示，具体如图2-1所示。</w:t>
      </w:r>
    </w:p>
    <w:p>
      <w:pPr>
        <w:widowControl/>
        <w:snapToGrid w:val="0"/>
        <w:spacing w:line="240" w:lineRule="auto"/>
        <w:ind w:firstLine="0" w:firstLineChars="0"/>
        <w:jc w:val="left"/>
        <w:rPr>
          <w:rFonts w:eastAsia="宋体" w:cs="Times New Roman"/>
          <w:sz w:val="21"/>
          <w:szCs w:val="24"/>
        </w:rPr>
      </w:pPr>
      <w:r>
        <w:rPr>
          <w:rFonts w:hint="eastAsia" w:eastAsia="宋体" w:cs="Times New Roman"/>
          <w:sz w:val="21"/>
          <w:szCs w:val="24"/>
        </w:rPr>
        <w:drawing>
          <wp:inline distT="0" distB="0" distL="114300" distR="114300">
            <wp:extent cx="5269230" cy="3171190"/>
            <wp:effectExtent l="0" t="0" r="3810" b="13970"/>
            <wp:docPr id="42" name="图片 42" descr="QT主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QT主界面"/>
                    <pic:cNvPicPr>
                      <a:picLocks noChangeAspect="1"/>
                    </pic:cNvPicPr>
                  </pic:nvPicPr>
                  <pic:blipFill>
                    <a:blip r:embed="rId33"/>
                    <a:stretch>
                      <a:fillRect/>
                    </a:stretch>
                  </pic:blipFill>
                  <pic:spPr>
                    <a:xfrm>
                      <a:off x="0" y="0"/>
                      <a:ext cx="5269230" cy="3171190"/>
                    </a:xfrm>
                    <a:prstGeom prst="rect">
                      <a:avLst/>
                    </a:prstGeom>
                  </pic:spPr>
                </pic:pic>
              </a:graphicData>
            </a:graphic>
          </wp:inline>
        </w:drawing>
      </w:r>
    </w:p>
    <w:p>
      <w:pPr>
        <w:widowControl/>
        <w:jc w:val="center"/>
        <w:rPr>
          <w:rFonts w:ascii="宋体" w:hAnsi="宋体" w:eastAsia="黑体" w:cs="宋体"/>
          <w:kern w:val="0"/>
          <w:sz w:val="24"/>
          <w:szCs w:val="24"/>
          <w:lang w:val="en-US" w:eastAsia="zh-CN" w:bidi="ar"/>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2-</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2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1</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主界面功能显示</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3）单击任意传感器参数值可以弹出历史数据折线图（人体红外采用脉冲图），需查询历史数据时长可设置（单位：分钟），每个折线图的纵向坐标轴须明确显示传感器采集数据的最大值和最小值，横向坐标须显示时间范围，如图2-2、2-3所示。</w:t>
      </w:r>
    </w:p>
    <w:p>
      <w:pPr>
        <w:widowControl/>
        <w:spacing w:line="240" w:lineRule="auto"/>
        <w:ind w:firstLine="0" w:firstLineChars="0"/>
        <w:jc w:val="left"/>
        <w:rPr>
          <w:rFonts w:eastAsia="宋体" w:cs="Times New Roman"/>
          <w:sz w:val="21"/>
          <w:szCs w:val="24"/>
        </w:rPr>
      </w:pPr>
      <w:r>
        <w:rPr>
          <w:rFonts w:hint="eastAsia" w:eastAsia="宋体" w:cs="Times New Roman"/>
          <w:sz w:val="21"/>
          <w:szCs w:val="24"/>
        </w:rPr>
        <w:drawing>
          <wp:inline distT="0" distB="0" distL="114300" distR="114300">
            <wp:extent cx="5266055" cy="3171190"/>
            <wp:effectExtent l="0" t="0" r="6985" b="13970"/>
            <wp:docPr id="43" name="图片 43" descr="QT人体红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QT人体红外"/>
                    <pic:cNvPicPr>
                      <a:picLocks noChangeAspect="1"/>
                    </pic:cNvPicPr>
                  </pic:nvPicPr>
                  <pic:blipFill>
                    <a:blip r:embed="rId34"/>
                    <a:stretch>
                      <a:fillRect/>
                    </a:stretch>
                  </pic:blipFill>
                  <pic:spPr>
                    <a:xfrm>
                      <a:off x="0" y="0"/>
                      <a:ext cx="5266055" cy="3171190"/>
                    </a:xfrm>
                    <a:prstGeom prst="rect">
                      <a:avLst/>
                    </a:prstGeom>
                  </pic:spPr>
                </pic:pic>
              </a:graphicData>
            </a:graphic>
          </wp:inline>
        </w:drawing>
      </w:r>
    </w:p>
    <w:p>
      <w:pPr>
        <w:widowControl w:val="0"/>
        <w:adjustRightInd w:val="0"/>
        <w:snapToGrid w:val="0"/>
        <w:spacing w:line="360" w:lineRule="auto"/>
        <w:jc w:val="center"/>
        <w:rPr>
          <w:rFonts w:ascii="Arial" w:hAnsi="Arial" w:eastAsia="黑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2-</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2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2</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人体红外脉冲图</w:t>
      </w:r>
    </w:p>
    <w:p>
      <w:pPr>
        <w:widowControl/>
        <w:spacing w:line="360" w:lineRule="auto"/>
        <w:ind w:firstLine="0" w:firstLineChars="0"/>
        <w:jc w:val="left"/>
        <w:rPr>
          <w:rFonts w:eastAsia="宋体" w:cs="Times New Roman"/>
          <w:sz w:val="21"/>
          <w:szCs w:val="24"/>
        </w:rPr>
      </w:pPr>
      <w:r>
        <w:rPr>
          <w:rFonts w:hint="eastAsia" w:eastAsia="宋体" w:cs="Times New Roman"/>
          <w:sz w:val="21"/>
          <w:szCs w:val="24"/>
        </w:rPr>
        <w:drawing>
          <wp:inline distT="0" distB="0" distL="114300" distR="114300">
            <wp:extent cx="5356225" cy="3263900"/>
            <wp:effectExtent l="0" t="0" r="8255" b="12700"/>
            <wp:docPr id="44" name="图片 44" descr="QT传感器折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QT传感器折线图"/>
                    <pic:cNvPicPr>
                      <a:picLocks noChangeAspect="1"/>
                    </pic:cNvPicPr>
                  </pic:nvPicPr>
                  <pic:blipFill>
                    <a:blip r:embed="rId35"/>
                    <a:stretch>
                      <a:fillRect/>
                    </a:stretch>
                  </pic:blipFill>
                  <pic:spPr>
                    <a:xfrm>
                      <a:off x="0" y="0"/>
                      <a:ext cx="5356968" cy="3264302"/>
                    </a:xfrm>
                    <a:prstGeom prst="rect">
                      <a:avLst/>
                    </a:prstGeom>
                  </pic:spPr>
                </pic:pic>
              </a:graphicData>
            </a:graphic>
          </wp:inline>
        </w:drawing>
      </w:r>
    </w:p>
    <w:p>
      <w:pPr>
        <w:widowControl w:val="0"/>
        <w:adjustRightInd w:val="0"/>
        <w:snapToGrid w:val="0"/>
        <w:spacing w:line="360" w:lineRule="auto"/>
        <w:jc w:val="center"/>
        <w:rPr>
          <w:rFonts w:ascii="Arial" w:hAnsi="Arial" w:eastAsia="黑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2-</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2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3</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传感器折线图示例</w:t>
      </w:r>
    </w:p>
    <w:p>
      <w:pPr>
        <w:widowControl/>
        <w:spacing w:line="240" w:lineRule="auto"/>
        <w:ind w:firstLine="0" w:firstLineChars="0"/>
        <w:jc w:val="left"/>
        <w:rPr>
          <w:rFonts w:ascii="宋体" w:hAnsi="宋体" w:eastAsia="宋体" w:cs="宋体"/>
          <w:spacing w:val="2"/>
          <w:kern w:val="0"/>
          <w:position w:val="-3"/>
          <w:sz w:val="24"/>
          <w:szCs w:val="24"/>
        </w:rPr>
      </w:pPr>
    </w:p>
    <w:p>
      <w:pPr>
        <w:adjustRightIn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（4）点击主界面左侧“卧室、客厅、厨房、卫生间”标签分别进入相应的房间管理界面，同时在各房间管理界面上可以返回主界面。</w:t>
      </w:r>
    </w:p>
    <w:p>
      <w:pPr>
        <w:adjustRightIn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（6）系统日志查看：可根据用户的设备使用情况，使用日志永久有效记录用户使用设备的时间、执行的操作、自动控制触发的条件等信息，并可查询，具体功能示意如图2-4所示。</w:t>
      </w:r>
    </w:p>
    <w:p>
      <w:pPr>
        <w:adjustRightInd w:val="0"/>
        <w:snapToGrid w:val="0"/>
        <w:spacing w:line="240" w:lineRule="auto"/>
        <w:ind w:firstLine="0" w:firstLineChars="0"/>
        <w:jc w:val="left"/>
        <w:rPr>
          <w:rFonts w:ascii="宋体" w:hAnsi="宋体" w:eastAsia="宋体" w:cs="宋体"/>
          <w:spacing w:val="2"/>
          <w:kern w:val="0"/>
          <w:position w:val="-3"/>
          <w:sz w:val="24"/>
          <w:szCs w:val="24"/>
        </w:rPr>
      </w:pPr>
      <w:r>
        <w:rPr>
          <w:rFonts w:ascii="宋体" w:hAnsi="宋体" w:eastAsia="宋体" w:cs="宋体"/>
          <w:spacing w:val="2"/>
          <w:kern w:val="0"/>
          <w:position w:val="-3"/>
          <w:sz w:val="24"/>
          <w:szCs w:val="24"/>
        </w:rPr>
        <w:drawing>
          <wp:inline distT="0" distB="0" distL="114300" distR="114300">
            <wp:extent cx="5269230" cy="3171190"/>
            <wp:effectExtent l="0" t="0" r="3810" b="13970"/>
            <wp:docPr id="45" name="图片 45" descr="QT主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QT主界面"/>
                    <pic:cNvPicPr>
                      <a:picLocks noChangeAspect="1"/>
                    </pic:cNvPicPr>
                  </pic:nvPicPr>
                  <pic:blipFill>
                    <a:blip r:embed="rId36"/>
                    <a:stretch>
                      <a:fillRect/>
                    </a:stretch>
                  </pic:blipFill>
                  <pic:spPr>
                    <a:xfrm>
                      <a:off x="0" y="0"/>
                      <a:ext cx="5269230" cy="3171190"/>
                    </a:xfrm>
                    <a:prstGeom prst="rect">
                      <a:avLst/>
                    </a:prstGeom>
                  </pic:spPr>
                </pic:pic>
              </a:graphicData>
            </a:graphic>
          </wp:inline>
        </w:drawing>
      </w:r>
    </w:p>
    <w:p>
      <w:pPr>
        <w:widowControl w:val="0"/>
        <w:adjustRightInd w:val="0"/>
        <w:snapToGrid w:val="0"/>
        <w:spacing w:line="360" w:lineRule="auto"/>
        <w:jc w:val="center"/>
        <w:rPr>
          <w:rFonts w:ascii="宋体" w:hAnsi="宋体" w:eastAsia="黑体" w:cs="宋体"/>
          <w:spacing w:val="2"/>
          <w:kern w:val="0"/>
          <w:position w:val="-3"/>
          <w:sz w:val="24"/>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2-</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2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4</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系统日志功能样图</w:t>
      </w:r>
    </w:p>
    <w:p>
      <w:pPr>
        <w:adjustRightInd w:val="0"/>
        <w:snapToGrid w:val="0"/>
        <w:spacing w:line="360" w:lineRule="auto"/>
        <w:ind w:firstLine="0" w:firstLineChars="0"/>
        <w:outlineLvl w:val="3"/>
        <w:rPr>
          <w:rFonts w:eastAsia="宋体" w:cs="Times New Roman"/>
          <w:b/>
          <w:bCs/>
          <w:sz w:val="32"/>
          <w:szCs w:val="32"/>
        </w:rPr>
      </w:pPr>
      <w:r>
        <w:rPr>
          <w:rFonts w:hint="eastAsia" w:eastAsia="宋体" w:cs="Times New Roman"/>
          <w:b/>
          <w:bCs/>
          <w:sz w:val="32"/>
          <w:szCs w:val="32"/>
        </w:rPr>
        <w:t>2.3.3卧室管理界面功能要求</w:t>
      </w:r>
    </w:p>
    <w:p>
      <w:pPr>
        <w:adjustRightInd w:val="0"/>
        <w:snapToGrid w:val="0"/>
        <w:spacing w:line="24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卧室界面如图2-5所示：</w:t>
      </w:r>
    </w:p>
    <w:p>
      <w:pPr>
        <w:widowControl/>
        <w:spacing w:line="240" w:lineRule="auto"/>
        <w:ind w:firstLine="0" w:firstLineChars="0"/>
        <w:jc w:val="center"/>
        <w:rPr>
          <w:rFonts w:eastAsia="宋体" w:cs="Times New Roman"/>
          <w:sz w:val="21"/>
          <w:szCs w:val="24"/>
        </w:rPr>
      </w:pPr>
      <w:r>
        <w:rPr>
          <w:rFonts w:hint="eastAsia" w:eastAsia="宋体" w:cs="Times New Roman"/>
          <w:sz w:val="21"/>
          <w:szCs w:val="24"/>
        </w:rPr>
        <w:drawing>
          <wp:inline distT="0" distB="0" distL="114300" distR="114300">
            <wp:extent cx="5067300" cy="3016250"/>
            <wp:effectExtent l="0" t="0" r="7620" b="1270"/>
            <wp:docPr id="46" name="图片 46" descr="QT卧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QT卧室"/>
                    <pic:cNvPicPr>
                      <a:picLocks noChangeAspect="1"/>
                    </pic:cNvPicPr>
                  </pic:nvPicPr>
                  <pic:blipFill>
                    <a:blip r:embed="rId37"/>
                    <a:stretch>
                      <a:fillRect/>
                    </a:stretch>
                  </pic:blipFill>
                  <pic:spPr>
                    <a:xfrm>
                      <a:off x="0" y="0"/>
                      <a:ext cx="5067300" cy="3016250"/>
                    </a:xfrm>
                    <a:prstGeom prst="rect">
                      <a:avLst/>
                    </a:prstGeom>
                  </pic:spPr>
                </pic:pic>
              </a:graphicData>
            </a:graphic>
          </wp:inline>
        </w:drawing>
      </w:r>
    </w:p>
    <w:p>
      <w:pPr>
        <w:widowControl/>
        <w:jc w:val="center"/>
        <w:rPr>
          <w:rFonts w:ascii="Arial" w:hAnsi="Arial" w:eastAsia="黑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2-</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2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5</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卧室界面</w:t>
      </w:r>
    </w:p>
    <w:p>
      <w:pPr>
        <w:numPr>
          <w:ilvl w:val="0"/>
          <w:numId w:val="24"/>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在卧室界面右上角，显示卧室光照、温度、湿度实时数据。</w:t>
      </w:r>
    </w:p>
    <w:p>
      <w:pPr>
        <w:numPr>
          <w:ilvl w:val="0"/>
          <w:numId w:val="24"/>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空调控制要求：实现空调开关控制，控制成功后根据返回情况对空调控件状态图片进行切换，若控制失败，则图片不变。</w:t>
      </w:r>
    </w:p>
    <w:p>
      <w:pPr>
        <w:numPr>
          <w:ilvl w:val="0"/>
          <w:numId w:val="24"/>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加湿器控制要求：实现加湿器开关控制，控制成功后根据返回情况对加湿器状态图片进行切换，若控制失败，则图片不变。</w:t>
      </w:r>
    </w:p>
    <w:p>
      <w:pPr>
        <w:numPr>
          <w:ilvl w:val="0"/>
          <w:numId w:val="24"/>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窗帘控制要求：实现窗帘开、合、暂停控制功能，控制成功后根据返回情况对窗帘图片进行切换，若控制失败，则图片不变。</w:t>
      </w:r>
    </w:p>
    <w:p>
      <w:pPr>
        <w:numPr>
          <w:ilvl w:val="0"/>
          <w:numId w:val="24"/>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射灯控制要求：实现射灯开关控制功能，控制成功后根据返回情况，调整射灯控件切换图片，若控制失败，则图片不变。</w:t>
      </w:r>
    </w:p>
    <w:p>
      <w:pPr>
        <w:numPr>
          <w:ilvl w:val="0"/>
          <w:numId w:val="24"/>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睡眠模式：启动睡眠模式，关卧室射灯、当温度高于28℃，打开空调。</w:t>
      </w:r>
    </w:p>
    <w:p>
      <w:pPr>
        <w:numPr>
          <w:ilvl w:val="0"/>
          <w:numId w:val="24"/>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采用图2-5所示仪表盘，对房间温度、湿度实时数据进行动态显示，当仪表盘数值爆表的时候，出现如图2-6所示提示“警告:超出仪表盘最大值！”。</w:t>
      </w:r>
    </w:p>
    <w:p>
      <w:pPr>
        <w:adjustRightInd w:val="0"/>
        <w:snapToGrid w:val="0"/>
        <w:spacing w:line="360" w:lineRule="auto"/>
        <w:ind w:firstLine="0" w:firstLineChars="0"/>
        <w:jc w:val="center"/>
        <w:rPr>
          <w:rFonts w:eastAsia="宋体" w:cs="Times New Roman"/>
          <w:sz w:val="21"/>
          <w:szCs w:val="24"/>
        </w:rPr>
      </w:pPr>
      <w:r>
        <w:rPr>
          <w:rFonts w:eastAsia="宋体" w:cs="Times New Roman"/>
          <w:sz w:val="21"/>
          <w:szCs w:val="24"/>
        </w:rPr>
        <w:drawing>
          <wp:inline distT="0" distB="0" distL="114300" distR="114300">
            <wp:extent cx="3156585" cy="1847215"/>
            <wp:effectExtent l="0" t="0" r="13335" b="12065"/>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38"/>
                    <a:stretch>
                      <a:fillRect/>
                    </a:stretch>
                  </pic:blipFill>
                  <pic:spPr>
                    <a:xfrm>
                      <a:off x="0" y="0"/>
                      <a:ext cx="3156585" cy="1847215"/>
                    </a:xfrm>
                    <a:prstGeom prst="rect">
                      <a:avLst/>
                    </a:prstGeom>
                    <a:noFill/>
                    <a:ln>
                      <a:noFill/>
                    </a:ln>
                  </pic:spPr>
                </pic:pic>
              </a:graphicData>
            </a:graphic>
          </wp:inline>
        </w:drawing>
      </w:r>
    </w:p>
    <w:p>
      <w:pPr>
        <w:widowControl w:val="0"/>
        <w:adjustRightInd w:val="0"/>
        <w:snapToGrid w:val="0"/>
        <w:spacing w:line="360" w:lineRule="auto"/>
        <w:jc w:val="center"/>
        <w:rPr>
          <w:rFonts w:ascii="宋体" w:hAnsi="宋体" w:eastAsia="宋体" w:cs="宋体"/>
          <w:spacing w:val="2"/>
          <w:kern w:val="0"/>
          <w:position w:val="-3"/>
          <w:sz w:val="24"/>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2-</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2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6</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仪表盘爆表提示</w:t>
      </w:r>
    </w:p>
    <w:p>
      <w:pPr>
        <w:adjustRightInd w:val="0"/>
        <w:snapToGrid w:val="0"/>
        <w:spacing w:line="360" w:lineRule="auto"/>
        <w:ind w:firstLine="0" w:firstLineChars="0"/>
        <w:outlineLvl w:val="3"/>
        <w:rPr>
          <w:rFonts w:eastAsia="宋体" w:cs="Times New Roman"/>
          <w:b/>
          <w:bCs/>
          <w:sz w:val="32"/>
          <w:szCs w:val="32"/>
        </w:rPr>
      </w:pPr>
      <w:r>
        <w:rPr>
          <w:rFonts w:hint="eastAsia" w:eastAsia="宋体" w:cs="Times New Roman"/>
          <w:b/>
          <w:bCs/>
          <w:sz w:val="32"/>
          <w:szCs w:val="32"/>
        </w:rPr>
        <w:t>2.3.4 客厅控制管理界面功能要求</w:t>
      </w:r>
    </w:p>
    <w:p>
      <w:pPr>
        <w:adjustRightInd w:val="0"/>
        <w:snapToGrid w:val="0"/>
        <w:spacing w:line="24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客厅界面如图2-7所示：</w:t>
      </w:r>
    </w:p>
    <w:p>
      <w:pPr>
        <w:widowControl/>
        <w:spacing w:line="240" w:lineRule="auto"/>
        <w:ind w:firstLine="0" w:firstLineChars="0"/>
        <w:jc w:val="center"/>
        <w:rPr>
          <w:rFonts w:ascii="宋体" w:hAnsi="宋体" w:eastAsia="宋体" w:cs="宋体"/>
          <w:kern w:val="0"/>
          <w:sz w:val="24"/>
          <w:szCs w:val="24"/>
          <w:lang w:bidi="ar"/>
        </w:rPr>
      </w:pPr>
      <w:r>
        <w:rPr>
          <w:rFonts w:ascii="宋体" w:hAnsi="宋体" w:eastAsia="宋体" w:cs="宋体"/>
          <w:kern w:val="0"/>
          <w:sz w:val="24"/>
          <w:szCs w:val="24"/>
        </w:rPr>
        <w:drawing>
          <wp:inline distT="0" distB="0" distL="114300" distR="114300">
            <wp:extent cx="5080000" cy="3067050"/>
            <wp:effectExtent l="0" t="0" r="10160" b="11430"/>
            <wp:docPr id="6" name="图片 6" descr="QT客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T客厅"/>
                    <pic:cNvPicPr>
                      <a:picLocks noChangeAspect="1"/>
                    </pic:cNvPicPr>
                  </pic:nvPicPr>
                  <pic:blipFill>
                    <a:blip r:embed="rId39"/>
                    <a:stretch>
                      <a:fillRect/>
                    </a:stretch>
                  </pic:blipFill>
                  <pic:spPr>
                    <a:xfrm>
                      <a:off x="0" y="0"/>
                      <a:ext cx="5080000" cy="3067050"/>
                    </a:xfrm>
                    <a:prstGeom prst="rect">
                      <a:avLst/>
                    </a:prstGeom>
                  </pic:spPr>
                </pic:pic>
              </a:graphicData>
            </a:graphic>
          </wp:inline>
        </w:drawing>
      </w:r>
    </w:p>
    <w:p>
      <w:pPr>
        <w:widowControl/>
        <w:jc w:val="center"/>
        <w:rPr>
          <w:rFonts w:ascii="宋体" w:hAnsi="宋体" w:eastAsia="黑体" w:cs="宋体"/>
          <w:kern w:val="0"/>
          <w:sz w:val="24"/>
          <w:szCs w:val="24"/>
          <w:lang w:val="en-US" w:eastAsia="zh-CN" w:bidi="ar"/>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2-</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2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7</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客厅界面</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（1）在客厅界面右上角，实时显示客厅CO</w:t>
      </w:r>
      <w:r>
        <w:rPr>
          <w:rFonts w:hint="eastAsia" w:ascii="宋体" w:hAnsi="宋体" w:eastAsia="宋体" w:cs="宋体"/>
          <w:spacing w:val="2"/>
          <w:kern w:val="0"/>
          <w:position w:val="-2"/>
          <w:sz w:val="24"/>
          <w:szCs w:val="24"/>
          <w:vertAlign w:val="subscript"/>
        </w:rPr>
        <w:t>2</w:t>
      </w:r>
      <w:r>
        <w:rPr>
          <w:rFonts w:hint="eastAsia" w:ascii="宋体" w:hAnsi="宋体" w:eastAsia="宋体" w:cs="宋体"/>
          <w:spacing w:val="2"/>
          <w:kern w:val="0"/>
          <w:position w:val="-3"/>
          <w:sz w:val="24"/>
          <w:szCs w:val="24"/>
        </w:rPr>
        <w:t>、PM2.5、气压、温度、湿度、烟雾数据。</w:t>
      </w:r>
    </w:p>
    <w:p>
      <w:pPr>
        <w:numPr>
          <w:ilvl w:val="0"/>
          <w:numId w:val="25"/>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射灯控制要求：实现射灯开、关控制，控制成功后根据返回情况对射灯控件图片进行切换，若控制失败，则图片不变。</w:t>
      </w:r>
    </w:p>
    <w:p>
      <w:pPr>
        <w:numPr>
          <w:ilvl w:val="0"/>
          <w:numId w:val="25"/>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门禁控制要求：实现门禁开、关控制，控制成功后根据返回情况对门禁控件图片进行切换，若控制失败，则图片不变。</w:t>
      </w:r>
    </w:p>
    <w:p>
      <w:pPr>
        <w:numPr>
          <w:ilvl w:val="0"/>
          <w:numId w:val="25"/>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电视控制要求：实现电视机控制，控制成功后根据返回情况对电视机控件图片进行切换，若控制失败，则图片不变。</w:t>
      </w:r>
    </w:p>
    <w:p>
      <w:pPr>
        <w:numPr>
          <w:ilvl w:val="0"/>
          <w:numId w:val="25"/>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DVD控制要求：实现DVD控制，控制成功后根据返回情况对DVD控件图片进行切换，若控制失败，则图片不变。</w:t>
      </w:r>
    </w:p>
    <w:p>
      <w:pPr>
        <w:numPr>
          <w:ilvl w:val="0"/>
          <w:numId w:val="25"/>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回家模式：开电视、开射灯。</w:t>
      </w:r>
    </w:p>
    <w:p>
      <w:pPr>
        <w:numPr>
          <w:ilvl w:val="0"/>
          <w:numId w:val="25"/>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离家模式：关射灯、关电视。</w:t>
      </w:r>
    </w:p>
    <w:p>
      <w:pPr>
        <w:numPr>
          <w:ilvl w:val="0"/>
          <w:numId w:val="25"/>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采用如图2-7所示仪表盘，将烟雾、CO</w:t>
      </w:r>
      <w:r>
        <w:rPr>
          <w:rFonts w:hint="eastAsia" w:ascii="宋体" w:hAnsi="宋体" w:eastAsia="宋体" w:cs="宋体"/>
          <w:spacing w:val="2"/>
          <w:kern w:val="0"/>
          <w:position w:val="-2"/>
          <w:sz w:val="24"/>
          <w:szCs w:val="24"/>
          <w:vertAlign w:val="subscript"/>
        </w:rPr>
        <w:t>2</w:t>
      </w:r>
      <w:r>
        <w:rPr>
          <w:rFonts w:hint="eastAsia" w:ascii="宋体" w:hAnsi="宋体" w:eastAsia="宋体" w:cs="宋体"/>
          <w:spacing w:val="2"/>
          <w:kern w:val="0"/>
          <w:position w:val="-3"/>
          <w:sz w:val="24"/>
          <w:szCs w:val="24"/>
        </w:rPr>
        <w:t>、PM2.5实时数据动态显示，当仪表盘数值爆表的时候，出现如图2-6所示提示“警告:超出仪表盘最大值！”。</w:t>
      </w:r>
    </w:p>
    <w:p>
      <w:pPr>
        <w:adjustRightInd w:val="0"/>
        <w:snapToGrid w:val="0"/>
        <w:spacing w:line="360" w:lineRule="auto"/>
        <w:ind w:firstLine="0" w:firstLineChars="0"/>
        <w:outlineLvl w:val="3"/>
        <w:rPr>
          <w:rFonts w:eastAsia="宋体" w:cs="Times New Roman"/>
          <w:b/>
          <w:bCs/>
          <w:sz w:val="32"/>
          <w:szCs w:val="32"/>
        </w:rPr>
      </w:pPr>
      <w:r>
        <w:rPr>
          <w:rFonts w:hint="eastAsia" w:eastAsia="宋体" w:cs="Times New Roman"/>
          <w:b/>
          <w:bCs/>
          <w:sz w:val="32"/>
          <w:szCs w:val="32"/>
        </w:rPr>
        <w:t>2.3.5 卫生间控制管理界面功能要求</w:t>
      </w:r>
    </w:p>
    <w:p>
      <w:pPr>
        <w:adjustRightInd w:val="0"/>
        <w:snapToGrid w:val="0"/>
        <w:spacing w:line="24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卫生间功能如图2-8所示：</w:t>
      </w:r>
    </w:p>
    <w:p>
      <w:pPr>
        <w:widowControl/>
        <w:spacing w:line="240" w:lineRule="auto"/>
        <w:ind w:firstLine="0" w:firstLineChars="0"/>
        <w:jc w:val="center"/>
        <w:rPr>
          <w:rFonts w:eastAsia="宋体" w:cs="Times New Roman"/>
          <w:sz w:val="21"/>
          <w:szCs w:val="24"/>
        </w:rPr>
      </w:pPr>
      <w:r>
        <w:rPr>
          <w:rFonts w:hint="eastAsia" w:eastAsia="宋体" w:cs="Times New Roman"/>
          <w:sz w:val="21"/>
          <w:szCs w:val="24"/>
        </w:rPr>
        <w:drawing>
          <wp:inline distT="0" distB="0" distL="114300" distR="114300">
            <wp:extent cx="5054600" cy="3073400"/>
            <wp:effectExtent l="0" t="0" r="5080" b="5080"/>
            <wp:docPr id="48" name="图片 48" descr="QT卫生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QT卫生间"/>
                    <pic:cNvPicPr>
                      <a:picLocks noChangeAspect="1"/>
                    </pic:cNvPicPr>
                  </pic:nvPicPr>
                  <pic:blipFill>
                    <a:blip r:embed="rId40"/>
                    <a:stretch>
                      <a:fillRect/>
                    </a:stretch>
                  </pic:blipFill>
                  <pic:spPr>
                    <a:xfrm>
                      <a:off x="0" y="0"/>
                      <a:ext cx="5054600" cy="3073400"/>
                    </a:xfrm>
                    <a:prstGeom prst="rect">
                      <a:avLst/>
                    </a:prstGeom>
                  </pic:spPr>
                </pic:pic>
              </a:graphicData>
            </a:graphic>
          </wp:inline>
        </w:drawing>
      </w:r>
    </w:p>
    <w:p>
      <w:pPr>
        <w:widowControl/>
        <w:jc w:val="center"/>
        <w:rPr>
          <w:rFonts w:ascii="Arial" w:hAnsi="Arial" w:eastAsia="黑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2-</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2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8</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卫生间界面</w:t>
      </w:r>
    </w:p>
    <w:p>
      <w:pPr>
        <w:numPr>
          <w:ilvl w:val="0"/>
          <w:numId w:val="26"/>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在卫生间界面右上角，实时显示PM2.5、人体、燃气数据。</w:t>
      </w:r>
    </w:p>
    <w:p>
      <w:pPr>
        <w:numPr>
          <w:ilvl w:val="0"/>
          <w:numId w:val="26"/>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射灯控制要求：实现射灯开关控制，控制成功后根据返回情况对射灯控件图片进行切换，若控制失败，则图片不变。</w:t>
      </w:r>
    </w:p>
    <w:p>
      <w:pPr>
        <w:numPr>
          <w:ilvl w:val="0"/>
          <w:numId w:val="26"/>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排风扇控制要求：实现排风扇开、关控制，控制成功后根据返回情况对排风扇图片进行切换，若控制失败，则图片不变。</w:t>
      </w:r>
    </w:p>
    <w:p>
      <w:pPr>
        <w:numPr>
          <w:ilvl w:val="0"/>
          <w:numId w:val="26"/>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采用如图2-8所示仪表盘，将燃气、PM 2.5实时数据动态显示，当仪表盘数值爆表的时候，出现如图2-6所示提示“警告:超出仪表盘最大值！”。</w:t>
      </w:r>
    </w:p>
    <w:p>
      <w:pPr>
        <w:adjustRightInd w:val="0"/>
        <w:snapToGrid w:val="0"/>
        <w:spacing w:line="360" w:lineRule="auto"/>
        <w:ind w:firstLine="0" w:firstLineChars="0"/>
        <w:outlineLvl w:val="3"/>
        <w:rPr>
          <w:rFonts w:eastAsia="宋体" w:cs="Times New Roman"/>
          <w:b/>
          <w:bCs/>
          <w:sz w:val="32"/>
          <w:szCs w:val="32"/>
        </w:rPr>
      </w:pPr>
      <w:r>
        <w:rPr>
          <w:rFonts w:hint="eastAsia" w:eastAsia="宋体" w:cs="Times New Roman"/>
          <w:b/>
          <w:bCs/>
          <w:sz w:val="32"/>
          <w:szCs w:val="32"/>
        </w:rPr>
        <w:t>2.3.6 厨房控制管理界面功能要求</w:t>
      </w:r>
    </w:p>
    <w:p>
      <w:pPr>
        <w:adjustRightInd w:val="0"/>
        <w:snapToGrid w:val="0"/>
        <w:spacing w:line="24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厨房功能如图2-9所示：</w:t>
      </w:r>
    </w:p>
    <w:p>
      <w:pPr>
        <w:adjustRightInd w:val="0"/>
        <w:snapToGrid w:val="0"/>
        <w:spacing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drawing>
          <wp:inline distT="0" distB="0" distL="114300" distR="114300">
            <wp:extent cx="5124450" cy="3079750"/>
            <wp:effectExtent l="0" t="0" r="11430" b="13970"/>
            <wp:docPr id="49" name="图片 49" descr="QT厨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QT厨房"/>
                    <pic:cNvPicPr>
                      <a:picLocks noChangeAspect="1"/>
                    </pic:cNvPicPr>
                  </pic:nvPicPr>
                  <pic:blipFill>
                    <a:blip r:embed="rId41"/>
                    <a:stretch>
                      <a:fillRect/>
                    </a:stretch>
                  </pic:blipFill>
                  <pic:spPr>
                    <a:xfrm>
                      <a:off x="0" y="0"/>
                      <a:ext cx="5124450" cy="3079750"/>
                    </a:xfrm>
                    <a:prstGeom prst="rect">
                      <a:avLst/>
                    </a:prstGeom>
                  </pic:spPr>
                </pic:pic>
              </a:graphicData>
            </a:graphic>
          </wp:inline>
        </w:drawing>
      </w:r>
    </w:p>
    <w:p>
      <w:pPr>
        <w:widowControl w:val="0"/>
        <w:adjustRightInd w:val="0"/>
        <w:snapToGrid w:val="0"/>
        <w:ind w:firstLine="400" w:firstLineChars="200"/>
        <w:jc w:val="center"/>
        <w:rPr>
          <w:rFonts w:ascii="宋体" w:hAnsi="宋体" w:eastAsia="黑体" w:cs="宋体"/>
          <w:spacing w:val="2"/>
          <w:kern w:val="0"/>
          <w:position w:val="-3"/>
          <w:sz w:val="24"/>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2-</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2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9</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厨房界面</w:t>
      </w:r>
    </w:p>
    <w:p>
      <w:pPr>
        <w:numPr>
          <w:ilvl w:val="0"/>
          <w:numId w:val="27"/>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在厨房界面右上角，实时显示烟雾、燃气实时数据</w:t>
      </w:r>
    </w:p>
    <w:p>
      <w:pPr>
        <w:numPr>
          <w:ilvl w:val="0"/>
          <w:numId w:val="27"/>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射灯控制要求：实现射灯开、关控制，控制成功后根据返回情况对射灯图片进行切换，若控制失败，则图片不变。</w:t>
      </w:r>
    </w:p>
    <w:p>
      <w:pPr>
        <w:numPr>
          <w:ilvl w:val="0"/>
          <w:numId w:val="27"/>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报警灯控制要求：实现报警灯开、关控制，控制成功后根据返回情况对报警灯图片进行切换，若控制失败，则图片不变。</w:t>
      </w:r>
    </w:p>
    <w:p>
      <w:pPr>
        <w:numPr>
          <w:ilvl w:val="0"/>
          <w:numId w:val="27"/>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采用如图2-9所示仪表盘，将燃气、烟雾实时数据动态显示，当仪表盘数值爆表的时候，出现如图2-6所示提示“警告:超出仪表盘最大值！”。</w:t>
      </w:r>
    </w:p>
    <w:p>
      <w:pPr>
        <w:numPr>
          <w:ilvl w:val="0"/>
          <w:numId w:val="27"/>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报警模式：当燃气大于80PPM或者烟雾大于300PPM，打开报警灯和排风扇；反之则关闭报警灯和风扇。</w:t>
      </w:r>
    </w:p>
    <w:p>
      <w:pPr>
        <w:adjustRightInd w:val="0"/>
        <w:snapToGrid w:val="0"/>
        <w:spacing w:line="360" w:lineRule="auto"/>
        <w:ind w:firstLine="0" w:firstLineChars="0"/>
        <w:outlineLvl w:val="3"/>
        <w:rPr>
          <w:rFonts w:eastAsia="宋体" w:cs="Times New Roman"/>
          <w:b/>
          <w:bCs/>
          <w:sz w:val="32"/>
          <w:szCs w:val="32"/>
        </w:rPr>
      </w:pPr>
      <w:r>
        <w:rPr>
          <w:rFonts w:hint="eastAsia" w:eastAsia="宋体" w:cs="Times New Roman"/>
          <w:b/>
          <w:bCs/>
          <w:sz w:val="32"/>
          <w:szCs w:val="32"/>
        </w:rPr>
        <w:t>2.3.7 自定义模式界面功能要求</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具有“管理员”角色的用户可以自定义选择指定房间中指定的传感设备、监测的条件及条件间的逻辑关系（与、或）构成条件组，并定义在条件组成立时，需要执行的一个或多个设备操作（控制命令）。从而可以自定义命名自动控制模式，并可以将模式储存数据库。普通用户可以查看模式，并决定是否启用模式。具体功能示意如图2-10所示：</w:t>
      </w:r>
    </w:p>
    <w:p>
      <w:pPr>
        <w:adjustRightInd w:val="0"/>
        <w:snapToGrid w:val="0"/>
        <w:spacing w:line="360" w:lineRule="auto"/>
        <w:ind w:firstLine="0" w:firstLineChars="0"/>
        <w:rPr>
          <w:rFonts w:eastAsia="宋体" w:cs="Times New Roman"/>
          <w:sz w:val="21"/>
          <w:szCs w:val="24"/>
        </w:rPr>
      </w:pPr>
      <w:r>
        <w:rPr>
          <w:rFonts w:hint="eastAsia" w:eastAsia="宋体" w:cs="Times New Roman"/>
          <w:sz w:val="21"/>
          <w:szCs w:val="24"/>
        </w:rPr>
        <w:drawing>
          <wp:inline distT="0" distB="0" distL="114300" distR="114300">
            <wp:extent cx="5099050" cy="3073400"/>
            <wp:effectExtent l="0" t="0" r="6350" b="5080"/>
            <wp:docPr id="50" name="图片 50" descr="管理员自定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管理员自定义"/>
                    <pic:cNvPicPr>
                      <a:picLocks noChangeAspect="1"/>
                    </pic:cNvPicPr>
                  </pic:nvPicPr>
                  <pic:blipFill>
                    <a:blip r:embed="rId42"/>
                    <a:stretch>
                      <a:fillRect/>
                    </a:stretch>
                  </pic:blipFill>
                  <pic:spPr>
                    <a:xfrm>
                      <a:off x="0" y="0"/>
                      <a:ext cx="5099050" cy="3073400"/>
                    </a:xfrm>
                    <a:prstGeom prst="rect">
                      <a:avLst/>
                    </a:prstGeom>
                  </pic:spPr>
                </pic:pic>
              </a:graphicData>
            </a:graphic>
          </wp:inline>
        </w:drawing>
      </w:r>
    </w:p>
    <w:p>
      <w:pPr>
        <w:widowControl w:val="0"/>
        <w:adjustRightInd w:val="0"/>
        <w:snapToGrid w:val="0"/>
        <w:spacing w:line="360" w:lineRule="auto"/>
        <w:jc w:val="center"/>
        <w:rPr>
          <w:rFonts w:ascii="Arial" w:hAnsi="Arial" w:eastAsia="黑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2-</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2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10</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管理员自定义模式功能界面</w:t>
      </w:r>
    </w:p>
    <w:p>
      <w:pPr>
        <w:numPr>
          <w:ilvl w:val="0"/>
          <w:numId w:val="28"/>
        </w:numPr>
        <w:adjustRightInd w:val="0"/>
        <w:snapToGrid w:val="0"/>
        <w:spacing w:line="360" w:lineRule="auto"/>
        <w:ind w:left="0"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先进行条件设置，选择房间，选择传感器件，选择&gt;、&lt;、=，设置阈值，单击“添加条件”，显示在下方文本框中，可添加多条条件。通过组合逻辑“与”和“或”选择，确定多条条件之间关系；单击“条件清空”，条件储存列表清空。（选择房间的时候，要求后面传感器件显示当前房间有的传感器件）</w:t>
      </w:r>
    </w:p>
    <w:p>
      <w:pPr>
        <w:numPr>
          <w:ilvl w:val="0"/>
          <w:numId w:val="28"/>
        </w:numPr>
        <w:adjustRightInd w:val="0"/>
        <w:snapToGrid w:val="0"/>
        <w:spacing w:line="360" w:lineRule="auto"/>
        <w:ind w:left="0"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再进行命令设置，选择房间，选择执行器件，选择动作（开、关、停），单击“添加命令”按钮，添加命令显示在下方文本框；单击“命令清空”按钮，命令列表框清空。（选择房间的时候，要求后面传感器件显示当前房间已有的执行器件）</w:t>
      </w:r>
    </w:p>
    <w:p>
      <w:pPr>
        <w:numPr>
          <w:ilvl w:val="0"/>
          <w:numId w:val="28"/>
        </w:numPr>
        <w:adjustRightInd w:val="0"/>
        <w:snapToGrid w:val="0"/>
        <w:spacing w:line="360" w:lineRule="auto"/>
        <w:ind w:left="0" w:firstLine="488" w:firstLineChars="200"/>
        <w:jc w:val="left"/>
        <w:rPr>
          <w:rFonts w:eastAsia="宋体" w:cs="Times New Roman"/>
          <w:sz w:val="21"/>
          <w:szCs w:val="24"/>
        </w:rPr>
      </w:pPr>
      <w:r>
        <w:rPr>
          <w:rFonts w:hint="eastAsia" w:ascii="宋体" w:hAnsi="宋体" w:eastAsia="宋体" w:cs="宋体"/>
          <w:spacing w:val="2"/>
          <w:kern w:val="0"/>
          <w:position w:val="-3"/>
          <w:sz w:val="24"/>
          <w:szCs w:val="24"/>
        </w:rPr>
        <w:t>输入模式名称，单击“保存”，将上述“条件设置”和“命令设置”相关设置储存进对应模式，添加进模式列表，选中相应模式条目，单击“启动”按钮，启动相应模式，单击“关闭”按钮，关闭相应模式。单击“删除”按钮，删除相应模式。（要求模式新建不能重名）</w:t>
      </w:r>
    </w:p>
    <w:p>
      <w:pPr>
        <w:numPr>
          <w:ilvl w:val="0"/>
          <w:numId w:val="28"/>
        </w:numPr>
        <w:adjustRightInd w:val="0"/>
        <w:snapToGrid w:val="0"/>
        <w:spacing w:line="360" w:lineRule="auto"/>
        <w:ind w:left="0" w:firstLine="488" w:firstLineChars="200"/>
        <w:jc w:val="left"/>
        <w:rPr>
          <w:rFonts w:eastAsia="宋体" w:cs="Times New Roman"/>
          <w:sz w:val="21"/>
          <w:szCs w:val="24"/>
        </w:rPr>
      </w:pPr>
      <w:r>
        <w:rPr>
          <w:rFonts w:hint="eastAsia" w:ascii="宋体" w:hAnsi="宋体" w:eastAsia="宋体" w:cs="宋体"/>
          <w:spacing w:val="2"/>
          <w:kern w:val="0"/>
          <w:position w:val="-3"/>
          <w:sz w:val="24"/>
          <w:szCs w:val="24"/>
        </w:rPr>
        <w:t>页面显示当前运行模式名称及模式内容，如图2-10所示。</w:t>
      </w:r>
    </w:p>
    <w:p>
      <w:pPr>
        <w:numPr>
          <w:ilvl w:val="0"/>
          <w:numId w:val="29"/>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不具备“管理员”角色的用户只能查看、引用管理员定义的自动模式，并启动、停止模式。具体功能如图2-11所示：</w:t>
      </w:r>
    </w:p>
    <w:p>
      <w:pPr>
        <w:adjustRightInd w:val="0"/>
        <w:snapToGrid w:val="0"/>
        <w:spacing w:line="36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drawing>
          <wp:inline distT="0" distB="0" distL="114300" distR="114300">
            <wp:extent cx="5092700" cy="3022600"/>
            <wp:effectExtent l="0" t="0" r="12700" b="10160"/>
            <wp:docPr id="51" name="图片 51" descr="游客自定义模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游客自定义模式"/>
                    <pic:cNvPicPr>
                      <a:picLocks noChangeAspect="1"/>
                    </pic:cNvPicPr>
                  </pic:nvPicPr>
                  <pic:blipFill>
                    <a:blip r:embed="rId43"/>
                    <a:stretch>
                      <a:fillRect/>
                    </a:stretch>
                  </pic:blipFill>
                  <pic:spPr>
                    <a:xfrm>
                      <a:off x="0" y="0"/>
                      <a:ext cx="5092700" cy="3022600"/>
                    </a:xfrm>
                    <a:prstGeom prst="rect">
                      <a:avLst/>
                    </a:prstGeom>
                  </pic:spPr>
                </pic:pic>
              </a:graphicData>
            </a:graphic>
          </wp:inline>
        </w:drawing>
      </w:r>
    </w:p>
    <w:p>
      <w:pPr>
        <w:widowControl w:val="0"/>
        <w:adjustRightInd w:val="0"/>
        <w:snapToGrid w:val="0"/>
        <w:spacing w:line="360" w:lineRule="auto"/>
        <w:jc w:val="center"/>
        <w:rPr>
          <w:rFonts w:ascii="宋体" w:hAnsi="宋体" w:eastAsia="黑体" w:cs="宋体"/>
          <w:spacing w:val="2"/>
          <w:kern w:val="0"/>
          <w:position w:val="-3"/>
          <w:sz w:val="24"/>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2-</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2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11</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非管理员用户自定义模式功能界面</w:t>
      </w:r>
    </w:p>
    <w:p>
      <w:pPr>
        <w:adjustRightInd w:val="0"/>
        <w:snapToGrid w:val="0"/>
        <w:spacing w:before="156" w:beforeLines="50" w:line="360" w:lineRule="auto"/>
        <w:ind w:firstLine="0" w:firstLineChars="0"/>
        <w:outlineLvl w:val="2"/>
        <w:rPr>
          <w:rFonts w:eastAsia="宋体" w:cs="Times New Roman"/>
          <w:b/>
          <w:bCs/>
          <w:sz w:val="32"/>
          <w:szCs w:val="32"/>
        </w:rPr>
      </w:pPr>
      <w:r>
        <w:rPr>
          <w:rFonts w:hint="eastAsia" w:eastAsia="宋体" w:cs="Times New Roman"/>
          <w:b/>
          <w:bCs/>
          <w:sz w:val="32"/>
          <w:szCs w:val="32"/>
        </w:rPr>
        <w:t>2.4 网关移植</w:t>
      </w:r>
    </w:p>
    <w:p>
      <w:pPr>
        <w:pBdr>
          <w:top w:val="single" w:color="auto" w:sz="4" w:space="1"/>
          <w:left w:val="single" w:color="auto" w:sz="4" w:space="4"/>
          <w:bottom w:val="single" w:color="auto" w:sz="4" w:space="1"/>
          <w:right w:val="single" w:color="auto" w:sz="4" w:space="4"/>
        </w:pBdr>
        <w:adjustRightInd w:val="0"/>
        <w:snapToGrid w:val="0"/>
        <w:spacing w:line="360" w:lineRule="auto"/>
        <w:ind w:firstLine="490" w:firstLineChars="200"/>
        <w:jc w:val="left"/>
        <w:rPr>
          <w:rFonts w:ascii="宋体" w:hAnsi="宋体" w:eastAsia="宋体" w:cs="宋体"/>
          <w:b/>
          <w:bCs/>
          <w:spacing w:val="2"/>
          <w:kern w:val="0"/>
          <w:position w:val="-3"/>
          <w:sz w:val="24"/>
          <w:szCs w:val="24"/>
        </w:rPr>
      </w:pPr>
      <w:r>
        <w:rPr>
          <w:rFonts w:hint="eastAsia" w:ascii="宋体" w:hAnsi="宋体" w:eastAsia="宋体" w:cs="宋体"/>
          <w:b/>
          <w:bCs/>
          <w:spacing w:val="2"/>
          <w:kern w:val="0"/>
          <w:position w:val="-3"/>
          <w:sz w:val="24"/>
          <w:szCs w:val="24"/>
        </w:rPr>
        <w:t>要求：将实现的智能家居网关控制程序制作成镜像，并将镜像移植到网关上，确保网关程序能够正常运行。比赛成绩评定以网关应用程序运行结果唯一依据。</w:t>
      </w:r>
    </w:p>
    <w:p>
      <w:pPr>
        <w:spacing w:line="240" w:lineRule="auto"/>
        <w:ind w:firstLine="0" w:firstLineChars="0"/>
        <w:rPr>
          <w:rFonts w:eastAsia="宋体" w:cs="Times New Roman"/>
          <w:b/>
          <w:bCs/>
          <w:sz w:val="32"/>
          <w:szCs w:val="32"/>
        </w:rPr>
      </w:pPr>
      <w:r>
        <w:rPr>
          <w:rFonts w:hint="eastAsia" w:eastAsia="宋体" w:cs="Times New Roman"/>
          <w:b/>
          <w:bCs/>
          <w:sz w:val="32"/>
          <w:szCs w:val="32"/>
        </w:rPr>
        <w:br w:type="page"/>
      </w:r>
    </w:p>
    <w:p>
      <w:pPr>
        <w:keepNext/>
        <w:keepLines/>
        <w:widowControl w:val="0"/>
        <w:spacing w:before="260" w:after="260" w:line="416" w:lineRule="auto"/>
        <w:ind w:left="0" w:leftChars="0" w:firstLine="0" w:firstLineChars="0"/>
        <w:jc w:val="both"/>
        <w:outlineLvl w:val="1"/>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3.环境智能化改造移动端APP开发任务</w:t>
      </w:r>
    </w:p>
    <w:p>
      <w:pPr>
        <w:widowControl w:val="0"/>
        <w:spacing w:line="360" w:lineRule="auto"/>
        <w:ind w:firstLine="488" w:firstLineChars="200"/>
        <w:jc w:val="both"/>
        <w:rPr>
          <w:rFonts w:ascii="宋体" w:hAnsi="宋体" w:eastAsia="宋体" w:cs="宋体"/>
          <w:spacing w:val="2"/>
          <w:kern w:val="0"/>
          <w:position w:val="-3"/>
          <w:sz w:val="24"/>
          <w:szCs w:val="24"/>
          <w:lang w:val="en-US" w:eastAsia="zh-CN" w:bidi="ar-SA"/>
        </w:rPr>
      </w:pPr>
      <w:r>
        <w:rPr>
          <w:rFonts w:ascii="宋体" w:hAnsi="宋体" w:eastAsia="宋体" w:cs="宋体"/>
          <w:spacing w:val="2"/>
          <w:kern w:val="0"/>
          <w:position w:val="-3"/>
          <w:sz w:val="24"/>
          <w:szCs w:val="24"/>
          <w:lang w:val="en-US" w:eastAsia="zh-CN" w:bidi="ar-SA"/>
        </w:rPr>
        <w:t>参赛者</w:t>
      </w:r>
      <w:r>
        <w:rPr>
          <w:rFonts w:hint="eastAsia" w:ascii="宋体" w:hAnsi="宋体" w:eastAsia="宋体" w:cs="宋体"/>
          <w:spacing w:val="2"/>
          <w:kern w:val="0"/>
          <w:position w:val="-3"/>
          <w:sz w:val="24"/>
          <w:szCs w:val="24"/>
          <w:lang w:val="en-US" w:eastAsia="zh-CN" w:bidi="ar-SA"/>
        </w:rPr>
        <w:t>使用安卓开发工具</w:t>
      </w:r>
      <w:r>
        <w:rPr>
          <w:rFonts w:ascii="宋体" w:hAnsi="宋体" w:eastAsia="宋体" w:cs="宋体"/>
          <w:spacing w:val="2"/>
          <w:kern w:val="0"/>
          <w:position w:val="-3"/>
          <w:sz w:val="24"/>
          <w:szCs w:val="24"/>
          <w:lang w:val="en-US" w:eastAsia="zh-CN" w:bidi="ar-SA"/>
        </w:rPr>
        <w:t>完成</w:t>
      </w:r>
      <w:r>
        <w:rPr>
          <w:rFonts w:hint="eastAsia" w:ascii="宋体" w:hAnsi="宋体" w:eastAsia="宋体" w:cs="宋体"/>
          <w:spacing w:val="2"/>
          <w:kern w:val="0"/>
          <w:position w:val="-3"/>
          <w:sz w:val="24"/>
          <w:szCs w:val="24"/>
          <w:lang w:val="en-US" w:eastAsia="zh-CN" w:bidi="ar-SA"/>
        </w:rPr>
        <w:t>智能家居管理手机</w:t>
      </w:r>
      <w:r>
        <w:rPr>
          <w:rFonts w:ascii="宋体" w:hAnsi="宋体" w:eastAsia="宋体" w:cs="宋体"/>
          <w:spacing w:val="2"/>
          <w:kern w:val="0"/>
          <w:position w:val="-3"/>
          <w:sz w:val="24"/>
          <w:szCs w:val="24"/>
          <w:lang w:val="en-US" w:eastAsia="zh-CN" w:bidi="ar-SA"/>
        </w:rPr>
        <w:t>软件的开发，软件界面</w:t>
      </w:r>
      <w:r>
        <w:rPr>
          <w:rFonts w:hint="eastAsia" w:ascii="宋体" w:hAnsi="宋体" w:eastAsia="宋体" w:cs="宋体"/>
          <w:spacing w:val="2"/>
          <w:kern w:val="0"/>
          <w:position w:val="-3"/>
          <w:sz w:val="24"/>
          <w:szCs w:val="24"/>
          <w:lang w:val="en-US" w:eastAsia="zh-CN" w:bidi="ar-SA"/>
        </w:rPr>
        <w:t>参照以下截图</w:t>
      </w:r>
      <w:r>
        <w:rPr>
          <w:rFonts w:ascii="宋体" w:hAnsi="宋体" w:eastAsia="宋体" w:cs="宋体"/>
          <w:spacing w:val="2"/>
          <w:kern w:val="0"/>
          <w:position w:val="-3"/>
          <w:sz w:val="24"/>
          <w:szCs w:val="24"/>
          <w:lang w:val="en-US" w:eastAsia="zh-CN" w:bidi="ar-SA"/>
        </w:rPr>
        <w:t>。</w:t>
      </w:r>
    </w:p>
    <w:p>
      <w:pPr>
        <w:adjustRightInd w:val="0"/>
        <w:snapToGrid w:val="0"/>
        <w:spacing w:line="360" w:lineRule="auto"/>
        <w:ind w:firstLine="0" w:firstLineChars="0"/>
        <w:jc w:val="left"/>
        <w:outlineLvl w:val="2"/>
        <w:rPr>
          <w:rFonts w:eastAsia="宋体" w:cs="Times New Roman"/>
          <w:b/>
          <w:bCs/>
          <w:sz w:val="32"/>
          <w:szCs w:val="32"/>
        </w:rPr>
      </w:pPr>
      <w:r>
        <w:rPr>
          <w:rFonts w:hint="eastAsia" w:eastAsia="宋体" w:cs="Times New Roman"/>
          <w:b/>
          <w:bCs/>
          <w:sz w:val="32"/>
          <w:szCs w:val="32"/>
        </w:rPr>
        <w:t>3.1保存方法</w:t>
      </w:r>
    </w:p>
    <w:p>
      <w:pPr>
        <w:widowControl w:val="0"/>
        <w:spacing w:line="360" w:lineRule="auto"/>
        <w:ind w:firstLine="424" w:firstLineChars="174"/>
        <w:jc w:val="both"/>
        <w:rPr>
          <w:rFonts w:ascii="宋体" w:hAnsi="宋体" w:eastAsia="宋体" w:cs="宋体"/>
          <w:spacing w:val="2"/>
          <w:kern w:val="0"/>
          <w:position w:val="-3"/>
          <w:sz w:val="24"/>
          <w:szCs w:val="24"/>
          <w:lang w:val="en-US" w:eastAsia="zh-CN" w:bidi="ar-SA"/>
        </w:rPr>
      </w:pPr>
      <w:r>
        <w:rPr>
          <w:rFonts w:hint="eastAsia" w:ascii="宋体" w:hAnsi="宋体" w:eastAsia="宋体" w:cs="宋体"/>
          <w:spacing w:val="2"/>
          <w:kern w:val="0"/>
          <w:position w:val="-3"/>
          <w:sz w:val="24"/>
          <w:szCs w:val="24"/>
          <w:lang w:val="en-US" w:eastAsia="zh-CN" w:bidi="ar-SA"/>
        </w:rPr>
        <w:t>将整个安卓工程保存到“D:\AndroidProXXX”文件夹中（其中XXX代表三位数的工位号）。</w:t>
      </w:r>
    </w:p>
    <w:p>
      <w:pPr>
        <w:adjustRightInd w:val="0"/>
        <w:snapToGrid w:val="0"/>
        <w:spacing w:line="360" w:lineRule="auto"/>
        <w:ind w:firstLine="0" w:firstLineChars="0"/>
        <w:jc w:val="left"/>
        <w:outlineLvl w:val="2"/>
        <w:rPr>
          <w:rFonts w:eastAsia="宋体" w:cs="Times New Roman"/>
          <w:b/>
          <w:bCs/>
          <w:sz w:val="32"/>
          <w:szCs w:val="32"/>
        </w:rPr>
      </w:pPr>
      <w:r>
        <w:rPr>
          <w:rFonts w:hint="eastAsia" w:eastAsia="宋体" w:cs="Times New Roman"/>
          <w:b/>
          <w:bCs/>
          <w:sz w:val="32"/>
          <w:szCs w:val="32"/>
        </w:rPr>
        <w:t>3.2软件开发要求</w:t>
      </w:r>
    </w:p>
    <w:p>
      <w:pPr>
        <w:adjustRightInd w:val="0"/>
        <w:snapToGrid w:val="0"/>
        <w:spacing w:line="360" w:lineRule="auto"/>
        <w:ind w:firstLine="0" w:firstLineChars="0"/>
        <w:outlineLvl w:val="3"/>
        <w:rPr>
          <w:rFonts w:eastAsia="宋体" w:cs="Times New Roman"/>
          <w:b/>
          <w:bCs/>
          <w:sz w:val="32"/>
          <w:szCs w:val="32"/>
        </w:rPr>
      </w:pPr>
      <w:r>
        <w:rPr>
          <w:rFonts w:hint="eastAsia" w:eastAsia="宋体" w:cs="Times New Roman"/>
          <w:b/>
          <w:bCs/>
          <w:sz w:val="32"/>
          <w:szCs w:val="32"/>
        </w:rPr>
        <w:t>3.2.1用户切换功能要求</w:t>
      </w:r>
    </w:p>
    <w:p>
      <w:pPr>
        <w:widowControl w:val="0"/>
        <w:numPr>
          <w:ilvl w:val="0"/>
          <w:numId w:val="30"/>
        </w:numPr>
        <w:suppressAutoHyphens/>
        <w:adjustRightInd w:val="0"/>
        <w:snapToGrid w:val="0"/>
        <w:spacing w:line="360" w:lineRule="auto"/>
        <w:ind w:left="0" w:firstLine="488" w:firstLineChars="200"/>
        <w:jc w:val="left"/>
        <w:rPr>
          <w:rFonts w:ascii="宋体" w:hAnsi="宋体" w:eastAsia="宋体" w:cs="宋体"/>
          <w:spacing w:val="2"/>
          <w:kern w:val="0"/>
          <w:position w:val="-3"/>
          <w:sz w:val="24"/>
          <w:szCs w:val="24"/>
          <w:lang w:val="en-US" w:eastAsia="zh-CN" w:bidi="ar-SA"/>
        </w:rPr>
      </w:pPr>
      <w:r>
        <w:rPr>
          <w:rFonts w:hint="eastAsia" w:ascii="宋体" w:hAnsi="宋体" w:eastAsia="宋体" w:cs="宋体"/>
          <w:spacing w:val="2"/>
          <w:kern w:val="0"/>
          <w:position w:val="-3"/>
          <w:sz w:val="24"/>
          <w:szCs w:val="24"/>
          <w:lang w:val="en-US" w:eastAsia="zh-CN" w:bidi="ar-SA"/>
        </w:rPr>
        <w:t>为系统配置2个预置用户，用户信息如下表：程序启动时自动以“Admin”账户进入主界面，并在主界面显示“用户切换”</w:t>
      </w:r>
      <w:r>
        <w:rPr>
          <w:rFonts w:hint="eastAsia" w:ascii="宋体" w:hAnsi="宋体" w:eastAsia="宋体" w:cs="Times New Roman"/>
          <w:kern w:val="2"/>
          <w:sz w:val="24"/>
          <w:szCs w:val="24"/>
          <w:lang w:val="en-US" w:eastAsia="zh-CN" w:bidi="ar-SA"/>
        </w:rPr>
        <w:t>按</w:t>
      </w:r>
      <w:r>
        <w:rPr>
          <w:rFonts w:ascii="宋体" w:hAnsi="宋体" w:eastAsia="宋体" w:cs="Times New Roman"/>
          <w:kern w:val="2"/>
          <w:sz w:val="24"/>
          <w:szCs w:val="24"/>
          <w:lang w:val="en-US" w:eastAsia="zh-CN" w:bidi="ar-SA"/>
        </w:rPr>
        <w:t>钮</w:t>
      </w:r>
      <w:r>
        <w:rPr>
          <w:rFonts w:hint="eastAsia" w:ascii="宋体" w:hAnsi="宋体" w:eastAsia="宋体" w:cs="宋体"/>
          <w:spacing w:val="2"/>
          <w:kern w:val="0"/>
          <w:position w:val="-3"/>
          <w:sz w:val="24"/>
          <w:szCs w:val="24"/>
          <w:lang w:val="en-US" w:eastAsia="zh-CN" w:bidi="ar-SA"/>
        </w:rPr>
        <w:t>。</w:t>
      </w:r>
    </w:p>
    <w:p>
      <w:pPr>
        <w:widowControl w:val="0"/>
        <w:jc w:val="center"/>
        <w:rPr>
          <w:rFonts w:ascii="Arial" w:hAnsi="Arial" w:eastAsia="宋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表 </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表 \* ARABIC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6</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移动端控制程序预置用户信息表</w:t>
      </w:r>
    </w:p>
    <w:tbl>
      <w:tblPr>
        <w:tblStyle w:val="14"/>
        <w:tblW w:w="7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2020"/>
        <w:gridCol w:w="1540"/>
        <w:gridCol w:w="1580"/>
        <w:gridCol w:w="1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序号</w:t>
            </w:r>
          </w:p>
        </w:tc>
        <w:tc>
          <w:tcPr>
            <w:tcW w:w="202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用户名</w:t>
            </w:r>
          </w:p>
        </w:tc>
        <w:tc>
          <w:tcPr>
            <w:tcW w:w="154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密码</w:t>
            </w:r>
          </w:p>
        </w:tc>
        <w:tc>
          <w:tcPr>
            <w:tcW w:w="158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用户姓名</w:t>
            </w:r>
          </w:p>
        </w:tc>
        <w:tc>
          <w:tcPr>
            <w:tcW w:w="158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角色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w:t>
            </w:r>
          </w:p>
        </w:tc>
        <w:tc>
          <w:tcPr>
            <w:tcW w:w="202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Admin</w:t>
            </w:r>
          </w:p>
        </w:tc>
        <w:tc>
          <w:tcPr>
            <w:tcW w:w="154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Admin</w:t>
            </w:r>
          </w:p>
        </w:tc>
        <w:tc>
          <w:tcPr>
            <w:tcW w:w="158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赛位号_3</w:t>
            </w:r>
          </w:p>
        </w:tc>
        <w:tc>
          <w:tcPr>
            <w:tcW w:w="158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管理员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2</w:t>
            </w:r>
          </w:p>
        </w:tc>
        <w:tc>
          <w:tcPr>
            <w:tcW w:w="202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FamilyUser_2</w:t>
            </w:r>
          </w:p>
        </w:tc>
        <w:tc>
          <w:tcPr>
            <w:tcW w:w="154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Welcome</w:t>
            </w:r>
          </w:p>
        </w:tc>
        <w:tc>
          <w:tcPr>
            <w:tcW w:w="158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赛位号_1</w:t>
            </w:r>
          </w:p>
        </w:tc>
        <w:tc>
          <w:tcPr>
            <w:tcW w:w="158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家庭用户</w:t>
            </w:r>
          </w:p>
        </w:tc>
      </w:tr>
    </w:tbl>
    <w:p>
      <w:pPr>
        <w:widowControl w:val="0"/>
        <w:numPr>
          <w:ilvl w:val="0"/>
          <w:numId w:val="30"/>
        </w:numPr>
        <w:suppressAutoHyphens/>
        <w:adjustRightInd w:val="0"/>
        <w:snapToGrid w:val="0"/>
        <w:spacing w:before="156" w:beforeLines="50" w:line="360" w:lineRule="auto"/>
        <w:ind w:left="0" w:firstLine="488" w:firstLineChars="200"/>
        <w:jc w:val="left"/>
        <w:rPr>
          <w:rFonts w:ascii="宋体" w:hAnsi="宋体" w:eastAsia="宋体" w:cs="宋体"/>
          <w:spacing w:val="2"/>
          <w:kern w:val="0"/>
          <w:position w:val="-3"/>
          <w:sz w:val="24"/>
          <w:szCs w:val="24"/>
          <w:lang w:val="en-US" w:eastAsia="zh-CN" w:bidi="ar-SA"/>
        </w:rPr>
      </w:pPr>
      <w:r>
        <w:rPr>
          <w:rFonts w:ascii="宋体" w:hAnsi="宋体" w:eastAsia="宋体" w:cs="宋体"/>
          <w:spacing w:val="2"/>
          <w:kern w:val="0"/>
          <w:position w:val="-3"/>
          <w:sz w:val="24"/>
          <w:szCs w:val="24"/>
          <w:lang w:val="en-US" w:eastAsia="zh-CN" w:bidi="ar-SA"/>
        </w:rPr>
        <w:t>单击主界面的</w:t>
      </w:r>
      <w:r>
        <w:rPr>
          <w:rFonts w:hint="eastAsia" w:ascii="宋体" w:hAnsi="宋体" w:eastAsia="宋体" w:cs="宋体"/>
          <w:spacing w:val="2"/>
          <w:kern w:val="0"/>
          <w:position w:val="-3"/>
          <w:sz w:val="24"/>
          <w:szCs w:val="24"/>
          <w:lang w:val="en-US" w:eastAsia="zh-CN" w:bidi="ar-SA"/>
        </w:rPr>
        <w:t>“</w:t>
      </w:r>
      <w:r>
        <w:rPr>
          <w:rFonts w:ascii="宋体" w:hAnsi="宋体" w:eastAsia="宋体" w:cs="宋体"/>
          <w:spacing w:val="2"/>
          <w:kern w:val="0"/>
          <w:position w:val="-3"/>
          <w:sz w:val="24"/>
          <w:szCs w:val="24"/>
          <w:lang w:val="en-US" w:eastAsia="zh-CN" w:bidi="ar-SA"/>
        </w:rPr>
        <w:t>用户切换</w:t>
      </w:r>
      <w:r>
        <w:rPr>
          <w:rFonts w:hint="eastAsia" w:ascii="宋体" w:hAnsi="宋体" w:eastAsia="宋体" w:cs="宋体"/>
          <w:spacing w:val="2"/>
          <w:kern w:val="0"/>
          <w:position w:val="-3"/>
          <w:sz w:val="24"/>
          <w:szCs w:val="24"/>
          <w:lang w:val="en-US" w:eastAsia="zh-CN" w:bidi="ar-SA"/>
        </w:rPr>
        <w:t>”</w:t>
      </w:r>
      <w:r>
        <w:rPr>
          <w:rFonts w:ascii="宋体" w:hAnsi="宋体" w:eastAsia="宋体" w:cs="宋体"/>
          <w:spacing w:val="2"/>
          <w:kern w:val="0"/>
          <w:position w:val="-3"/>
          <w:sz w:val="24"/>
          <w:szCs w:val="24"/>
          <w:lang w:val="en-US" w:eastAsia="zh-CN" w:bidi="ar-SA"/>
        </w:rPr>
        <w:t>按钮后，屏幕锁屏并弹出用户登录窗口，用户正确输入预置的用户名和密码后进入主界面，如图</w:t>
      </w:r>
      <w:r>
        <w:rPr>
          <w:rFonts w:hint="eastAsia" w:ascii="宋体" w:hAnsi="宋体" w:eastAsia="宋体" w:cs="宋体"/>
          <w:spacing w:val="2"/>
          <w:kern w:val="0"/>
          <w:position w:val="-3"/>
          <w:sz w:val="24"/>
          <w:szCs w:val="24"/>
          <w:lang w:val="en-US" w:eastAsia="zh-CN" w:bidi="ar-SA"/>
        </w:rPr>
        <w:t>3-1所示。</w:t>
      </w:r>
    </w:p>
    <w:p>
      <w:pPr>
        <w:widowControl w:val="0"/>
        <w:suppressAutoHyphens/>
        <w:adjustRightInd w:val="0"/>
        <w:snapToGrid w:val="0"/>
        <w:spacing w:line="360" w:lineRule="auto"/>
        <w:ind w:firstLine="0" w:firstLineChars="0"/>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5269865" cy="3001645"/>
            <wp:effectExtent l="0" t="0" r="3175" b="635"/>
            <wp:docPr id="52" name="图片 52" descr="切换用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切换用户"/>
                    <pic:cNvPicPr>
                      <a:picLocks noChangeAspect="1"/>
                    </pic:cNvPicPr>
                  </pic:nvPicPr>
                  <pic:blipFill>
                    <a:blip r:embed="rId44"/>
                    <a:stretch>
                      <a:fillRect/>
                    </a:stretch>
                  </pic:blipFill>
                  <pic:spPr>
                    <a:xfrm>
                      <a:off x="0" y="0"/>
                      <a:ext cx="5269865" cy="3001645"/>
                    </a:xfrm>
                    <a:prstGeom prst="rect">
                      <a:avLst/>
                    </a:prstGeom>
                  </pic:spPr>
                </pic:pic>
              </a:graphicData>
            </a:graphic>
          </wp:inline>
        </w:drawing>
      </w:r>
    </w:p>
    <w:p>
      <w:pPr>
        <w:widowControl w:val="0"/>
        <w:suppressAutoHyphens/>
        <w:adjustRightInd w:val="0"/>
        <w:snapToGrid w:val="0"/>
        <w:spacing w:line="360" w:lineRule="auto"/>
        <w:jc w:val="center"/>
        <w:rPr>
          <w:rFonts w:ascii="Arial" w:hAnsi="Arial" w:eastAsia="黑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3-</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3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1</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用户切换功能示意图</w:t>
      </w:r>
    </w:p>
    <w:p>
      <w:pPr>
        <w:spacing w:line="240" w:lineRule="auto"/>
        <w:ind w:firstLine="0" w:firstLineChars="0"/>
        <w:rPr>
          <w:rFonts w:eastAsia="宋体" w:cs="Times New Roman"/>
          <w:sz w:val="21"/>
          <w:szCs w:val="24"/>
        </w:rPr>
      </w:pPr>
    </w:p>
    <w:p>
      <w:pPr>
        <w:spacing w:line="240" w:lineRule="auto"/>
        <w:ind w:firstLine="0" w:firstLineChars="0"/>
        <w:rPr>
          <w:rFonts w:eastAsia="宋体" w:cs="Times New Roman"/>
          <w:sz w:val="21"/>
          <w:szCs w:val="24"/>
        </w:rPr>
      </w:pPr>
    </w:p>
    <w:p>
      <w:pPr>
        <w:adjustRightInd w:val="0"/>
        <w:snapToGrid w:val="0"/>
        <w:spacing w:line="360" w:lineRule="auto"/>
        <w:ind w:firstLine="0" w:firstLineChars="0"/>
        <w:outlineLvl w:val="3"/>
        <w:rPr>
          <w:rFonts w:eastAsia="宋体" w:cs="Times New Roman"/>
          <w:b/>
          <w:bCs/>
          <w:sz w:val="32"/>
          <w:szCs w:val="32"/>
        </w:rPr>
      </w:pPr>
      <w:r>
        <w:rPr>
          <w:rFonts w:hint="eastAsia" w:eastAsia="宋体" w:cs="Times New Roman"/>
          <w:b/>
          <w:bCs/>
          <w:sz w:val="32"/>
          <w:szCs w:val="32"/>
        </w:rPr>
        <w:t>3.2.2主界面功能要求</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主界面功能要求：</w:t>
      </w:r>
    </w:p>
    <w:p>
      <w:pPr>
        <w:widowControl w:val="0"/>
        <w:numPr>
          <w:ilvl w:val="0"/>
          <w:numId w:val="31"/>
        </w:numPr>
        <w:snapToGrid w:val="0"/>
        <w:spacing w:line="360" w:lineRule="auto"/>
        <w:ind w:left="0" w:firstLine="488" w:firstLineChars="200"/>
        <w:jc w:val="both"/>
        <w:rPr>
          <w:rFonts w:ascii="宋体" w:hAnsi="宋体" w:eastAsia="宋体" w:cs="宋体"/>
          <w:spacing w:val="2"/>
          <w:kern w:val="0"/>
          <w:position w:val="-3"/>
          <w:sz w:val="24"/>
          <w:szCs w:val="24"/>
          <w:lang w:val="en-US" w:eastAsia="zh-CN" w:bidi="ar-SA"/>
        </w:rPr>
      </w:pPr>
      <w:r>
        <w:rPr>
          <w:rFonts w:hint="eastAsia" w:ascii="宋体" w:hAnsi="宋体" w:eastAsia="宋体" w:cs="宋体"/>
          <w:spacing w:val="2"/>
          <w:kern w:val="0"/>
          <w:position w:val="-3"/>
          <w:sz w:val="24"/>
          <w:szCs w:val="24"/>
          <w:lang w:val="en-US" w:eastAsia="zh-CN" w:bidi="ar-SA"/>
        </w:rPr>
        <w:t>点击卧室、客厅、厨房、卫生间左侧标签分别进入相应的房间管理界面，同时各房间管理界面可以返回主界面。</w:t>
      </w:r>
    </w:p>
    <w:p>
      <w:pPr>
        <w:widowControl w:val="0"/>
        <w:numPr>
          <w:ilvl w:val="0"/>
          <w:numId w:val="31"/>
        </w:numPr>
        <w:snapToGrid w:val="0"/>
        <w:spacing w:line="360" w:lineRule="auto"/>
        <w:ind w:left="0" w:firstLine="488" w:firstLineChars="200"/>
        <w:jc w:val="both"/>
        <w:rPr>
          <w:rFonts w:ascii="宋体" w:hAnsi="宋体" w:eastAsia="宋体" w:cs="宋体"/>
          <w:spacing w:val="2"/>
          <w:kern w:val="0"/>
          <w:position w:val="-3"/>
          <w:sz w:val="24"/>
          <w:szCs w:val="24"/>
          <w:lang w:val="en-US" w:eastAsia="zh-CN" w:bidi="ar-SA"/>
        </w:rPr>
      </w:pPr>
      <w:r>
        <w:rPr>
          <w:rFonts w:hint="eastAsia" w:ascii="宋体" w:hAnsi="宋体" w:eastAsia="宋体" w:cs="宋体"/>
          <w:spacing w:val="2"/>
          <w:kern w:val="0"/>
          <w:position w:val="-3"/>
          <w:sz w:val="24"/>
          <w:szCs w:val="24"/>
          <w:lang w:val="en-US" w:eastAsia="zh-CN" w:bidi="ar-SA"/>
        </w:rPr>
        <w:t>触控任意传感器名称可以弹出当前数据，</w:t>
      </w:r>
      <w:r>
        <w:rPr>
          <w:rFonts w:ascii="宋体" w:hAnsi="宋体" w:eastAsia="宋体" w:cs="宋体"/>
          <w:spacing w:val="2"/>
          <w:kern w:val="0"/>
          <w:position w:val="-3"/>
          <w:sz w:val="24"/>
          <w:szCs w:val="24"/>
          <w:lang w:val="en-US" w:eastAsia="zh-CN" w:bidi="ar-SA"/>
        </w:rPr>
        <w:t>如图</w:t>
      </w:r>
      <w:r>
        <w:rPr>
          <w:rFonts w:hint="eastAsia" w:ascii="宋体" w:hAnsi="宋体" w:eastAsia="宋体" w:cs="宋体"/>
          <w:spacing w:val="2"/>
          <w:kern w:val="0"/>
          <w:position w:val="-3"/>
          <w:sz w:val="24"/>
          <w:szCs w:val="24"/>
          <w:lang w:val="en-US" w:eastAsia="zh-CN" w:bidi="ar-SA"/>
        </w:rPr>
        <w:t>3-2所示，点击当前数据可以查看历史数据折线图（默认时间为10分钟，时间可调，人体数值采用脉冲图），每个折线图的纵向坐标轴须明确显示传感器最大值和最小值。如图3-3、图3-4所示。</w:t>
      </w:r>
    </w:p>
    <w:p>
      <w:pPr>
        <w:widowControl w:val="0"/>
        <w:snapToGrid w:val="0"/>
        <w:ind w:firstLine="0" w:firstLineChars="0"/>
        <w:jc w:val="both"/>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5269865" cy="3001645"/>
            <wp:effectExtent l="0" t="0" r="3175" b="635"/>
            <wp:docPr id="3" name="图片 3" descr="安卓主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安卓主界面"/>
                    <pic:cNvPicPr>
                      <a:picLocks noChangeAspect="1"/>
                    </pic:cNvPicPr>
                  </pic:nvPicPr>
                  <pic:blipFill>
                    <a:blip r:embed="rId45"/>
                    <a:stretch>
                      <a:fillRect/>
                    </a:stretch>
                  </pic:blipFill>
                  <pic:spPr>
                    <a:xfrm>
                      <a:off x="0" y="0"/>
                      <a:ext cx="5269865" cy="3001645"/>
                    </a:xfrm>
                    <a:prstGeom prst="rect">
                      <a:avLst/>
                    </a:prstGeom>
                  </pic:spPr>
                </pic:pic>
              </a:graphicData>
            </a:graphic>
          </wp:inline>
        </w:drawing>
      </w:r>
    </w:p>
    <w:p>
      <w:pPr>
        <w:widowControl w:val="0"/>
        <w:jc w:val="center"/>
        <w:rPr>
          <w:rFonts w:ascii="Arial" w:hAnsi="Arial" w:eastAsia="黑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3-</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3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2</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触摸显示当前传感器实时数据</w:t>
      </w:r>
    </w:p>
    <w:p>
      <w:pPr>
        <w:adjustRightInd w:val="0"/>
        <w:snapToGrid w:val="0"/>
        <w:spacing w:line="240" w:lineRule="auto"/>
        <w:ind w:firstLine="0" w:firstLineChars="0"/>
        <w:jc w:val="left"/>
        <w:rPr>
          <w:rFonts w:eastAsia="宋体" w:cs="Times New Roman"/>
          <w:sz w:val="21"/>
          <w:szCs w:val="24"/>
        </w:rPr>
      </w:pPr>
      <w:r>
        <w:rPr>
          <w:rFonts w:hint="eastAsia" w:eastAsia="宋体" w:cs="Times New Roman"/>
          <w:sz w:val="21"/>
          <w:szCs w:val="24"/>
        </w:rPr>
        <w:drawing>
          <wp:inline distT="0" distB="0" distL="114300" distR="114300">
            <wp:extent cx="5269865" cy="3001645"/>
            <wp:effectExtent l="0" t="0" r="3175" b="635"/>
            <wp:docPr id="53" name="图片 53" descr="安卓折线图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安卓折线图新"/>
                    <pic:cNvPicPr>
                      <a:picLocks noChangeAspect="1"/>
                    </pic:cNvPicPr>
                  </pic:nvPicPr>
                  <pic:blipFill>
                    <a:blip r:embed="rId46"/>
                    <a:stretch>
                      <a:fillRect/>
                    </a:stretch>
                  </pic:blipFill>
                  <pic:spPr>
                    <a:xfrm>
                      <a:off x="0" y="0"/>
                      <a:ext cx="5269865" cy="3001645"/>
                    </a:xfrm>
                    <a:prstGeom prst="rect">
                      <a:avLst/>
                    </a:prstGeom>
                  </pic:spPr>
                </pic:pic>
              </a:graphicData>
            </a:graphic>
          </wp:inline>
        </w:drawing>
      </w:r>
    </w:p>
    <w:p>
      <w:pPr>
        <w:widowControl w:val="0"/>
        <w:adjustRightInd w:val="0"/>
        <w:snapToGrid w:val="0"/>
        <w:jc w:val="center"/>
        <w:rPr>
          <w:rFonts w:ascii="Arial" w:hAnsi="Arial" w:eastAsia="黑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3-</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3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3</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历史数据折线图</w:t>
      </w:r>
    </w:p>
    <w:p>
      <w:pPr>
        <w:adjustRightInd w:val="0"/>
        <w:snapToGrid w:val="0"/>
        <w:spacing w:line="360" w:lineRule="auto"/>
        <w:ind w:firstLine="0" w:firstLineChars="0"/>
        <w:jc w:val="center"/>
        <w:rPr>
          <w:rFonts w:eastAsia="宋体" w:cs="Times New Roman"/>
          <w:sz w:val="21"/>
          <w:szCs w:val="24"/>
        </w:rPr>
      </w:pPr>
      <w:r>
        <w:rPr>
          <w:rFonts w:hint="eastAsia" w:eastAsia="宋体" w:cs="Times New Roman"/>
          <w:sz w:val="21"/>
          <w:szCs w:val="24"/>
        </w:rPr>
        <w:drawing>
          <wp:inline distT="0" distB="0" distL="114300" distR="114300">
            <wp:extent cx="5269865" cy="3001645"/>
            <wp:effectExtent l="0" t="0" r="3175" b="635"/>
            <wp:docPr id="54" name="图片 54" descr="安卓折线图（人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安卓折线图（人体）"/>
                    <pic:cNvPicPr>
                      <a:picLocks noChangeAspect="1"/>
                    </pic:cNvPicPr>
                  </pic:nvPicPr>
                  <pic:blipFill>
                    <a:blip r:embed="rId47"/>
                    <a:stretch>
                      <a:fillRect/>
                    </a:stretch>
                  </pic:blipFill>
                  <pic:spPr>
                    <a:xfrm>
                      <a:off x="0" y="0"/>
                      <a:ext cx="5269865" cy="3001645"/>
                    </a:xfrm>
                    <a:prstGeom prst="rect">
                      <a:avLst/>
                    </a:prstGeom>
                  </pic:spPr>
                </pic:pic>
              </a:graphicData>
            </a:graphic>
          </wp:inline>
        </w:drawing>
      </w:r>
    </w:p>
    <w:p>
      <w:pPr>
        <w:widowControl w:val="0"/>
        <w:adjustRightInd w:val="0"/>
        <w:snapToGrid w:val="0"/>
        <w:jc w:val="center"/>
        <w:rPr>
          <w:rFonts w:ascii="Arial" w:hAnsi="Arial" w:eastAsia="黑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3-</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3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4</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历史数据脉冲图</w:t>
      </w:r>
    </w:p>
    <w:p>
      <w:pPr>
        <w:widowControl w:val="0"/>
        <w:numPr>
          <w:ilvl w:val="0"/>
          <w:numId w:val="31"/>
        </w:numPr>
        <w:spacing w:line="360" w:lineRule="auto"/>
        <w:ind w:left="0" w:firstLine="488" w:firstLineChars="200"/>
        <w:jc w:val="both"/>
        <w:rPr>
          <w:rFonts w:ascii="宋体" w:hAnsi="宋体" w:eastAsia="宋体" w:cs="宋体"/>
          <w:spacing w:val="2"/>
          <w:kern w:val="0"/>
          <w:position w:val="-3"/>
          <w:sz w:val="24"/>
          <w:szCs w:val="24"/>
          <w:lang w:val="en-US" w:eastAsia="zh-CN" w:bidi="ar-SA"/>
        </w:rPr>
      </w:pPr>
      <w:r>
        <w:rPr>
          <w:rFonts w:hint="eastAsia" w:ascii="宋体" w:hAnsi="宋体" w:eastAsia="宋体" w:cs="宋体"/>
          <w:spacing w:val="2"/>
          <w:kern w:val="0"/>
          <w:position w:val="-3"/>
          <w:sz w:val="24"/>
          <w:szCs w:val="24"/>
          <w:lang w:val="en-US" w:eastAsia="zh-CN" w:bidi="ar-SA"/>
        </w:rPr>
        <w:t>日志查看：可根据用户的设备使用情况，使用日志永久有效记录用户使用设备的时间、执行的操作、自动控制触发的条件等信息，并可查询，如图3-5所示。</w:t>
      </w:r>
    </w:p>
    <w:p>
      <w:pPr>
        <w:adjustRightInd w:val="0"/>
        <w:snapToGrid w:val="0"/>
        <w:spacing w:line="360" w:lineRule="auto"/>
        <w:ind w:firstLine="0" w:firstLineChars="0"/>
        <w:jc w:val="center"/>
        <w:rPr>
          <w:rFonts w:eastAsia="宋体" w:cs="Times New Roman"/>
          <w:sz w:val="21"/>
          <w:szCs w:val="24"/>
        </w:rPr>
      </w:pPr>
      <w:r>
        <w:rPr>
          <w:rFonts w:hint="eastAsia" w:eastAsia="宋体" w:cs="Times New Roman"/>
          <w:sz w:val="21"/>
          <w:szCs w:val="24"/>
        </w:rPr>
        <w:drawing>
          <wp:inline distT="0" distB="0" distL="114300" distR="114300">
            <wp:extent cx="5269865" cy="3001645"/>
            <wp:effectExtent l="0" t="0" r="3175" b="635"/>
            <wp:docPr id="55" name="图片 55" descr="安卓日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安卓日志"/>
                    <pic:cNvPicPr>
                      <a:picLocks noChangeAspect="1"/>
                    </pic:cNvPicPr>
                  </pic:nvPicPr>
                  <pic:blipFill>
                    <a:blip r:embed="rId48"/>
                    <a:stretch>
                      <a:fillRect/>
                    </a:stretch>
                  </pic:blipFill>
                  <pic:spPr>
                    <a:xfrm>
                      <a:off x="0" y="0"/>
                      <a:ext cx="5269865" cy="3001645"/>
                    </a:xfrm>
                    <a:prstGeom prst="rect">
                      <a:avLst/>
                    </a:prstGeom>
                  </pic:spPr>
                </pic:pic>
              </a:graphicData>
            </a:graphic>
          </wp:inline>
        </w:drawing>
      </w:r>
    </w:p>
    <w:p>
      <w:pPr>
        <w:widowControl w:val="0"/>
        <w:adjustRightInd w:val="0"/>
        <w:snapToGrid w:val="0"/>
        <w:jc w:val="center"/>
        <w:rPr>
          <w:rFonts w:ascii="Arial" w:hAnsi="Arial" w:eastAsia="黑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3-</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3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5</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日志查看功能图</w:t>
      </w:r>
    </w:p>
    <w:p>
      <w:pPr>
        <w:adjustRightInd w:val="0"/>
        <w:snapToGrid w:val="0"/>
        <w:spacing w:line="360" w:lineRule="auto"/>
        <w:ind w:firstLine="0" w:firstLineChars="0"/>
        <w:outlineLvl w:val="3"/>
        <w:rPr>
          <w:rFonts w:eastAsia="宋体" w:cs="Times New Roman"/>
          <w:b/>
          <w:bCs/>
          <w:sz w:val="32"/>
          <w:szCs w:val="32"/>
        </w:rPr>
      </w:pPr>
      <w:r>
        <w:rPr>
          <w:rFonts w:hint="eastAsia" w:eastAsia="宋体" w:cs="Times New Roman"/>
          <w:b/>
          <w:bCs/>
          <w:sz w:val="32"/>
          <w:szCs w:val="32"/>
        </w:rPr>
        <w:t>3.2.3卧室管理界面功能要求</w:t>
      </w:r>
    </w:p>
    <w:p>
      <w:pPr>
        <w:adjustRightInd w:val="0"/>
        <w:snapToGrid w:val="0"/>
        <w:spacing w:line="360" w:lineRule="auto"/>
        <w:ind w:firstLine="488" w:firstLineChars="200"/>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卧室界面如图3-6所示：</w:t>
      </w:r>
    </w:p>
    <w:p>
      <w:pPr>
        <w:adjustRightInd w:val="0"/>
        <w:snapToGrid w:val="0"/>
        <w:spacing w:line="360" w:lineRule="auto"/>
        <w:ind w:firstLine="0" w:firstLineChars="0"/>
        <w:rPr>
          <w:rFonts w:eastAsia="宋体" w:cs="Times New Roman"/>
          <w:sz w:val="21"/>
          <w:szCs w:val="24"/>
        </w:rPr>
      </w:pPr>
      <w:r>
        <w:rPr>
          <w:rFonts w:hint="eastAsia" w:eastAsia="宋体" w:cs="Times New Roman"/>
          <w:sz w:val="21"/>
          <w:szCs w:val="24"/>
        </w:rPr>
        <w:drawing>
          <wp:inline distT="0" distB="0" distL="114300" distR="114300">
            <wp:extent cx="5264150" cy="3007995"/>
            <wp:effectExtent l="0" t="0" r="8890" b="9525"/>
            <wp:docPr id="56" name="图片 56" descr="安卓卧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安卓卧室"/>
                    <pic:cNvPicPr>
                      <a:picLocks noChangeAspect="1"/>
                    </pic:cNvPicPr>
                  </pic:nvPicPr>
                  <pic:blipFill>
                    <a:blip r:embed="rId49"/>
                    <a:stretch>
                      <a:fillRect/>
                    </a:stretch>
                  </pic:blipFill>
                  <pic:spPr>
                    <a:xfrm>
                      <a:off x="0" y="0"/>
                      <a:ext cx="5264150" cy="3007995"/>
                    </a:xfrm>
                    <a:prstGeom prst="rect">
                      <a:avLst/>
                    </a:prstGeom>
                  </pic:spPr>
                </pic:pic>
              </a:graphicData>
            </a:graphic>
          </wp:inline>
        </w:drawing>
      </w:r>
    </w:p>
    <w:p>
      <w:pPr>
        <w:widowControl w:val="0"/>
        <w:adjustRightInd w:val="0"/>
        <w:snapToGrid w:val="0"/>
        <w:jc w:val="center"/>
        <w:rPr>
          <w:rFonts w:ascii="Arial" w:hAnsi="Arial" w:eastAsia="黑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3-</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3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6</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卧室界面</w:t>
      </w:r>
    </w:p>
    <w:p>
      <w:pPr>
        <w:numPr>
          <w:ilvl w:val="0"/>
          <w:numId w:val="32"/>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在卧室界面上，实时显示卧室光照、温度、湿度数据。</w:t>
      </w:r>
    </w:p>
    <w:p>
      <w:pPr>
        <w:numPr>
          <w:ilvl w:val="0"/>
          <w:numId w:val="32"/>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采用图3-6所示仪表盘，将温度、湿度实时数据动态显示，当实时采集数据超过仪表盘刻度最大值候，显示如图3-7所示提示“警告:超出仪表盘最大值！”。</w:t>
      </w:r>
    </w:p>
    <w:p>
      <w:pPr>
        <w:adjustRightInd w:val="0"/>
        <w:snapToGrid w:val="0"/>
        <w:spacing w:line="360" w:lineRule="auto"/>
        <w:ind w:firstLine="0" w:firstLineChars="0"/>
        <w:jc w:val="center"/>
        <w:rPr>
          <w:rFonts w:eastAsia="宋体" w:cs="Times New Roman"/>
          <w:sz w:val="21"/>
          <w:szCs w:val="24"/>
        </w:rPr>
      </w:pPr>
      <w:r>
        <w:rPr>
          <w:rFonts w:eastAsia="宋体" w:cs="Times New Roman"/>
          <w:sz w:val="21"/>
          <w:szCs w:val="24"/>
        </w:rPr>
        <w:drawing>
          <wp:inline distT="0" distB="0" distL="114300" distR="114300">
            <wp:extent cx="2952115" cy="1727835"/>
            <wp:effectExtent l="0" t="0" r="4445" b="9525"/>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38"/>
                    <a:stretch>
                      <a:fillRect/>
                    </a:stretch>
                  </pic:blipFill>
                  <pic:spPr>
                    <a:xfrm>
                      <a:off x="0" y="0"/>
                      <a:ext cx="2952115" cy="1727835"/>
                    </a:xfrm>
                    <a:prstGeom prst="rect">
                      <a:avLst/>
                    </a:prstGeom>
                    <a:noFill/>
                    <a:ln>
                      <a:noFill/>
                    </a:ln>
                  </pic:spPr>
                </pic:pic>
              </a:graphicData>
            </a:graphic>
          </wp:inline>
        </w:drawing>
      </w:r>
    </w:p>
    <w:p>
      <w:pPr>
        <w:widowControl w:val="0"/>
        <w:adjustRightInd w:val="0"/>
        <w:snapToGrid w:val="0"/>
        <w:spacing w:line="360" w:lineRule="auto"/>
        <w:jc w:val="center"/>
        <w:rPr>
          <w:rFonts w:ascii="Arial" w:hAnsi="Arial" w:eastAsia="黑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3-</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3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7</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仪表盘爆表警示语</w:t>
      </w:r>
    </w:p>
    <w:p>
      <w:pPr>
        <w:numPr>
          <w:ilvl w:val="0"/>
          <w:numId w:val="32"/>
        </w:numPr>
        <w:adjustRightIn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空调控制要求：实现空调开、关控制，控制成功后根据返回情况对空调控件进行状态同步，若控制失败，则图片不变。</w:t>
      </w:r>
    </w:p>
    <w:p>
      <w:pPr>
        <w:numPr>
          <w:ilvl w:val="0"/>
          <w:numId w:val="32"/>
        </w:numPr>
        <w:adjustRightIn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加湿器控制要求：实现加湿器开、关控制，控制成功后根据返回情况对加湿器控件进行状态同步，若控制失败，则图片不变。</w:t>
      </w:r>
    </w:p>
    <w:p>
      <w:pPr>
        <w:numPr>
          <w:ilvl w:val="0"/>
          <w:numId w:val="32"/>
        </w:numPr>
        <w:adjustRightIn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窗帘控制要求：实现窗帘开、合控制，控制成功后根据返回情况对窗帘控件进行状态同步，若控制失败，则图片不变。</w:t>
      </w:r>
    </w:p>
    <w:p>
      <w:pPr>
        <w:numPr>
          <w:ilvl w:val="0"/>
          <w:numId w:val="32"/>
        </w:numPr>
        <w:adjustRightIn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射灯控制要求：实现射灯开、关控制，控制成功后根据返回情况对射灯控件进行状态同步，若控制失败，则图片不变。</w:t>
      </w:r>
    </w:p>
    <w:p>
      <w:pPr>
        <w:numPr>
          <w:ilvl w:val="0"/>
          <w:numId w:val="32"/>
        </w:numPr>
        <w:adjustRightIn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睡眠模式：启动睡眠模式，关卧室射灯、当温度高于28℃，打开空调。</w:t>
      </w:r>
    </w:p>
    <w:p>
      <w:pPr>
        <w:adjustRightInd w:val="0"/>
        <w:snapToGrid w:val="0"/>
        <w:spacing w:line="360" w:lineRule="auto"/>
        <w:ind w:firstLine="0" w:firstLineChars="0"/>
        <w:outlineLvl w:val="3"/>
        <w:rPr>
          <w:rFonts w:eastAsia="宋体" w:cs="Times New Roman"/>
          <w:b/>
          <w:bCs/>
          <w:sz w:val="32"/>
          <w:szCs w:val="32"/>
        </w:rPr>
      </w:pPr>
      <w:r>
        <w:rPr>
          <w:rFonts w:hint="eastAsia" w:eastAsia="宋体" w:cs="Times New Roman"/>
          <w:b/>
          <w:bCs/>
          <w:sz w:val="32"/>
          <w:szCs w:val="32"/>
        </w:rPr>
        <w:t>3.2.4 客厅控制管理界面功能要求</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客厅界面如图3-8所示：</w:t>
      </w:r>
    </w:p>
    <w:p>
      <w:pPr>
        <w:adjustRightInd w:val="0"/>
        <w:snapToGrid w:val="0"/>
        <w:spacing w:line="360" w:lineRule="auto"/>
        <w:ind w:firstLine="0" w:firstLineChars="0"/>
        <w:jc w:val="left"/>
        <w:rPr>
          <w:rFonts w:eastAsia="宋体" w:cs="Times New Roman"/>
          <w:sz w:val="21"/>
          <w:szCs w:val="24"/>
        </w:rPr>
      </w:pPr>
      <w:r>
        <w:rPr>
          <w:rFonts w:hint="eastAsia" w:eastAsia="宋体" w:cs="Times New Roman"/>
          <w:sz w:val="21"/>
          <w:szCs w:val="24"/>
        </w:rPr>
        <w:drawing>
          <wp:inline distT="0" distB="0" distL="114300" distR="114300">
            <wp:extent cx="5269865" cy="2984500"/>
            <wp:effectExtent l="0" t="0" r="3175" b="2540"/>
            <wp:docPr id="58" name="图片 58" descr="安卓客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安卓客厅"/>
                    <pic:cNvPicPr>
                      <a:picLocks noChangeAspect="1"/>
                    </pic:cNvPicPr>
                  </pic:nvPicPr>
                  <pic:blipFill>
                    <a:blip r:embed="rId50"/>
                    <a:stretch>
                      <a:fillRect/>
                    </a:stretch>
                  </pic:blipFill>
                  <pic:spPr>
                    <a:xfrm>
                      <a:off x="0" y="0"/>
                      <a:ext cx="5269865" cy="2984500"/>
                    </a:xfrm>
                    <a:prstGeom prst="rect">
                      <a:avLst/>
                    </a:prstGeom>
                  </pic:spPr>
                </pic:pic>
              </a:graphicData>
            </a:graphic>
          </wp:inline>
        </w:drawing>
      </w:r>
    </w:p>
    <w:p>
      <w:pPr>
        <w:widowControl w:val="0"/>
        <w:adjustRightInd w:val="0"/>
        <w:snapToGrid w:val="0"/>
        <w:spacing w:line="360" w:lineRule="auto"/>
        <w:jc w:val="center"/>
        <w:rPr>
          <w:rFonts w:ascii="Arial" w:hAnsi="Arial" w:eastAsia="黑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3-</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3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8</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客厅界面</w:t>
      </w:r>
    </w:p>
    <w:p>
      <w:pPr>
        <w:numPr>
          <w:ilvl w:val="0"/>
          <w:numId w:val="33"/>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在客厅界面上，实时显示客厅气压、温度、湿度、烟雾、CO</w:t>
      </w:r>
      <w:r>
        <w:rPr>
          <w:rFonts w:ascii="宋体" w:hAnsi="宋体" w:eastAsia="宋体" w:cs="宋体"/>
          <w:spacing w:val="2"/>
          <w:kern w:val="0"/>
          <w:position w:val="-3"/>
          <w:sz w:val="24"/>
          <w:szCs w:val="24"/>
          <w:vertAlign w:val="subscript"/>
        </w:rPr>
        <w:t>2</w:t>
      </w:r>
      <w:r>
        <w:rPr>
          <w:rFonts w:hint="eastAsia" w:ascii="宋体" w:hAnsi="宋体" w:eastAsia="宋体" w:cs="宋体"/>
          <w:spacing w:val="2"/>
          <w:kern w:val="0"/>
          <w:position w:val="-3"/>
          <w:sz w:val="24"/>
          <w:szCs w:val="24"/>
        </w:rPr>
        <w:t>、PM2.5数据。</w:t>
      </w:r>
    </w:p>
    <w:p>
      <w:pPr>
        <w:numPr>
          <w:ilvl w:val="0"/>
          <w:numId w:val="34"/>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射灯控制要求：实现射灯开、关控制，控制成功后根据返回情况对射灯控件进行状态同步，若控制失败，则图片不变。</w:t>
      </w:r>
    </w:p>
    <w:p>
      <w:pPr>
        <w:numPr>
          <w:ilvl w:val="0"/>
          <w:numId w:val="34"/>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门禁控制要求：实现门禁开关控制，控制成功后根据返回情况对门禁控件进行状态同步，若控制失败，则图片不变。</w:t>
      </w:r>
    </w:p>
    <w:p>
      <w:pPr>
        <w:numPr>
          <w:ilvl w:val="0"/>
          <w:numId w:val="34"/>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电视控制要求：实现电视机开、关控制，控制成功后根据返回情况对电视机控件进行状态同步，若控制失败，则图片不变。</w:t>
      </w:r>
    </w:p>
    <w:p>
      <w:pPr>
        <w:numPr>
          <w:ilvl w:val="0"/>
          <w:numId w:val="34"/>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DVD控制要求：实现DVD开关控制，控制成功后根据返回情况对DVD控件进行状态同步，若控制失败，则图片不变。</w:t>
      </w:r>
    </w:p>
    <w:p>
      <w:pPr>
        <w:numPr>
          <w:ilvl w:val="0"/>
          <w:numId w:val="34"/>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回家模式：开电视、开射灯。</w:t>
      </w:r>
    </w:p>
    <w:p>
      <w:pPr>
        <w:numPr>
          <w:ilvl w:val="0"/>
          <w:numId w:val="34"/>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离家模式：关射灯、关电视。</w:t>
      </w:r>
    </w:p>
    <w:p>
      <w:pPr>
        <w:numPr>
          <w:ilvl w:val="0"/>
          <w:numId w:val="34"/>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采用如图3-8所示仪表盘，将烟雾、CO</w:t>
      </w:r>
      <w:r>
        <w:rPr>
          <w:rFonts w:ascii="宋体" w:hAnsi="宋体" w:eastAsia="宋体" w:cs="宋体"/>
          <w:spacing w:val="2"/>
          <w:kern w:val="0"/>
          <w:position w:val="-3"/>
          <w:sz w:val="24"/>
          <w:szCs w:val="24"/>
          <w:vertAlign w:val="subscript"/>
        </w:rPr>
        <w:t>2</w:t>
      </w:r>
      <w:r>
        <w:rPr>
          <w:rFonts w:hint="eastAsia" w:ascii="宋体" w:hAnsi="宋体" w:eastAsia="宋体" w:cs="宋体"/>
          <w:spacing w:val="2"/>
          <w:kern w:val="0"/>
          <w:position w:val="-3"/>
          <w:sz w:val="24"/>
          <w:szCs w:val="24"/>
        </w:rPr>
        <w:t>、PM2.5实时数据动态显示，当采集数据超过仪表盘最大刻度时，显示如图3-7所示提示“警告:超出仪表盘最大值！”。</w:t>
      </w:r>
    </w:p>
    <w:p>
      <w:pPr>
        <w:adjustRightInd w:val="0"/>
        <w:snapToGrid w:val="0"/>
        <w:spacing w:line="360" w:lineRule="auto"/>
        <w:ind w:firstLine="0" w:firstLineChars="0"/>
        <w:outlineLvl w:val="3"/>
        <w:rPr>
          <w:rFonts w:eastAsia="宋体" w:cs="Times New Roman"/>
          <w:b/>
          <w:bCs/>
          <w:sz w:val="32"/>
          <w:szCs w:val="32"/>
        </w:rPr>
      </w:pPr>
      <w:r>
        <w:rPr>
          <w:rFonts w:hint="eastAsia" w:eastAsia="宋体" w:cs="Times New Roman"/>
          <w:b/>
          <w:bCs/>
          <w:sz w:val="32"/>
          <w:szCs w:val="32"/>
        </w:rPr>
        <w:t>3.2.5 卫生间控制管理界面功能要求</w:t>
      </w:r>
    </w:p>
    <w:p>
      <w:pPr>
        <w:adjustRightInd w:val="0"/>
        <w:snapToGrid w:val="0"/>
        <w:spacing w:line="360" w:lineRule="auto"/>
        <w:ind w:firstLine="420" w:firstLineChars="0"/>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卫生间界面如图3-9所示：</w:t>
      </w:r>
    </w:p>
    <w:p>
      <w:pPr>
        <w:adjustRightInd w:val="0"/>
        <w:snapToGrid w:val="0"/>
        <w:spacing w:line="360" w:lineRule="auto"/>
        <w:ind w:firstLine="0" w:firstLineChars="0"/>
        <w:jc w:val="center"/>
        <w:rPr>
          <w:rFonts w:eastAsia="宋体" w:cs="Times New Roman"/>
          <w:sz w:val="21"/>
          <w:szCs w:val="24"/>
        </w:rPr>
      </w:pPr>
      <w:r>
        <w:rPr>
          <w:rFonts w:hint="eastAsia" w:eastAsia="宋体" w:cs="Times New Roman"/>
          <w:sz w:val="21"/>
          <w:szCs w:val="24"/>
        </w:rPr>
        <w:drawing>
          <wp:inline distT="0" distB="0" distL="114300" distR="114300">
            <wp:extent cx="5269865" cy="2981325"/>
            <wp:effectExtent l="0" t="0" r="3175" b="5715"/>
            <wp:docPr id="59" name="图片 59" descr="安卓卫生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安卓卫生间"/>
                    <pic:cNvPicPr>
                      <a:picLocks noChangeAspect="1"/>
                    </pic:cNvPicPr>
                  </pic:nvPicPr>
                  <pic:blipFill>
                    <a:blip r:embed="rId51"/>
                    <a:stretch>
                      <a:fillRect/>
                    </a:stretch>
                  </pic:blipFill>
                  <pic:spPr>
                    <a:xfrm>
                      <a:off x="0" y="0"/>
                      <a:ext cx="5269865" cy="2981325"/>
                    </a:xfrm>
                    <a:prstGeom prst="rect">
                      <a:avLst/>
                    </a:prstGeom>
                  </pic:spPr>
                </pic:pic>
              </a:graphicData>
            </a:graphic>
          </wp:inline>
        </w:drawing>
      </w:r>
    </w:p>
    <w:p>
      <w:pPr>
        <w:widowControl w:val="0"/>
        <w:adjustRightInd w:val="0"/>
        <w:snapToGrid w:val="0"/>
        <w:spacing w:line="360" w:lineRule="auto"/>
        <w:jc w:val="center"/>
        <w:rPr>
          <w:rFonts w:ascii="Arial" w:hAnsi="Arial" w:eastAsia="黑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3-</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3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9</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卫生间界面</w:t>
      </w:r>
    </w:p>
    <w:p>
      <w:pPr>
        <w:numPr>
          <w:ilvl w:val="0"/>
          <w:numId w:val="35"/>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在卫生间界面上，实时显示PM2.5、人体、燃气数据。</w:t>
      </w:r>
    </w:p>
    <w:p>
      <w:pPr>
        <w:numPr>
          <w:ilvl w:val="0"/>
          <w:numId w:val="35"/>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射灯控制要求：实现射灯开、关控制，控制成功后根据返回情况对射灯控件进行状态同步，若控制失败，则图片不变。</w:t>
      </w:r>
    </w:p>
    <w:p>
      <w:pPr>
        <w:numPr>
          <w:ilvl w:val="0"/>
          <w:numId w:val="35"/>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风扇控制要求：实现风扇开、关控制，控制成功后根据返回情况对风扇控件进行状态同步，若控制失败，则图片不变。</w:t>
      </w:r>
    </w:p>
    <w:p>
      <w:pPr>
        <w:numPr>
          <w:ilvl w:val="0"/>
          <w:numId w:val="35"/>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采用如图3-9所示仪表盘，将燃气、PM 2.5实时数据动态显示，当采集数据超过仪表盘最大刻度值时，显示如图3-7所示提示“警告:超出仪表盘最大值！”。</w:t>
      </w:r>
    </w:p>
    <w:p>
      <w:pPr>
        <w:adjustRightInd w:val="0"/>
        <w:snapToGrid w:val="0"/>
        <w:spacing w:line="360" w:lineRule="auto"/>
        <w:ind w:firstLine="0" w:firstLineChars="0"/>
        <w:outlineLvl w:val="3"/>
        <w:rPr>
          <w:rFonts w:eastAsia="宋体" w:cs="Times New Roman"/>
          <w:b/>
          <w:bCs/>
          <w:sz w:val="32"/>
          <w:szCs w:val="32"/>
        </w:rPr>
      </w:pPr>
      <w:r>
        <w:rPr>
          <w:rFonts w:hint="eastAsia" w:eastAsia="宋体" w:cs="Times New Roman"/>
          <w:b/>
          <w:bCs/>
          <w:sz w:val="32"/>
          <w:szCs w:val="32"/>
        </w:rPr>
        <w:t>3.2.6 厨房控制管理界面功能要求</w:t>
      </w:r>
    </w:p>
    <w:p>
      <w:pPr>
        <w:adjustRightInd w:val="0"/>
        <w:snapToGrid w:val="0"/>
        <w:spacing w:line="24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厨房功能如图3-10所示：</w:t>
      </w:r>
    </w:p>
    <w:p>
      <w:pPr>
        <w:adjustRightInd w:val="0"/>
        <w:snapToGrid w:val="0"/>
        <w:spacing w:line="240" w:lineRule="auto"/>
        <w:ind w:firstLine="0" w:firstLineChars="0"/>
        <w:jc w:val="center"/>
        <w:rPr>
          <w:rFonts w:eastAsia="宋体" w:cs="Times New Roman"/>
          <w:sz w:val="21"/>
          <w:szCs w:val="24"/>
        </w:rPr>
      </w:pPr>
      <w:r>
        <w:rPr>
          <w:rFonts w:hint="eastAsia" w:eastAsia="宋体" w:cs="Times New Roman"/>
          <w:sz w:val="21"/>
          <w:szCs w:val="24"/>
        </w:rPr>
        <w:drawing>
          <wp:inline distT="0" distB="0" distL="114300" distR="114300">
            <wp:extent cx="5269230" cy="2991485"/>
            <wp:effectExtent l="0" t="0" r="3810" b="10795"/>
            <wp:docPr id="60" name="图片 60" descr="安卓厨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安卓厨房"/>
                    <pic:cNvPicPr>
                      <a:picLocks noChangeAspect="1"/>
                    </pic:cNvPicPr>
                  </pic:nvPicPr>
                  <pic:blipFill>
                    <a:blip r:embed="rId52"/>
                    <a:stretch>
                      <a:fillRect/>
                    </a:stretch>
                  </pic:blipFill>
                  <pic:spPr>
                    <a:xfrm>
                      <a:off x="0" y="0"/>
                      <a:ext cx="5269230" cy="2991485"/>
                    </a:xfrm>
                    <a:prstGeom prst="rect">
                      <a:avLst/>
                    </a:prstGeom>
                  </pic:spPr>
                </pic:pic>
              </a:graphicData>
            </a:graphic>
          </wp:inline>
        </w:drawing>
      </w:r>
    </w:p>
    <w:p>
      <w:pPr>
        <w:widowControl w:val="0"/>
        <w:adjustRightInd w:val="0"/>
        <w:snapToGrid w:val="0"/>
        <w:ind w:firstLine="400" w:firstLineChars="200"/>
        <w:jc w:val="center"/>
        <w:rPr>
          <w:rFonts w:ascii="Arial" w:hAnsi="Arial" w:eastAsia="黑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3-</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3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10</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厨房界面</w:t>
      </w:r>
    </w:p>
    <w:p>
      <w:pPr>
        <w:numPr>
          <w:ilvl w:val="0"/>
          <w:numId w:val="36"/>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在厨房界面右上角，实时显示烟雾、燃气实时数据</w:t>
      </w:r>
    </w:p>
    <w:p>
      <w:pPr>
        <w:numPr>
          <w:ilvl w:val="0"/>
          <w:numId w:val="36"/>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射灯控制要求：实现射灯开、关控制，控制成功后根据返回情况对射灯控件进行状态同步，若控制失败，则图片不变。</w:t>
      </w:r>
    </w:p>
    <w:p>
      <w:pPr>
        <w:numPr>
          <w:ilvl w:val="0"/>
          <w:numId w:val="36"/>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报警灯控制要求：实现报警灯开、关控制，控制成功后根据返回情况对报警灯控件进行状态同步，若控制失败，则图片不变。</w:t>
      </w:r>
    </w:p>
    <w:p>
      <w:pPr>
        <w:numPr>
          <w:ilvl w:val="0"/>
          <w:numId w:val="36"/>
        </w:numPr>
        <w:adjustRightInd w:val="0"/>
        <w:snapToGrid w:val="0"/>
        <w:spacing w:line="360" w:lineRule="auto"/>
        <w:ind w:firstLine="488" w:firstLineChars="200"/>
        <w:jc w:val="left"/>
        <w:rPr>
          <w:rFonts w:ascii="宋体" w:hAnsi="宋体" w:eastAsia="宋体" w:cs="宋体"/>
          <w:sz w:val="24"/>
          <w:szCs w:val="24"/>
        </w:rPr>
      </w:pPr>
      <w:r>
        <w:rPr>
          <w:rFonts w:hint="eastAsia" w:ascii="宋体" w:hAnsi="宋体" w:eastAsia="宋体" w:cs="宋体"/>
          <w:spacing w:val="2"/>
          <w:kern w:val="0"/>
          <w:position w:val="-3"/>
          <w:sz w:val="24"/>
          <w:szCs w:val="24"/>
        </w:rPr>
        <w:t>采用如图3-10所示仪表盘，将燃气、烟雾实时数据动态显示，当采集数据超过仪表盘最大刻度值时，显示如图3-7所示提示“警告:超出仪表盘最大值！”。</w:t>
      </w:r>
    </w:p>
    <w:p>
      <w:pPr>
        <w:numPr>
          <w:ilvl w:val="0"/>
          <w:numId w:val="36"/>
        </w:numPr>
        <w:adjustRightInd w:val="0"/>
        <w:snapToGrid w:val="0"/>
        <w:spacing w:line="360" w:lineRule="auto"/>
        <w:ind w:firstLine="488" w:firstLineChars="200"/>
        <w:jc w:val="left"/>
        <w:rPr>
          <w:rFonts w:ascii="宋体" w:hAnsi="宋体" w:eastAsia="宋体" w:cs="宋体"/>
          <w:sz w:val="24"/>
          <w:szCs w:val="24"/>
        </w:rPr>
      </w:pPr>
      <w:r>
        <w:rPr>
          <w:rFonts w:hint="eastAsia" w:ascii="宋体" w:hAnsi="宋体" w:eastAsia="宋体" w:cs="宋体"/>
          <w:spacing w:val="2"/>
          <w:kern w:val="0"/>
          <w:position w:val="-3"/>
          <w:sz w:val="24"/>
          <w:szCs w:val="24"/>
        </w:rPr>
        <w:t>报警模式：当燃气大于80PPM或者烟雾大于300PPM，开报警灯，开排风扇；反之则关闭报警灯和风扇。</w:t>
      </w:r>
    </w:p>
    <w:p>
      <w:pPr>
        <w:adjustRightInd w:val="0"/>
        <w:snapToGrid w:val="0"/>
        <w:spacing w:before="156" w:beforeLines="50" w:line="360" w:lineRule="auto"/>
        <w:ind w:firstLine="0" w:firstLineChars="0"/>
        <w:outlineLvl w:val="3"/>
        <w:rPr>
          <w:rFonts w:eastAsia="宋体" w:cs="Times New Roman"/>
          <w:b/>
          <w:bCs/>
          <w:sz w:val="32"/>
          <w:szCs w:val="32"/>
        </w:rPr>
      </w:pPr>
      <w:r>
        <w:rPr>
          <w:rFonts w:hint="eastAsia" w:eastAsia="宋体" w:cs="Times New Roman"/>
          <w:b/>
          <w:bCs/>
          <w:sz w:val="32"/>
          <w:szCs w:val="32"/>
        </w:rPr>
        <w:t>3.2.7 设备管理功能要求</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（1）当前用户具有“管理员”角色时，可实现如下设备管理功能：</w:t>
      </w:r>
    </w:p>
    <w:p>
      <w:pPr>
        <w:widowControl w:val="0"/>
        <w:numPr>
          <w:ilvl w:val="0"/>
          <w:numId w:val="37"/>
        </w:numPr>
        <w:spacing w:line="360" w:lineRule="auto"/>
        <w:ind w:left="0" w:firstLine="420" w:firstLineChars="200"/>
        <w:jc w:val="left"/>
        <w:rPr>
          <w:rFonts w:ascii="宋体" w:hAnsi="宋体" w:eastAsia="宋体" w:cs="宋体"/>
          <w:spacing w:val="2"/>
          <w:kern w:val="0"/>
          <w:position w:val="-3"/>
          <w:sz w:val="24"/>
          <w:szCs w:val="24"/>
          <w:lang w:val="en-US" w:eastAsia="zh-CN" w:bidi="ar-SA"/>
        </w:rPr>
      </w:pPr>
      <w:r>
        <w:rPr>
          <w:rFonts w:ascii="Times New Roman" w:hAnsi="Times New Roman" w:eastAsia="宋体" w:cs="Times New Roman"/>
          <w:kern w:val="2"/>
          <w:sz w:val="21"/>
          <w:szCs w:val="24"/>
          <w:lang w:val="en-US" w:eastAsia="zh-CN" w:bidi="ar-SA"/>
        </w:rPr>
        <w:drawing>
          <wp:anchor distT="0" distB="0" distL="114300" distR="114300" simplePos="0" relativeHeight="251663360" behindDoc="0" locked="0" layoutInCell="1" allowOverlap="1">
            <wp:simplePos x="0" y="0"/>
            <wp:positionH relativeFrom="column">
              <wp:posOffset>2317750</wp:posOffset>
            </wp:positionH>
            <wp:positionV relativeFrom="paragraph">
              <wp:posOffset>60960</wp:posOffset>
            </wp:positionV>
            <wp:extent cx="381635" cy="209550"/>
            <wp:effectExtent l="0" t="0" r="14605" b="381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3">
                      <a:extLst>
                        <a:ext uri="{28A0092B-C50C-407E-A947-70E740481C1C}">
                          <a14:useLocalDpi xmlns:a14="http://schemas.microsoft.com/office/drawing/2010/main" val="0"/>
                        </a:ext>
                      </a:extLst>
                    </a:blip>
                    <a:srcRect l="6944" r="9584" b="13158"/>
                    <a:stretch>
                      <a:fillRect/>
                    </a:stretch>
                  </pic:blipFill>
                  <pic:spPr>
                    <a:xfrm>
                      <a:off x="0" y="0"/>
                      <a:ext cx="381635" cy="209550"/>
                    </a:xfrm>
                    <a:prstGeom prst="rect">
                      <a:avLst/>
                    </a:prstGeom>
                    <a:noFill/>
                    <a:ln>
                      <a:noFill/>
                    </a:ln>
                  </pic:spPr>
                </pic:pic>
              </a:graphicData>
            </a:graphic>
          </wp:anchor>
        </w:drawing>
      </w:r>
      <w:r>
        <w:rPr>
          <w:rFonts w:hint="eastAsia" w:ascii="宋体" w:hAnsi="宋体" w:eastAsia="宋体" w:cs="宋体"/>
          <w:spacing w:val="2"/>
          <w:kern w:val="0"/>
          <w:position w:val="-3"/>
          <w:sz w:val="24"/>
          <w:szCs w:val="24"/>
          <w:lang w:val="en-US" w:eastAsia="zh-CN" w:bidi="ar-SA"/>
        </w:rPr>
        <w:t xml:space="preserve">单击各房间界面左上角的“ </w:t>
      </w:r>
      <w:r>
        <w:rPr>
          <w:rFonts w:ascii="宋体" w:hAnsi="宋体" w:eastAsia="宋体" w:cs="宋体"/>
          <w:spacing w:val="2"/>
          <w:kern w:val="0"/>
          <w:position w:val="-3"/>
          <w:sz w:val="24"/>
          <w:szCs w:val="24"/>
          <w:lang w:val="en-US" w:eastAsia="zh-CN" w:bidi="ar-SA"/>
        </w:rPr>
        <w:t xml:space="preserve">     ”按</w:t>
      </w:r>
      <w:r>
        <w:rPr>
          <w:rFonts w:hint="eastAsia" w:ascii="宋体" w:hAnsi="宋体" w:eastAsia="宋体" w:cs="宋体"/>
          <w:spacing w:val="2"/>
          <w:kern w:val="0"/>
          <w:position w:val="-3"/>
          <w:sz w:val="24"/>
          <w:szCs w:val="24"/>
          <w:lang w:val="en-US" w:eastAsia="zh-CN" w:bidi="ar-SA"/>
        </w:rPr>
        <w:t>钮，实现将现有的未使用或已移除空闲设备添加至当前房间，如设备数量超出当前显示区域，则须实现在显示区域上下滑动查看功能，设备添加后能正常工作，如图3-11、图3-12所示。</w:t>
      </w:r>
    </w:p>
    <w:p>
      <w:pPr>
        <w:widowControl w:val="0"/>
        <w:spacing w:line="360" w:lineRule="auto"/>
        <w:ind w:firstLine="0" w:firstLineChars="0"/>
        <w:jc w:val="left"/>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5264150" cy="3007995"/>
            <wp:effectExtent l="0" t="0" r="8890" b="9525"/>
            <wp:docPr id="61" name="图片 61" descr="添加设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添加设备"/>
                    <pic:cNvPicPr>
                      <a:picLocks noChangeAspect="1"/>
                    </pic:cNvPicPr>
                  </pic:nvPicPr>
                  <pic:blipFill>
                    <a:blip r:embed="rId54"/>
                    <a:stretch>
                      <a:fillRect/>
                    </a:stretch>
                  </pic:blipFill>
                  <pic:spPr>
                    <a:xfrm>
                      <a:off x="0" y="0"/>
                      <a:ext cx="5264150" cy="3007995"/>
                    </a:xfrm>
                    <a:prstGeom prst="rect">
                      <a:avLst/>
                    </a:prstGeom>
                  </pic:spPr>
                </pic:pic>
              </a:graphicData>
            </a:graphic>
          </wp:inline>
        </w:drawing>
      </w:r>
    </w:p>
    <w:p>
      <w:pPr>
        <w:widowControl w:val="0"/>
        <w:snapToGrid w:val="0"/>
        <w:jc w:val="center"/>
        <w:rPr>
          <w:rFonts w:ascii="Arial" w:hAnsi="Arial" w:eastAsia="黑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3-</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3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11</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设备添加</w:t>
      </w:r>
    </w:p>
    <w:p>
      <w:pPr>
        <w:spacing w:line="240" w:lineRule="auto"/>
        <w:ind w:firstLine="0" w:firstLineChars="0"/>
        <w:rPr>
          <w:rFonts w:eastAsia="宋体" w:cs="Times New Roman"/>
          <w:sz w:val="21"/>
          <w:szCs w:val="24"/>
        </w:rPr>
      </w:pPr>
      <w:r>
        <w:rPr>
          <w:rFonts w:hint="eastAsia" w:eastAsia="宋体" w:cs="Times New Roman"/>
          <w:sz w:val="21"/>
          <w:szCs w:val="24"/>
        </w:rPr>
        <w:drawing>
          <wp:inline distT="0" distB="0" distL="114300" distR="114300">
            <wp:extent cx="5264150" cy="2990215"/>
            <wp:effectExtent l="0" t="0" r="8890" b="12065"/>
            <wp:docPr id="62" name="图片 62" descr="安卓客厅滚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安卓客厅滚动"/>
                    <pic:cNvPicPr>
                      <a:picLocks noChangeAspect="1"/>
                    </pic:cNvPicPr>
                  </pic:nvPicPr>
                  <pic:blipFill>
                    <a:blip r:embed="rId55"/>
                    <a:stretch>
                      <a:fillRect/>
                    </a:stretch>
                  </pic:blipFill>
                  <pic:spPr>
                    <a:xfrm>
                      <a:off x="0" y="0"/>
                      <a:ext cx="5264150" cy="2990215"/>
                    </a:xfrm>
                    <a:prstGeom prst="rect">
                      <a:avLst/>
                    </a:prstGeom>
                  </pic:spPr>
                </pic:pic>
              </a:graphicData>
            </a:graphic>
          </wp:inline>
        </w:drawing>
      </w:r>
    </w:p>
    <w:p>
      <w:pPr>
        <w:widowControl w:val="0"/>
        <w:snapToGrid w:val="0"/>
        <w:jc w:val="center"/>
        <w:rPr>
          <w:rFonts w:ascii="Arial" w:hAnsi="Arial" w:eastAsia="黑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3-</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3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12</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客厅传感区域可滑动查看界面</w:t>
      </w:r>
    </w:p>
    <w:p>
      <w:pPr>
        <w:widowControl w:val="0"/>
        <w:numPr>
          <w:ilvl w:val="0"/>
          <w:numId w:val="37"/>
        </w:numPr>
        <w:spacing w:line="360" w:lineRule="auto"/>
        <w:ind w:left="0" w:firstLine="488" w:firstLineChars="200"/>
        <w:jc w:val="left"/>
        <w:rPr>
          <w:rFonts w:ascii="宋体" w:hAnsi="宋体" w:eastAsia="宋体" w:cs="宋体"/>
          <w:spacing w:val="2"/>
          <w:kern w:val="0"/>
          <w:position w:val="-3"/>
          <w:sz w:val="24"/>
          <w:szCs w:val="24"/>
          <w:lang w:val="en-US" w:eastAsia="zh-CN" w:bidi="ar-SA"/>
        </w:rPr>
      </w:pPr>
      <w:r>
        <w:rPr>
          <w:rFonts w:hint="eastAsia" w:ascii="宋体" w:hAnsi="宋体" w:eastAsia="宋体" w:cs="宋体"/>
          <w:spacing w:val="2"/>
          <w:kern w:val="0"/>
          <w:position w:val="-3"/>
          <w:sz w:val="24"/>
          <w:szCs w:val="24"/>
          <w:lang w:val="en-US" w:eastAsia="zh-CN" w:bidi="ar-SA"/>
        </w:rPr>
        <w:t>长按任意房间内的设备按钮，通过快捷菜单将设备移动到其它房间，并确保设备移动后能正常工作，如图3-13、图3-14所示。</w:t>
      </w:r>
    </w:p>
    <w:p>
      <w:pPr>
        <w:widowControl w:val="0"/>
        <w:spacing w:line="360" w:lineRule="auto"/>
        <w:ind w:firstLine="0" w:firstLineChars="0"/>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5269865" cy="2981960"/>
            <wp:effectExtent l="0" t="0" r="3175" b="5080"/>
            <wp:docPr id="63" name="图片 63" descr="设备移动和删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设备移动和删除"/>
                    <pic:cNvPicPr>
                      <a:picLocks noChangeAspect="1"/>
                    </pic:cNvPicPr>
                  </pic:nvPicPr>
                  <pic:blipFill>
                    <a:blip r:embed="rId56"/>
                    <a:stretch>
                      <a:fillRect/>
                    </a:stretch>
                  </pic:blipFill>
                  <pic:spPr>
                    <a:xfrm>
                      <a:off x="0" y="0"/>
                      <a:ext cx="5269865" cy="2981960"/>
                    </a:xfrm>
                    <a:prstGeom prst="rect">
                      <a:avLst/>
                    </a:prstGeom>
                  </pic:spPr>
                </pic:pic>
              </a:graphicData>
            </a:graphic>
          </wp:inline>
        </w:drawing>
      </w:r>
    </w:p>
    <w:p>
      <w:pPr>
        <w:widowControl w:val="0"/>
        <w:snapToGrid w:val="0"/>
        <w:jc w:val="center"/>
        <w:rPr>
          <w:rFonts w:ascii="Arial" w:hAnsi="Arial" w:eastAsia="黑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3-</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3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13</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设备移动和删除</w:t>
      </w:r>
    </w:p>
    <w:p>
      <w:pPr>
        <w:spacing w:line="240" w:lineRule="auto"/>
        <w:ind w:firstLine="0" w:firstLineChars="0"/>
        <w:rPr>
          <w:rFonts w:eastAsia="宋体" w:cs="Times New Roman"/>
          <w:sz w:val="21"/>
          <w:szCs w:val="24"/>
        </w:rPr>
      </w:pPr>
      <w:r>
        <w:rPr>
          <w:rFonts w:hint="eastAsia" w:eastAsia="宋体" w:cs="Times New Roman"/>
          <w:sz w:val="21"/>
          <w:szCs w:val="24"/>
        </w:rPr>
        <w:drawing>
          <wp:inline distT="0" distB="0" distL="114300" distR="114300">
            <wp:extent cx="5269865" cy="2990215"/>
            <wp:effectExtent l="0" t="0" r="3175" b="12065"/>
            <wp:docPr id="64" name="图片 64" descr="设备移动子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设备移动子菜单"/>
                    <pic:cNvPicPr>
                      <a:picLocks noChangeAspect="1"/>
                    </pic:cNvPicPr>
                  </pic:nvPicPr>
                  <pic:blipFill>
                    <a:blip r:embed="rId57"/>
                    <a:stretch>
                      <a:fillRect/>
                    </a:stretch>
                  </pic:blipFill>
                  <pic:spPr>
                    <a:xfrm>
                      <a:off x="0" y="0"/>
                      <a:ext cx="5269865" cy="2990215"/>
                    </a:xfrm>
                    <a:prstGeom prst="rect">
                      <a:avLst/>
                    </a:prstGeom>
                  </pic:spPr>
                </pic:pic>
              </a:graphicData>
            </a:graphic>
          </wp:inline>
        </w:drawing>
      </w:r>
    </w:p>
    <w:p>
      <w:pPr>
        <w:widowControl w:val="0"/>
        <w:jc w:val="center"/>
        <w:rPr>
          <w:rFonts w:ascii="Arial" w:hAnsi="Arial" w:eastAsia="黑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3-</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3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14</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设备移动子菜单</w:t>
      </w:r>
    </w:p>
    <w:p>
      <w:pPr>
        <w:widowControl w:val="0"/>
        <w:numPr>
          <w:ilvl w:val="0"/>
          <w:numId w:val="37"/>
        </w:numPr>
        <w:spacing w:line="360" w:lineRule="auto"/>
        <w:ind w:left="0" w:firstLine="488" w:firstLineChars="200"/>
        <w:jc w:val="left"/>
        <w:rPr>
          <w:rFonts w:ascii="宋体" w:hAnsi="宋体" w:eastAsia="宋体" w:cs="宋体"/>
          <w:spacing w:val="2"/>
          <w:kern w:val="0"/>
          <w:position w:val="-3"/>
          <w:sz w:val="24"/>
          <w:szCs w:val="24"/>
          <w:lang w:val="en-US" w:eastAsia="zh-CN" w:bidi="ar-SA"/>
        </w:rPr>
      </w:pPr>
      <w:r>
        <w:rPr>
          <w:rFonts w:hint="eastAsia" w:ascii="宋体" w:hAnsi="宋体" w:eastAsia="宋体" w:cs="宋体"/>
          <w:spacing w:val="2"/>
          <w:kern w:val="0"/>
          <w:position w:val="-3"/>
          <w:sz w:val="24"/>
          <w:szCs w:val="24"/>
          <w:lang w:val="en-US" w:eastAsia="zh-CN" w:bidi="ar-SA"/>
        </w:rPr>
        <w:t>长按任意房间内的设备按钮，实现设备的删除。已删除的设备自动添加到“可添加设备列表”中。</w:t>
      </w:r>
    </w:p>
    <w:p>
      <w:pPr>
        <w:widowControl w:val="0"/>
        <w:numPr>
          <w:ilvl w:val="0"/>
          <w:numId w:val="37"/>
        </w:numPr>
        <w:spacing w:line="360" w:lineRule="auto"/>
        <w:ind w:left="0" w:firstLine="488" w:firstLineChars="200"/>
        <w:jc w:val="left"/>
        <w:rPr>
          <w:rFonts w:ascii="宋体" w:hAnsi="宋体" w:eastAsia="宋体" w:cs="宋体"/>
          <w:spacing w:val="2"/>
          <w:kern w:val="0"/>
          <w:position w:val="-3"/>
          <w:sz w:val="24"/>
          <w:szCs w:val="24"/>
          <w:lang w:val="en-US" w:eastAsia="zh-CN" w:bidi="ar-SA"/>
        </w:rPr>
      </w:pPr>
      <w:r>
        <w:rPr>
          <w:rFonts w:hint="eastAsia" w:ascii="宋体" w:hAnsi="宋体" w:eastAsia="宋体" w:cs="宋体"/>
          <w:spacing w:val="2"/>
          <w:kern w:val="0"/>
          <w:position w:val="-3"/>
          <w:sz w:val="24"/>
          <w:szCs w:val="24"/>
          <w:lang w:val="en-US" w:eastAsia="zh-CN" w:bidi="ar-SA"/>
        </w:rPr>
        <w:t>各房间内设备发生改变后，需按传感器类型、控制设备类型进行自动排布，并在主界面上同步更新。例如：卧室添加CO</w:t>
      </w:r>
      <w:r>
        <w:rPr>
          <w:rFonts w:ascii="宋体" w:hAnsi="宋体" w:eastAsia="宋体" w:cs="宋体"/>
          <w:spacing w:val="2"/>
          <w:kern w:val="0"/>
          <w:position w:val="-3"/>
          <w:sz w:val="24"/>
          <w:szCs w:val="24"/>
          <w:vertAlign w:val="subscript"/>
          <w:lang w:val="en-US" w:eastAsia="zh-CN" w:bidi="ar-SA"/>
        </w:rPr>
        <w:t>2</w:t>
      </w:r>
      <w:r>
        <w:rPr>
          <w:rFonts w:hint="eastAsia" w:ascii="宋体" w:hAnsi="宋体" w:eastAsia="宋体" w:cs="宋体"/>
          <w:spacing w:val="2"/>
          <w:kern w:val="0"/>
          <w:position w:val="-3"/>
          <w:sz w:val="24"/>
          <w:szCs w:val="24"/>
          <w:lang w:val="en-US" w:eastAsia="zh-CN" w:bidi="ar-SA"/>
        </w:rPr>
        <w:t>前后对比界面如图3-15所示，客厅删除CO</w:t>
      </w:r>
      <w:r>
        <w:rPr>
          <w:rFonts w:ascii="宋体" w:hAnsi="宋体" w:eastAsia="宋体" w:cs="宋体"/>
          <w:spacing w:val="2"/>
          <w:kern w:val="0"/>
          <w:position w:val="-3"/>
          <w:sz w:val="24"/>
          <w:szCs w:val="24"/>
          <w:vertAlign w:val="subscript"/>
          <w:lang w:val="en-US" w:eastAsia="zh-CN" w:bidi="ar-SA"/>
        </w:rPr>
        <w:t>2</w:t>
      </w:r>
      <w:r>
        <w:rPr>
          <w:rFonts w:hint="eastAsia" w:ascii="宋体" w:hAnsi="宋体" w:eastAsia="宋体" w:cs="宋体"/>
          <w:spacing w:val="2"/>
          <w:kern w:val="0"/>
          <w:position w:val="-3"/>
          <w:sz w:val="24"/>
          <w:szCs w:val="24"/>
          <w:lang w:val="en-US" w:eastAsia="zh-CN" w:bidi="ar-SA"/>
        </w:rPr>
        <w:t>前后对比界面如图3-16所示。</w:t>
      </w:r>
    </w:p>
    <w:p>
      <w:pPr>
        <w:widowControl w:val="0"/>
        <w:snapToGrid w:val="0"/>
        <w:ind w:firstLine="0" w:firstLineChars="0"/>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5269230" cy="1196340"/>
            <wp:effectExtent l="0" t="0" r="3810" b="7620"/>
            <wp:docPr id="65" name="图片 65" descr="添加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添加CO2"/>
                    <pic:cNvPicPr>
                      <a:picLocks noChangeAspect="1"/>
                    </pic:cNvPicPr>
                  </pic:nvPicPr>
                  <pic:blipFill>
                    <a:blip r:embed="rId58"/>
                    <a:stretch>
                      <a:fillRect/>
                    </a:stretch>
                  </pic:blipFill>
                  <pic:spPr>
                    <a:xfrm>
                      <a:off x="0" y="0"/>
                      <a:ext cx="5269230" cy="1196340"/>
                    </a:xfrm>
                    <a:prstGeom prst="rect">
                      <a:avLst/>
                    </a:prstGeom>
                  </pic:spPr>
                </pic:pic>
              </a:graphicData>
            </a:graphic>
          </wp:inline>
        </w:drawing>
      </w:r>
    </w:p>
    <w:p>
      <w:pPr>
        <w:widowControl w:val="0"/>
        <w:snapToGrid w:val="0"/>
        <w:jc w:val="center"/>
        <w:rPr>
          <w:rFonts w:ascii="Arial" w:hAnsi="Arial" w:eastAsia="黑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3-</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3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15</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卧室添加</w:t>
      </w:r>
      <w:r>
        <w:rPr>
          <w:rFonts w:hint="eastAsia" w:ascii="宋体" w:hAnsi="宋体" w:eastAsia="宋体" w:cs="宋体"/>
          <w:spacing w:val="2"/>
          <w:kern w:val="0"/>
          <w:position w:val="-3"/>
          <w:sz w:val="24"/>
          <w:szCs w:val="24"/>
          <w:lang w:val="en-US" w:eastAsia="zh-CN" w:bidi="ar-SA"/>
        </w:rPr>
        <w:t>CO</w:t>
      </w:r>
      <w:r>
        <w:rPr>
          <w:rFonts w:hint="eastAsia" w:ascii="宋体" w:hAnsi="宋体" w:eastAsia="宋体" w:cs="宋体"/>
          <w:spacing w:val="2"/>
          <w:kern w:val="0"/>
          <w:position w:val="-2"/>
          <w:sz w:val="24"/>
          <w:szCs w:val="24"/>
          <w:vertAlign w:val="subscript"/>
          <w:lang w:val="en-US" w:eastAsia="zh-CN" w:bidi="ar-SA"/>
        </w:rPr>
        <w:t>2</w:t>
      </w:r>
      <w:r>
        <w:rPr>
          <w:rFonts w:hint="eastAsia" w:ascii="Arial" w:hAnsi="Arial" w:eastAsia="黑体" w:cs="Times New Roman"/>
          <w:kern w:val="2"/>
          <w:sz w:val="20"/>
          <w:szCs w:val="24"/>
          <w:lang w:val="en-US" w:eastAsia="zh-CN" w:bidi="ar-SA"/>
        </w:rPr>
        <w:t>前后对比图</w:t>
      </w:r>
    </w:p>
    <w:p>
      <w:pPr>
        <w:snapToGrid w:val="0"/>
        <w:spacing w:line="240" w:lineRule="auto"/>
        <w:ind w:firstLine="0" w:firstLineChars="0"/>
        <w:rPr>
          <w:rFonts w:eastAsia="宋体" w:cs="Times New Roman"/>
          <w:sz w:val="21"/>
          <w:szCs w:val="24"/>
        </w:rPr>
      </w:pPr>
      <w:r>
        <w:rPr>
          <w:rFonts w:hint="eastAsia" w:eastAsia="宋体" w:cs="Times New Roman"/>
          <w:sz w:val="21"/>
          <w:szCs w:val="24"/>
        </w:rPr>
        <w:drawing>
          <wp:inline distT="0" distB="0" distL="114300" distR="114300">
            <wp:extent cx="5266055" cy="1190625"/>
            <wp:effectExtent l="0" t="0" r="6985" b="13335"/>
            <wp:docPr id="66" name="图片 66" descr="删除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删除CO2"/>
                    <pic:cNvPicPr>
                      <a:picLocks noChangeAspect="1"/>
                    </pic:cNvPicPr>
                  </pic:nvPicPr>
                  <pic:blipFill>
                    <a:blip r:embed="rId59"/>
                    <a:stretch>
                      <a:fillRect/>
                    </a:stretch>
                  </pic:blipFill>
                  <pic:spPr>
                    <a:xfrm>
                      <a:off x="0" y="0"/>
                      <a:ext cx="5266055" cy="1190625"/>
                    </a:xfrm>
                    <a:prstGeom prst="rect">
                      <a:avLst/>
                    </a:prstGeom>
                  </pic:spPr>
                </pic:pic>
              </a:graphicData>
            </a:graphic>
          </wp:inline>
        </w:drawing>
      </w:r>
    </w:p>
    <w:p>
      <w:pPr>
        <w:widowControl w:val="0"/>
        <w:jc w:val="center"/>
        <w:rPr>
          <w:rFonts w:ascii="Arial" w:hAnsi="Arial" w:eastAsia="黑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3-</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3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16</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客厅删除</w:t>
      </w:r>
      <w:r>
        <w:rPr>
          <w:rFonts w:hint="eastAsia" w:ascii="宋体" w:hAnsi="宋体" w:eastAsia="宋体" w:cs="宋体"/>
          <w:spacing w:val="2"/>
          <w:kern w:val="0"/>
          <w:position w:val="-3"/>
          <w:sz w:val="24"/>
          <w:szCs w:val="24"/>
          <w:lang w:val="en-US" w:eastAsia="zh-CN" w:bidi="ar-SA"/>
        </w:rPr>
        <w:t>CO</w:t>
      </w:r>
      <w:r>
        <w:rPr>
          <w:rFonts w:hint="eastAsia" w:ascii="宋体" w:hAnsi="宋体" w:eastAsia="宋体" w:cs="宋体"/>
          <w:spacing w:val="2"/>
          <w:kern w:val="0"/>
          <w:position w:val="-2"/>
          <w:sz w:val="24"/>
          <w:szCs w:val="24"/>
          <w:vertAlign w:val="subscript"/>
          <w:lang w:val="en-US" w:eastAsia="zh-CN" w:bidi="ar-SA"/>
        </w:rPr>
        <w:t>2</w:t>
      </w:r>
      <w:r>
        <w:rPr>
          <w:rFonts w:hint="eastAsia" w:ascii="Arial" w:hAnsi="Arial" w:eastAsia="黑体" w:cs="Times New Roman"/>
          <w:kern w:val="2"/>
          <w:sz w:val="20"/>
          <w:szCs w:val="24"/>
          <w:lang w:val="en-US" w:eastAsia="zh-CN" w:bidi="ar-SA"/>
        </w:rPr>
        <w:t>前后对比图</w:t>
      </w:r>
    </w:p>
    <w:p>
      <w:pPr>
        <w:widowControl w:val="0"/>
        <w:numPr>
          <w:ilvl w:val="0"/>
          <w:numId w:val="37"/>
        </w:numPr>
        <w:spacing w:line="360" w:lineRule="auto"/>
        <w:ind w:left="0" w:firstLine="488" w:firstLineChars="200"/>
        <w:jc w:val="left"/>
        <w:rPr>
          <w:rFonts w:ascii="宋体" w:hAnsi="宋体" w:eastAsia="宋体" w:cs="宋体"/>
          <w:spacing w:val="2"/>
          <w:kern w:val="0"/>
          <w:position w:val="-3"/>
          <w:sz w:val="24"/>
          <w:szCs w:val="24"/>
          <w:lang w:val="en-US" w:eastAsia="zh-CN" w:bidi="ar-SA"/>
        </w:rPr>
      </w:pPr>
      <w:r>
        <w:rPr>
          <w:rFonts w:hint="eastAsia" w:ascii="宋体" w:hAnsi="宋体" w:eastAsia="宋体" w:cs="宋体"/>
          <w:spacing w:val="2"/>
          <w:kern w:val="0"/>
          <w:position w:val="-3"/>
          <w:sz w:val="24"/>
          <w:szCs w:val="24"/>
          <w:lang w:val="en-US" w:eastAsia="zh-CN" w:bidi="ar-SA"/>
        </w:rPr>
        <w:t>各房间内设备发生改变之后，主界面传感设备显示实时同步。</w:t>
      </w:r>
    </w:p>
    <w:p>
      <w:pPr>
        <w:numPr>
          <w:ilvl w:val="0"/>
          <w:numId w:val="33"/>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对于不具备“管理员”角色的用户，不能启动设备管理功能，包括设备添加、删除、移动等功能，需要显示消息框进行如图3-17所示提示。</w:t>
      </w:r>
    </w:p>
    <w:p>
      <w:pPr>
        <w:adjustRightInd w:val="0"/>
        <w:snapToGrid w:val="0"/>
        <w:spacing w:line="360" w:lineRule="auto"/>
        <w:ind w:firstLine="0" w:firstLineChars="0"/>
        <w:jc w:val="left"/>
        <w:rPr>
          <w:rFonts w:ascii="宋体" w:hAnsi="宋体" w:eastAsia="宋体" w:cs="宋体"/>
          <w:spacing w:val="2"/>
          <w:kern w:val="0"/>
          <w:position w:val="-3"/>
          <w:sz w:val="24"/>
          <w:szCs w:val="24"/>
        </w:rPr>
      </w:pPr>
      <w:r>
        <w:rPr>
          <w:rFonts w:ascii="宋体" w:hAnsi="宋体" w:eastAsia="宋体" w:cs="宋体"/>
          <w:spacing w:val="2"/>
          <w:kern w:val="0"/>
          <w:position w:val="-3"/>
          <w:sz w:val="24"/>
          <w:szCs w:val="24"/>
        </w:rPr>
        <w:drawing>
          <wp:inline distT="0" distB="0" distL="114300" distR="114300">
            <wp:extent cx="5264150" cy="3007995"/>
            <wp:effectExtent l="0" t="0" r="8890" b="9525"/>
            <wp:docPr id="67" name="图片 67" descr="安卓修改权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安卓修改权限"/>
                    <pic:cNvPicPr>
                      <a:picLocks noChangeAspect="1"/>
                    </pic:cNvPicPr>
                  </pic:nvPicPr>
                  <pic:blipFill>
                    <a:blip r:embed="rId60"/>
                    <a:stretch>
                      <a:fillRect/>
                    </a:stretch>
                  </pic:blipFill>
                  <pic:spPr>
                    <a:xfrm>
                      <a:off x="0" y="0"/>
                      <a:ext cx="5264150" cy="3007995"/>
                    </a:xfrm>
                    <a:prstGeom prst="rect">
                      <a:avLst/>
                    </a:prstGeom>
                  </pic:spPr>
                </pic:pic>
              </a:graphicData>
            </a:graphic>
          </wp:inline>
        </w:drawing>
      </w:r>
    </w:p>
    <w:p>
      <w:pPr>
        <w:widowControl w:val="0"/>
        <w:adjustRightInd w:val="0"/>
        <w:snapToGrid w:val="0"/>
        <w:spacing w:line="360" w:lineRule="auto"/>
        <w:jc w:val="center"/>
        <w:rPr>
          <w:rFonts w:ascii="宋体" w:hAnsi="宋体" w:eastAsia="黑体" w:cs="宋体"/>
          <w:spacing w:val="2"/>
          <w:kern w:val="0"/>
          <w:position w:val="-3"/>
          <w:sz w:val="24"/>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3-</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2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17</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“无权限修改”提示框</w:t>
      </w:r>
    </w:p>
    <w:p>
      <w:pPr>
        <w:adjustRightInd w:val="0"/>
        <w:snapToGrid w:val="0"/>
        <w:spacing w:line="360" w:lineRule="auto"/>
        <w:ind w:firstLine="0" w:firstLineChars="0"/>
        <w:jc w:val="left"/>
        <w:outlineLvl w:val="2"/>
        <w:rPr>
          <w:rFonts w:eastAsia="宋体" w:cs="Times New Roman"/>
          <w:b/>
          <w:bCs/>
          <w:sz w:val="32"/>
          <w:szCs w:val="32"/>
        </w:rPr>
      </w:pPr>
      <w:r>
        <w:rPr>
          <w:rFonts w:hint="eastAsia" w:eastAsia="宋体" w:cs="Times New Roman"/>
          <w:b/>
          <w:bCs/>
          <w:sz w:val="32"/>
          <w:szCs w:val="32"/>
        </w:rPr>
        <w:t>3.3 APP发布</w:t>
      </w:r>
    </w:p>
    <w:p>
      <w:pPr>
        <w:widowControl w:val="0"/>
        <w:spacing w:line="360" w:lineRule="auto"/>
        <w:ind w:firstLine="488" w:firstLineChars="200"/>
        <w:jc w:val="left"/>
        <w:rPr>
          <w:rFonts w:ascii="宋体" w:hAnsi="宋体" w:eastAsia="宋体" w:cs="宋体"/>
          <w:kern w:val="0"/>
          <w:sz w:val="24"/>
          <w:szCs w:val="24"/>
          <w:lang w:val="en-US" w:eastAsia="zh-CN" w:bidi="ar"/>
        </w:rPr>
      </w:pPr>
      <w:r>
        <w:rPr>
          <w:rFonts w:hint="eastAsia" w:ascii="宋体" w:hAnsi="宋体" w:eastAsia="宋体" w:cs="宋体"/>
          <w:spacing w:val="2"/>
          <w:kern w:val="0"/>
          <w:position w:val="-3"/>
          <w:sz w:val="24"/>
          <w:szCs w:val="24"/>
          <w:lang w:val="en-US" w:eastAsia="zh-CN" w:bidi="ar-SA"/>
        </w:rPr>
        <w:t>参赛者在完成移动端应用程序配置开发工作后，需将移动端应用程序发布至移动开发箱中移动终端中，并确保移动终端控制程序可正常使用，本模块的成绩评定以移动端控制程序的运行情况为唯一依据。</w:t>
      </w:r>
    </w:p>
    <w:p>
      <w:pPr>
        <w:rPr>
          <w:rFonts w:hint="eastAsia"/>
          <w:b/>
          <w:bCs/>
          <w:sz w:val="28"/>
          <w:szCs w:val="24"/>
          <w:lang w:val="en-US" w:eastAsia="zh-CN"/>
        </w:rPr>
      </w:pPr>
      <w:r>
        <w:rPr>
          <w:rFonts w:hint="eastAsia"/>
          <w:b/>
          <w:bCs/>
          <w:sz w:val="28"/>
          <w:szCs w:val="24"/>
          <w:lang w:val="en-US" w:eastAsia="zh-CN"/>
        </w:rPr>
        <w:br w:type="page"/>
      </w:r>
    </w:p>
    <w:p>
      <w:pPr>
        <w:bidi w:val="0"/>
        <w:outlineLvl w:val="0"/>
        <w:rPr>
          <w:rFonts w:hint="default"/>
          <w:b/>
          <w:bCs/>
          <w:sz w:val="28"/>
          <w:szCs w:val="24"/>
          <w:lang w:val="en-US" w:eastAsia="zh-CN"/>
        </w:rPr>
      </w:pPr>
      <w:r>
        <w:rPr>
          <w:rFonts w:hint="eastAsia"/>
          <w:b/>
          <w:bCs/>
          <w:sz w:val="28"/>
          <w:szCs w:val="24"/>
          <w:lang w:val="en-US" w:eastAsia="zh-CN"/>
        </w:rPr>
        <w:t>附件二</w:t>
      </w:r>
    </w:p>
    <w:p>
      <w:pPr>
        <w:spacing w:line="240" w:lineRule="auto"/>
        <w:ind w:firstLine="0" w:firstLineChars="0"/>
        <w:jc w:val="left"/>
        <w:rPr>
          <w:rFonts w:ascii="仿宋_GB2312" w:eastAsia="仿宋_GB2312" w:cs="Times New Roman"/>
          <w:sz w:val="28"/>
          <w:szCs w:val="28"/>
        </w:rPr>
      </w:pPr>
    </w:p>
    <w:p>
      <w:pPr>
        <w:spacing w:line="240" w:lineRule="auto"/>
        <w:ind w:firstLine="0" w:firstLineChars="0"/>
        <w:jc w:val="center"/>
        <w:rPr>
          <w:rFonts w:ascii="黑体" w:hAnsi="黑体" w:eastAsia="黑体" w:cs="黑体"/>
          <w:spacing w:val="2"/>
          <w:w w:val="99"/>
          <w:position w:val="-3"/>
          <w:sz w:val="36"/>
          <w:szCs w:val="36"/>
        </w:rPr>
      </w:pPr>
    </w:p>
    <w:p>
      <w:pPr>
        <w:spacing w:line="240" w:lineRule="auto"/>
        <w:ind w:firstLine="0" w:firstLineChars="0"/>
        <w:jc w:val="center"/>
        <w:rPr>
          <w:rFonts w:ascii="黑体" w:hAnsi="黑体" w:eastAsia="黑体" w:cs="黑体"/>
          <w:w w:val="99"/>
          <w:position w:val="-3"/>
          <w:sz w:val="32"/>
          <w:szCs w:val="32"/>
        </w:rPr>
      </w:pPr>
      <w:r>
        <w:rPr>
          <w:rFonts w:ascii="黑体" w:hAnsi="黑体" w:eastAsia="黑体" w:cs="黑体"/>
          <w:spacing w:val="2"/>
          <w:w w:val="99"/>
          <w:position w:val="-3"/>
          <w:sz w:val="36"/>
          <w:szCs w:val="36"/>
        </w:rPr>
        <w:t>“</w:t>
      </w:r>
      <w:r>
        <w:rPr>
          <w:rFonts w:ascii="黑体" w:hAnsi="黑体" w:eastAsia="黑体" w:cs="黑体"/>
          <w:spacing w:val="1"/>
          <w:w w:val="99"/>
          <w:position w:val="-3"/>
          <w:sz w:val="36"/>
          <w:szCs w:val="36"/>
        </w:rPr>
        <w:t>20</w:t>
      </w:r>
      <w:r>
        <w:rPr>
          <w:rFonts w:hint="eastAsia" w:ascii="黑体" w:hAnsi="黑体" w:eastAsia="黑体" w:cs="黑体"/>
          <w:spacing w:val="1"/>
          <w:w w:val="99"/>
          <w:position w:val="-3"/>
          <w:sz w:val="36"/>
          <w:szCs w:val="36"/>
        </w:rPr>
        <w:t>2</w:t>
      </w:r>
      <w:r>
        <w:rPr>
          <w:rFonts w:hint="eastAsia" w:ascii="黑体" w:hAnsi="黑体" w:eastAsia="黑体" w:cs="黑体"/>
          <w:spacing w:val="1"/>
          <w:w w:val="99"/>
          <w:position w:val="-3"/>
          <w:sz w:val="36"/>
          <w:szCs w:val="36"/>
          <w:lang w:val="en-US" w:eastAsia="zh-CN"/>
        </w:rPr>
        <w:t>3</w:t>
      </w:r>
      <w:r>
        <w:rPr>
          <w:rFonts w:ascii="黑体" w:hAnsi="黑体" w:eastAsia="黑体" w:cs="黑体"/>
          <w:spacing w:val="2"/>
          <w:w w:val="99"/>
          <w:position w:val="-3"/>
          <w:sz w:val="36"/>
          <w:szCs w:val="36"/>
        </w:rPr>
        <w:t>年</w:t>
      </w:r>
      <w:r>
        <w:rPr>
          <w:rFonts w:hint="eastAsia" w:ascii="黑体" w:hAnsi="黑体" w:eastAsia="黑体" w:cs="黑体"/>
          <w:spacing w:val="2"/>
          <w:w w:val="99"/>
          <w:position w:val="-3"/>
          <w:sz w:val="36"/>
          <w:szCs w:val="36"/>
          <w:lang w:val="en-US" w:eastAsia="zh-CN"/>
        </w:rPr>
        <w:t>江苏省</w:t>
      </w:r>
      <w:r>
        <w:rPr>
          <w:rFonts w:ascii="黑体" w:hAnsi="黑体" w:eastAsia="黑体" w:cs="黑体"/>
          <w:w w:val="99"/>
          <w:position w:val="-3"/>
          <w:sz w:val="36"/>
          <w:szCs w:val="36"/>
        </w:rPr>
        <w:t>职</w:t>
      </w:r>
      <w:r>
        <w:rPr>
          <w:rFonts w:ascii="黑体" w:hAnsi="黑体" w:eastAsia="黑体" w:cs="黑体"/>
          <w:spacing w:val="2"/>
          <w:w w:val="99"/>
          <w:position w:val="-3"/>
          <w:sz w:val="36"/>
          <w:szCs w:val="36"/>
        </w:rPr>
        <w:t>业院校技能大</w:t>
      </w:r>
      <w:r>
        <w:rPr>
          <w:rFonts w:ascii="黑体" w:hAnsi="黑体" w:eastAsia="黑体" w:cs="黑体"/>
          <w:w w:val="99"/>
          <w:position w:val="-3"/>
          <w:sz w:val="36"/>
          <w:szCs w:val="36"/>
        </w:rPr>
        <w:t>赛</w:t>
      </w:r>
      <w:r>
        <w:rPr>
          <w:rFonts w:ascii="黑体" w:hAnsi="黑体" w:eastAsia="黑体" w:cs="黑体"/>
          <w:spacing w:val="2"/>
          <w:w w:val="99"/>
          <w:position w:val="-3"/>
          <w:sz w:val="36"/>
          <w:szCs w:val="36"/>
        </w:rPr>
        <w:t>”</w:t>
      </w:r>
    </w:p>
    <w:p>
      <w:pPr>
        <w:spacing w:line="240" w:lineRule="auto"/>
        <w:ind w:firstLine="0" w:firstLineChars="0"/>
        <w:jc w:val="center"/>
        <w:rPr>
          <w:rFonts w:ascii="黑体" w:hAnsi="黑体" w:eastAsia="黑体" w:cs="黑体"/>
          <w:w w:val="99"/>
          <w:position w:val="-3"/>
          <w:sz w:val="32"/>
          <w:szCs w:val="32"/>
        </w:rPr>
      </w:pPr>
    </w:p>
    <w:p>
      <w:pPr>
        <w:spacing w:line="240" w:lineRule="auto"/>
        <w:ind w:firstLine="0" w:firstLineChars="0"/>
        <w:jc w:val="center"/>
        <w:rPr>
          <w:rFonts w:ascii="黑体" w:hAnsi="黑体" w:eastAsia="黑体" w:cs="黑体"/>
          <w:w w:val="99"/>
          <w:position w:val="-3"/>
          <w:sz w:val="32"/>
          <w:szCs w:val="32"/>
        </w:rPr>
      </w:pPr>
    </w:p>
    <w:p>
      <w:pPr>
        <w:spacing w:line="240" w:lineRule="auto"/>
        <w:ind w:firstLine="0" w:firstLineChars="0"/>
        <w:jc w:val="center"/>
        <w:rPr>
          <w:rFonts w:ascii="黑体" w:hAnsi="黑体" w:eastAsia="黑体" w:cs="黑体"/>
          <w:w w:val="99"/>
          <w:position w:val="-3"/>
          <w:sz w:val="32"/>
          <w:szCs w:val="32"/>
        </w:rPr>
      </w:pPr>
    </w:p>
    <w:p>
      <w:pPr>
        <w:spacing w:line="240" w:lineRule="auto"/>
        <w:ind w:firstLine="0" w:firstLineChars="0"/>
        <w:jc w:val="center"/>
        <w:rPr>
          <w:rFonts w:ascii="黑体" w:hAnsi="黑体" w:eastAsia="黑体" w:cs="黑体"/>
          <w:w w:val="99"/>
          <w:position w:val="-3"/>
          <w:sz w:val="32"/>
          <w:szCs w:val="32"/>
        </w:rPr>
      </w:pPr>
    </w:p>
    <w:p>
      <w:pPr>
        <w:spacing w:line="240" w:lineRule="auto"/>
        <w:ind w:firstLine="0" w:firstLineChars="0"/>
        <w:jc w:val="center"/>
        <w:rPr>
          <w:rFonts w:ascii="黑体" w:hAnsi="黑体" w:eastAsia="黑体" w:cs="黑体"/>
          <w:w w:val="99"/>
          <w:position w:val="-3"/>
          <w:sz w:val="32"/>
          <w:szCs w:val="32"/>
        </w:rPr>
      </w:pPr>
    </w:p>
    <w:p>
      <w:pPr>
        <w:spacing w:line="240" w:lineRule="auto"/>
        <w:ind w:firstLine="0" w:firstLineChars="0"/>
        <w:jc w:val="center"/>
        <w:rPr>
          <w:rFonts w:ascii="黑体" w:hAnsi="黑体" w:eastAsia="黑体" w:cs="黑体"/>
          <w:spacing w:val="2"/>
          <w:w w:val="99"/>
          <w:position w:val="-3"/>
          <w:sz w:val="44"/>
          <w:szCs w:val="44"/>
        </w:rPr>
      </w:pPr>
      <w:r>
        <w:rPr>
          <w:rFonts w:hint="eastAsia" w:ascii="黑体" w:hAnsi="黑体" w:eastAsia="黑体" w:cs="黑体"/>
          <w:spacing w:val="2"/>
          <w:w w:val="99"/>
          <w:position w:val="-3"/>
          <w:sz w:val="44"/>
          <w:szCs w:val="44"/>
        </w:rPr>
        <w:t>智能家居安装与维护</w:t>
      </w:r>
      <w:r>
        <w:rPr>
          <w:rFonts w:ascii="黑体" w:hAnsi="黑体" w:eastAsia="黑体" w:cs="黑体"/>
          <w:spacing w:val="2"/>
          <w:w w:val="99"/>
          <w:position w:val="-3"/>
          <w:sz w:val="44"/>
          <w:szCs w:val="44"/>
        </w:rPr>
        <w:t>竞赛</w:t>
      </w:r>
      <w:r>
        <w:rPr>
          <w:rFonts w:hint="eastAsia" w:ascii="黑体" w:hAnsi="黑体" w:eastAsia="黑体" w:cs="黑体"/>
          <w:spacing w:val="2"/>
          <w:w w:val="99"/>
          <w:position w:val="-3"/>
          <w:sz w:val="44"/>
          <w:szCs w:val="44"/>
        </w:rPr>
        <w:t>任务书</w:t>
      </w:r>
    </w:p>
    <w:p>
      <w:pPr>
        <w:spacing w:line="240" w:lineRule="auto"/>
        <w:ind w:firstLine="0" w:firstLineChars="0"/>
        <w:jc w:val="center"/>
        <w:outlineLvl w:val="1"/>
        <w:rPr>
          <w:rFonts w:hint="eastAsia" w:ascii="黑体" w:hAnsi="黑体" w:eastAsia="黑体" w:cs="黑体"/>
          <w:spacing w:val="2"/>
          <w:w w:val="99"/>
          <w:position w:val="-3"/>
          <w:sz w:val="44"/>
          <w:szCs w:val="44"/>
          <w:lang w:val="en-US" w:eastAsia="zh-CN"/>
        </w:rPr>
      </w:pPr>
      <w:r>
        <w:rPr>
          <w:rFonts w:hint="eastAsia" w:ascii="黑体" w:hAnsi="黑体" w:eastAsia="黑体" w:cs="黑体"/>
          <w:spacing w:val="2"/>
          <w:w w:val="99"/>
          <w:position w:val="-3"/>
          <w:sz w:val="44"/>
          <w:szCs w:val="44"/>
          <w:lang w:eastAsia="zh-CN"/>
        </w:rPr>
        <w:t>【</w:t>
      </w:r>
      <w:r>
        <w:rPr>
          <w:rFonts w:hint="eastAsia" w:ascii="黑体" w:hAnsi="黑体" w:eastAsia="黑体" w:cs="黑体"/>
          <w:spacing w:val="2"/>
          <w:w w:val="99"/>
          <w:position w:val="-3"/>
          <w:sz w:val="44"/>
          <w:szCs w:val="44"/>
          <w:lang w:val="en-US" w:eastAsia="zh-CN"/>
        </w:rPr>
        <w:t>教师</w:t>
      </w:r>
      <w:r>
        <w:rPr>
          <w:rFonts w:hint="eastAsia" w:ascii="黑体" w:hAnsi="黑体" w:eastAsia="黑体" w:cs="黑体"/>
          <w:spacing w:val="2"/>
          <w:w w:val="99"/>
          <w:position w:val="-3"/>
          <w:sz w:val="44"/>
          <w:szCs w:val="44"/>
        </w:rPr>
        <w:t>组</w:t>
      </w:r>
      <w:r>
        <w:rPr>
          <w:rFonts w:hint="eastAsia" w:ascii="黑体" w:hAnsi="黑体" w:eastAsia="黑体" w:cs="黑体"/>
          <w:spacing w:val="2"/>
          <w:w w:val="99"/>
          <w:position w:val="-3"/>
          <w:sz w:val="44"/>
          <w:szCs w:val="44"/>
          <w:lang w:eastAsia="zh-CN"/>
        </w:rPr>
        <w:t>】</w:t>
      </w:r>
      <w:r>
        <w:rPr>
          <w:rFonts w:hint="eastAsia" w:ascii="黑体" w:hAnsi="黑体" w:eastAsia="黑体" w:cs="黑体"/>
          <w:spacing w:val="2"/>
          <w:w w:val="99"/>
          <w:position w:val="-3"/>
          <w:sz w:val="44"/>
          <w:szCs w:val="44"/>
        </w:rPr>
        <w:t>【第一分册】</w:t>
      </w:r>
      <w:r>
        <w:rPr>
          <w:rFonts w:hint="eastAsia" w:ascii="黑体" w:hAnsi="黑体" w:eastAsia="黑体" w:cs="黑体"/>
          <w:spacing w:val="2"/>
          <w:w w:val="99"/>
          <w:position w:val="-3"/>
          <w:sz w:val="44"/>
          <w:szCs w:val="44"/>
          <w:lang w:eastAsia="zh-CN"/>
        </w:rPr>
        <w:t>【</w:t>
      </w:r>
      <w:r>
        <w:rPr>
          <w:rFonts w:hint="eastAsia" w:ascii="黑体" w:hAnsi="黑体" w:eastAsia="黑体" w:cs="黑体"/>
          <w:spacing w:val="2"/>
          <w:w w:val="99"/>
          <w:position w:val="-3"/>
          <w:sz w:val="44"/>
          <w:szCs w:val="44"/>
          <w:lang w:val="en-US" w:eastAsia="zh-CN"/>
        </w:rPr>
        <w:t>样卷</w:t>
      </w:r>
      <w:r>
        <w:rPr>
          <w:rFonts w:hint="eastAsia" w:ascii="黑体" w:hAnsi="黑体" w:eastAsia="黑体" w:cs="黑体"/>
          <w:spacing w:val="2"/>
          <w:w w:val="99"/>
          <w:position w:val="-3"/>
          <w:sz w:val="44"/>
          <w:szCs w:val="44"/>
          <w:lang w:eastAsia="zh-CN"/>
        </w:rPr>
        <w:t>】</w:t>
      </w:r>
    </w:p>
    <w:p>
      <w:pPr>
        <w:spacing w:line="240" w:lineRule="auto"/>
        <w:ind w:firstLine="0" w:firstLineChars="0"/>
        <w:jc w:val="center"/>
        <w:outlineLvl w:val="9"/>
        <w:rPr>
          <w:rFonts w:ascii="黑体" w:hAnsi="黑体" w:eastAsia="黑体" w:cs="黑体"/>
          <w:spacing w:val="2"/>
          <w:w w:val="99"/>
          <w:position w:val="-3"/>
          <w:sz w:val="44"/>
          <w:szCs w:val="44"/>
        </w:rPr>
      </w:pPr>
    </w:p>
    <w:p>
      <w:pPr>
        <w:spacing w:line="240" w:lineRule="auto"/>
        <w:ind w:firstLine="0" w:firstLineChars="0"/>
        <w:jc w:val="center"/>
        <w:rPr>
          <w:rFonts w:ascii="黑体" w:hAnsi="黑体" w:eastAsia="黑体" w:cs="黑体"/>
          <w:spacing w:val="2"/>
          <w:w w:val="99"/>
          <w:position w:val="-3"/>
          <w:sz w:val="44"/>
          <w:szCs w:val="44"/>
        </w:rPr>
      </w:pPr>
    </w:p>
    <w:p>
      <w:pPr>
        <w:spacing w:line="240" w:lineRule="auto"/>
        <w:ind w:firstLine="0" w:firstLineChars="0"/>
        <w:jc w:val="center"/>
        <w:rPr>
          <w:rFonts w:ascii="黑体" w:hAnsi="黑体" w:eastAsia="黑体" w:cs="黑体"/>
          <w:spacing w:val="2"/>
          <w:w w:val="99"/>
          <w:position w:val="-3"/>
          <w:sz w:val="44"/>
          <w:szCs w:val="44"/>
        </w:rPr>
      </w:pPr>
    </w:p>
    <w:p>
      <w:pPr>
        <w:spacing w:line="240" w:lineRule="auto"/>
        <w:ind w:firstLine="0" w:firstLineChars="0"/>
        <w:jc w:val="center"/>
        <w:rPr>
          <w:rFonts w:ascii="黑体" w:hAnsi="黑体" w:eastAsia="黑体" w:cs="黑体"/>
          <w:spacing w:val="2"/>
          <w:w w:val="99"/>
          <w:position w:val="-3"/>
          <w:sz w:val="44"/>
          <w:szCs w:val="44"/>
        </w:rPr>
      </w:pPr>
    </w:p>
    <w:p>
      <w:pPr>
        <w:spacing w:line="240" w:lineRule="auto"/>
        <w:ind w:firstLine="0" w:firstLineChars="0"/>
        <w:jc w:val="center"/>
        <w:rPr>
          <w:rFonts w:ascii="黑体" w:hAnsi="黑体" w:eastAsia="黑体" w:cs="黑体"/>
          <w:spacing w:val="2"/>
          <w:w w:val="99"/>
          <w:position w:val="-3"/>
          <w:sz w:val="44"/>
          <w:szCs w:val="44"/>
        </w:rPr>
      </w:pPr>
    </w:p>
    <w:p>
      <w:pPr>
        <w:spacing w:line="240" w:lineRule="auto"/>
        <w:ind w:firstLine="0" w:firstLineChars="0"/>
        <w:jc w:val="center"/>
        <w:rPr>
          <w:rFonts w:ascii="黑体" w:hAnsi="黑体" w:eastAsia="黑体" w:cs="黑体"/>
          <w:spacing w:val="2"/>
          <w:w w:val="99"/>
          <w:position w:val="-3"/>
          <w:sz w:val="44"/>
          <w:szCs w:val="44"/>
        </w:rPr>
      </w:pPr>
    </w:p>
    <w:p>
      <w:pPr>
        <w:spacing w:line="240" w:lineRule="auto"/>
        <w:ind w:firstLine="0" w:firstLineChars="0"/>
        <w:jc w:val="center"/>
        <w:rPr>
          <w:rFonts w:ascii="黑体" w:hAnsi="黑体" w:eastAsia="黑体" w:cs="黑体"/>
          <w:spacing w:val="2"/>
          <w:w w:val="99"/>
          <w:position w:val="-3"/>
          <w:sz w:val="44"/>
          <w:szCs w:val="44"/>
        </w:rPr>
      </w:pPr>
    </w:p>
    <w:p>
      <w:pPr>
        <w:spacing w:line="240" w:lineRule="auto"/>
        <w:ind w:firstLine="0" w:firstLineChars="0"/>
        <w:jc w:val="center"/>
        <w:rPr>
          <w:rFonts w:ascii="黑体" w:hAnsi="黑体" w:eastAsia="黑体" w:cs="黑体"/>
          <w:spacing w:val="2"/>
          <w:w w:val="99"/>
          <w:position w:val="-3"/>
          <w:sz w:val="44"/>
          <w:szCs w:val="44"/>
        </w:rPr>
      </w:pPr>
    </w:p>
    <w:p>
      <w:pPr>
        <w:spacing w:line="240" w:lineRule="auto"/>
        <w:ind w:firstLine="0" w:firstLineChars="0"/>
        <w:jc w:val="center"/>
        <w:rPr>
          <w:rFonts w:ascii="黑体" w:hAnsi="黑体" w:eastAsia="黑体" w:cs="黑体"/>
          <w:spacing w:val="2"/>
          <w:w w:val="99"/>
          <w:position w:val="-3"/>
          <w:sz w:val="44"/>
          <w:szCs w:val="44"/>
        </w:rPr>
      </w:pPr>
    </w:p>
    <w:p>
      <w:pPr>
        <w:spacing w:line="240" w:lineRule="auto"/>
        <w:ind w:firstLine="0" w:firstLineChars="0"/>
        <w:jc w:val="center"/>
        <w:rPr>
          <w:rFonts w:ascii="黑体" w:hAnsi="黑体" w:eastAsia="黑体" w:cs="黑体"/>
          <w:spacing w:val="2"/>
          <w:w w:val="99"/>
          <w:position w:val="-3"/>
          <w:sz w:val="44"/>
          <w:szCs w:val="44"/>
        </w:rPr>
      </w:pPr>
    </w:p>
    <w:p>
      <w:pPr>
        <w:spacing w:line="240" w:lineRule="auto"/>
        <w:ind w:firstLine="0" w:firstLineChars="0"/>
        <w:jc w:val="center"/>
        <w:rPr>
          <w:rFonts w:ascii="黑体" w:hAnsi="黑体" w:eastAsia="黑体" w:cs="黑体"/>
          <w:spacing w:val="2"/>
          <w:w w:val="99"/>
          <w:position w:val="-3"/>
          <w:sz w:val="44"/>
          <w:szCs w:val="44"/>
        </w:rPr>
      </w:pPr>
      <w:r>
        <w:rPr>
          <w:rFonts w:hint="eastAsia" w:ascii="黑体" w:hAnsi="黑体" w:eastAsia="黑体" w:cs="黑体"/>
          <w:spacing w:val="2"/>
          <w:w w:val="99"/>
          <w:position w:val="-3"/>
          <w:sz w:val="44"/>
          <w:szCs w:val="44"/>
        </w:rPr>
        <w:t>202</w:t>
      </w:r>
      <w:r>
        <w:rPr>
          <w:rFonts w:ascii="黑体" w:hAnsi="黑体" w:eastAsia="黑体" w:cs="黑体"/>
          <w:spacing w:val="2"/>
          <w:w w:val="99"/>
          <w:position w:val="-3"/>
          <w:sz w:val="44"/>
          <w:szCs w:val="44"/>
        </w:rPr>
        <w:t>2</w:t>
      </w:r>
      <w:r>
        <w:rPr>
          <w:rFonts w:hint="eastAsia" w:ascii="黑体" w:hAnsi="黑体" w:eastAsia="黑体" w:cs="黑体"/>
          <w:spacing w:val="2"/>
          <w:w w:val="99"/>
          <w:position w:val="-3"/>
          <w:sz w:val="44"/>
          <w:szCs w:val="44"/>
        </w:rPr>
        <w:t>年</w:t>
      </w:r>
      <w:r>
        <w:rPr>
          <w:rFonts w:ascii="黑体" w:hAnsi="黑体" w:eastAsia="黑体" w:cs="黑体"/>
          <w:spacing w:val="2"/>
          <w:w w:val="99"/>
          <w:position w:val="-3"/>
          <w:sz w:val="44"/>
          <w:szCs w:val="44"/>
        </w:rPr>
        <w:t>0</w:t>
      </w:r>
      <w:r>
        <w:rPr>
          <w:rFonts w:hint="eastAsia" w:ascii="黑体" w:hAnsi="黑体" w:eastAsia="黑体" w:cs="黑体"/>
          <w:spacing w:val="2"/>
          <w:w w:val="99"/>
          <w:position w:val="-3"/>
          <w:sz w:val="44"/>
          <w:szCs w:val="44"/>
          <w:lang w:val="en-US" w:eastAsia="zh-CN"/>
        </w:rPr>
        <w:t>9</w:t>
      </w:r>
      <w:r>
        <w:rPr>
          <w:rFonts w:hint="eastAsia" w:ascii="黑体" w:hAnsi="黑体" w:eastAsia="黑体" w:cs="黑体"/>
          <w:spacing w:val="2"/>
          <w:w w:val="99"/>
          <w:position w:val="-3"/>
          <w:sz w:val="44"/>
          <w:szCs w:val="44"/>
        </w:rPr>
        <w:t>月</w:t>
      </w:r>
    </w:p>
    <w:p>
      <w:pPr>
        <w:spacing w:before="156" w:beforeLines="50" w:after="156" w:afterLines="50"/>
        <w:jc w:val="center"/>
        <w:rPr>
          <w:rFonts w:ascii="黑体" w:hAnsi="黑体" w:eastAsia="黑体" w:cs="黑体"/>
          <w:spacing w:val="2"/>
          <w:kern w:val="0"/>
          <w:position w:val="-3"/>
          <w:sz w:val="36"/>
          <w:szCs w:val="36"/>
        </w:rPr>
        <w:sectPr>
          <w:footerReference r:id="rId12" w:type="default"/>
          <w:pgSz w:w="11906" w:h="16838"/>
          <w:pgMar w:top="1440" w:right="1800" w:bottom="1440" w:left="1800" w:header="851" w:footer="992" w:gutter="0"/>
          <w:pgNumType w:start="1"/>
          <w:cols w:space="425" w:num="1"/>
          <w:docGrid w:type="lines" w:linePitch="312" w:charSpace="0"/>
        </w:sectPr>
      </w:pPr>
    </w:p>
    <w:p>
      <w:pPr>
        <w:spacing w:before="156" w:beforeLines="50" w:after="156" w:afterLines="50" w:line="240" w:lineRule="auto"/>
        <w:ind w:firstLine="0" w:firstLineChars="0"/>
        <w:jc w:val="center"/>
        <w:rPr>
          <w:rFonts w:ascii="黑体" w:hAnsi="黑体" w:eastAsia="黑体" w:cs="黑体"/>
          <w:spacing w:val="2"/>
          <w:kern w:val="0"/>
          <w:position w:val="-3"/>
          <w:sz w:val="36"/>
          <w:szCs w:val="36"/>
        </w:rPr>
      </w:pPr>
      <w:r>
        <w:rPr>
          <w:rFonts w:hint="eastAsia" w:ascii="黑体" w:hAnsi="黑体" w:eastAsia="黑体" w:cs="黑体"/>
          <w:spacing w:val="2"/>
          <w:kern w:val="0"/>
          <w:position w:val="-3"/>
          <w:sz w:val="36"/>
          <w:szCs w:val="36"/>
        </w:rPr>
        <w:t>竞赛任务说明</w:t>
      </w:r>
    </w:p>
    <w:p>
      <w:pPr>
        <w:adjustRightInd w:val="0"/>
        <w:snapToGrid w:val="0"/>
        <w:spacing w:line="312" w:lineRule="auto"/>
        <w:ind w:firstLine="0" w:firstLineChars="0"/>
        <w:rPr>
          <w:rFonts w:ascii="宋体" w:hAnsi="宋体" w:eastAsia="宋体" w:cs="宋体"/>
          <w:b/>
          <w:bCs/>
          <w:spacing w:val="2"/>
          <w:kern w:val="0"/>
          <w:position w:val="-3"/>
          <w:sz w:val="28"/>
          <w:szCs w:val="28"/>
        </w:rPr>
      </w:pPr>
      <w:r>
        <w:rPr>
          <w:rFonts w:hint="eastAsia" w:ascii="宋体" w:hAnsi="宋体" w:eastAsia="宋体" w:cs="宋体"/>
          <w:b/>
          <w:bCs/>
          <w:spacing w:val="2"/>
          <w:kern w:val="0"/>
          <w:position w:val="-3"/>
          <w:sz w:val="28"/>
          <w:szCs w:val="28"/>
        </w:rPr>
        <w:t>一．竞赛注意事项</w:t>
      </w:r>
    </w:p>
    <w:p>
      <w:pPr>
        <w:numPr>
          <w:ilvl w:val="0"/>
          <w:numId w:val="12"/>
        </w:numPr>
        <w:adjustRightInd w:val="0"/>
        <w:snapToGrid w:val="0"/>
        <w:spacing w:line="312"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贵团队进入工作站后须按指令检查竞赛中使用的软件等是否齐全，计算机设备是否能正常使用；并在设备确认单上签署工位号（汉字大写）。</w:t>
      </w:r>
    </w:p>
    <w:p>
      <w:pPr>
        <w:numPr>
          <w:ilvl w:val="0"/>
          <w:numId w:val="12"/>
        </w:numPr>
        <w:adjustRightInd w:val="0"/>
        <w:snapToGrid w:val="0"/>
        <w:spacing w:line="312"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禁止携带和使用移动存储设备、计算器、通信工具及参考资料。</w:t>
      </w:r>
    </w:p>
    <w:p>
      <w:pPr>
        <w:numPr>
          <w:ilvl w:val="0"/>
          <w:numId w:val="12"/>
        </w:numPr>
        <w:adjustRightInd w:val="0"/>
        <w:snapToGrid w:val="0"/>
        <w:spacing w:line="312"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操作过程中，需要及时保存设计文档。竞赛过程中，不得对任何设备添加密码。</w:t>
      </w:r>
    </w:p>
    <w:p>
      <w:pPr>
        <w:numPr>
          <w:ilvl w:val="0"/>
          <w:numId w:val="12"/>
        </w:numPr>
        <w:adjustRightInd w:val="0"/>
        <w:snapToGrid w:val="0"/>
        <w:spacing w:line="312"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竞赛中禁止改变软件原始存放位置。</w:t>
      </w:r>
    </w:p>
    <w:p>
      <w:pPr>
        <w:numPr>
          <w:ilvl w:val="0"/>
          <w:numId w:val="12"/>
        </w:numPr>
        <w:adjustRightInd w:val="0"/>
        <w:snapToGrid w:val="0"/>
        <w:spacing w:line="312"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竞赛中禁止触碰、拆卸带有警示标记的设备、线缆和插座。</w:t>
      </w:r>
    </w:p>
    <w:p>
      <w:pPr>
        <w:numPr>
          <w:ilvl w:val="0"/>
          <w:numId w:val="12"/>
        </w:numPr>
        <w:adjustRightInd w:val="0"/>
        <w:snapToGrid w:val="0"/>
        <w:spacing w:line="312"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竞赛中请仔细阅读竞赛任务书，分析需求，并按照任务书要求，完成竞赛任务。</w:t>
      </w:r>
    </w:p>
    <w:p>
      <w:pPr>
        <w:numPr>
          <w:ilvl w:val="0"/>
          <w:numId w:val="12"/>
        </w:numPr>
        <w:adjustRightInd w:val="0"/>
        <w:snapToGrid w:val="0"/>
        <w:spacing w:line="312"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竞赛完成后，请关闭设计用计算机电源。</w:t>
      </w:r>
    </w:p>
    <w:p>
      <w:pPr>
        <w:numPr>
          <w:ilvl w:val="0"/>
          <w:numId w:val="12"/>
        </w:numPr>
        <w:adjustRightInd w:val="0"/>
        <w:snapToGrid w:val="0"/>
        <w:spacing w:line="312"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竞赛完成后，竞赛设备和竞赛任务书请保留在座位上，禁止带出赛场。</w:t>
      </w:r>
    </w:p>
    <w:p>
      <w:pPr>
        <w:adjustRightInd w:val="0"/>
        <w:snapToGrid w:val="0"/>
        <w:spacing w:line="312" w:lineRule="auto"/>
        <w:ind w:firstLine="0" w:firstLineChars="0"/>
        <w:rPr>
          <w:rFonts w:ascii="宋体" w:hAnsi="宋体" w:eastAsia="宋体" w:cs="宋体"/>
          <w:b/>
          <w:bCs/>
          <w:spacing w:val="2"/>
          <w:kern w:val="0"/>
          <w:position w:val="-3"/>
          <w:sz w:val="28"/>
          <w:szCs w:val="28"/>
        </w:rPr>
      </w:pPr>
      <w:r>
        <w:rPr>
          <w:rFonts w:hint="eastAsia" w:ascii="宋体" w:hAnsi="宋体" w:eastAsia="宋体" w:cs="宋体"/>
          <w:b/>
          <w:bCs/>
          <w:spacing w:val="2"/>
          <w:kern w:val="0"/>
          <w:position w:val="-3"/>
          <w:sz w:val="28"/>
          <w:szCs w:val="28"/>
        </w:rPr>
        <w:t>二．本阶段竞赛用计算机软件环境</w:t>
      </w:r>
    </w:p>
    <w:p>
      <w:pPr>
        <w:numPr>
          <w:ilvl w:val="0"/>
          <w:numId w:val="13"/>
        </w:numPr>
        <w:adjustRightInd w:val="0"/>
        <w:snapToGrid w:val="0"/>
        <w:spacing w:line="312"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操作系统：Windows 7（64位）；</w:t>
      </w:r>
    </w:p>
    <w:p>
      <w:pPr>
        <w:numPr>
          <w:ilvl w:val="0"/>
          <w:numId w:val="13"/>
        </w:numPr>
        <w:adjustRightInd w:val="0"/>
        <w:snapToGrid w:val="0"/>
        <w:spacing w:line="312"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文档编制环境：Microsoft Office 2010（包含Word，Excel，Visio）</w:t>
      </w:r>
      <w:r>
        <w:rPr>
          <w:rFonts w:hint="eastAsia" w:ascii="宋体" w:hAnsi="宋体" w:eastAsia="宋体" w:cs="宋体"/>
          <w:spacing w:val="2"/>
          <w:kern w:val="0"/>
          <w:position w:val="-3"/>
          <w:sz w:val="24"/>
          <w:szCs w:val="24"/>
        </w:rPr>
        <w:t>，</w:t>
      </w:r>
      <w:r>
        <w:rPr>
          <w:rFonts w:hint="eastAsia" w:ascii="宋体" w:hAnsi="宋体" w:eastAsia="宋体" w:cs="宋体"/>
          <w:b/>
          <w:bCs/>
          <w:sz w:val="24"/>
          <w:szCs w:val="24"/>
        </w:rPr>
        <w:t>AutoCad软件进行设备点位安装设计；</w:t>
      </w:r>
    </w:p>
    <w:p>
      <w:pPr>
        <w:numPr>
          <w:ilvl w:val="0"/>
          <w:numId w:val="13"/>
        </w:numPr>
        <w:adjustRightInd w:val="0"/>
        <w:snapToGrid w:val="0"/>
        <w:spacing w:line="312"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应用软件基本框架编码环境为：Qt Creator 2.4.1和Android studio3.0。</w:t>
      </w:r>
    </w:p>
    <w:p>
      <w:pPr>
        <w:numPr>
          <w:ilvl w:val="0"/>
          <w:numId w:val="13"/>
        </w:numPr>
        <w:adjustRightInd w:val="0"/>
        <w:snapToGrid w:val="0"/>
        <w:spacing w:line="312"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软件用户界面设计用软件为：Axure 9，用户界面素材制作使用PhotoShop 6。</w:t>
      </w:r>
    </w:p>
    <w:p>
      <w:pPr>
        <w:adjustRightInd w:val="0"/>
        <w:snapToGrid w:val="0"/>
        <w:spacing w:line="312" w:lineRule="auto"/>
        <w:ind w:firstLine="0" w:firstLineChars="0"/>
        <w:rPr>
          <w:rFonts w:ascii="宋体" w:hAnsi="宋体" w:eastAsia="宋体" w:cs="宋体"/>
          <w:b/>
          <w:bCs/>
          <w:spacing w:val="2"/>
          <w:kern w:val="0"/>
          <w:position w:val="-3"/>
          <w:sz w:val="28"/>
          <w:szCs w:val="28"/>
        </w:rPr>
      </w:pPr>
      <w:r>
        <w:rPr>
          <w:rFonts w:hint="eastAsia" w:ascii="宋体" w:hAnsi="宋体" w:eastAsia="宋体" w:cs="宋体"/>
          <w:b/>
          <w:bCs/>
          <w:spacing w:val="2"/>
          <w:kern w:val="0"/>
          <w:position w:val="-3"/>
          <w:sz w:val="28"/>
          <w:szCs w:val="28"/>
        </w:rPr>
        <w:t>三．竞赛进度说明</w:t>
      </w:r>
    </w:p>
    <w:p>
      <w:pPr>
        <w:numPr>
          <w:ilvl w:val="0"/>
          <w:numId w:val="14"/>
        </w:numPr>
        <w:adjustRightInd w:val="0"/>
        <w:snapToGrid w:val="0"/>
        <w:spacing w:line="312"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本次竞赛分为二个阶段，任务书分为二册，各阶段考核内容相互独立，单独评分。</w:t>
      </w:r>
    </w:p>
    <w:p>
      <w:pPr>
        <w:numPr>
          <w:ilvl w:val="0"/>
          <w:numId w:val="14"/>
        </w:numPr>
        <w:adjustRightInd w:val="0"/>
        <w:snapToGrid w:val="0"/>
        <w:spacing w:line="312"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第一阶段任务包括：智能家居体验硬件部署方案设计、智能家居应用软件方案设计、智能家居应用软件基本框架编码实现和基础理论知识测试。竞赛时间为4小时；第二阶段为工作站内体验解决方案的实施阶段，竞赛时间为4小时。各阶段的竞赛相互独立，参赛选手按时段完成任务。</w:t>
      </w:r>
    </w:p>
    <w:p>
      <w:pPr>
        <w:numPr>
          <w:ilvl w:val="0"/>
          <w:numId w:val="14"/>
        </w:numPr>
        <w:adjustRightInd w:val="0"/>
        <w:snapToGrid w:val="0"/>
        <w:spacing w:line="312"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参赛团队在仔细阅读任务书后，请按照任务书要求提交竞赛成果。</w:t>
      </w:r>
    </w:p>
    <w:p>
      <w:pPr>
        <w:numPr>
          <w:ilvl w:val="0"/>
          <w:numId w:val="14"/>
        </w:numPr>
        <w:adjustRightInd w:val="0"/>
        <w:snapToGrid w:val="0"/>
        <w:spacing w:line="312"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本阶段为</w:t>
      </w:r>
      <w:r>
        <w:rPr>
          <w:rFonts w:hint="eastAsia" w:ascii="宋体" w:hAnsi="宋体" w:eastAsia="宋体" w:cs="宋体"/>
          <w:b/>
          <w:bCs/>
          <w:sz w:val="40"/>
          <w:szCs w:val="40"/>
          <w:u w:val="double"/>
        </w:rPr>
        <w:t>第一阶段</w:t>
      </w:r>
      <w:r>
        <w:rPr>
          <w:rFonts w:hint="eastAsia" w:ascii="宋体" w:hAnsi="宋体" w:eastAsia="宋体" w:cs="宋体"/>
          <w:b/>
          <w:bCs/>
          <w:sz w:val="24"/>
          <w:szCs w:val="24"/>
        </w:rPr>
        <w:t>。</w:t>
      </w:r>
    </w:p>
    <w:p>
      <w:pPr>
        <w:spacing w:line="440" w:lineRule="exact"/>
        <w:ind w:firstLine="440" w:firstLineChars="200"/>
        <w:rPr>
          <w:rFonts w:ascii="方正姚体" w:hAnsi="宋体" w:eastAsia="方正姚体" w:cs="Arial"/>
          <w:sz w:val="22"/>
          <w:szCs w:val="22"/>
        </w:rPr>
        <w:sectPr>
          <w:footerReference r:id="rId13" w:type="default"/>
          <w:pgSz w:w="11906" w:h="16838"/>
          <w:pgMar w:top="1440" w:right="1800" w:bottom="1440" w:left="1800" w:header="851" w:footer="992" w:gutter="0"/>
          <w:cols w:space="425" w:num="1"/>
          <w:docGrid w:type="lines" w:linePitch="312" w:charSpace="0"/>
        </w:sectPr>
      </w:pPr>
    </w:p>
    <w:p>
      <w:pPr>
        <w:spacing w:line="240" w:lineRule="auto"/>
        <w:ind w:firstLine="0" w:firstLineChars="0"/>
        <w:jc w:val="center"/>
        <w:rPr>
          <w:rFonts w:ascii="黑体" w:hAnsi="黑体" w:eastAsia="黑体" w:cs="黑体"/>
          <w:spacing w:val="2"/>
          <w:kern w:val="0"/>
          <w:position w:val="-3"/>
          <w:sz w:val="36"/>
          <w:szCs w:val="36"/>
        </w:rPr>
      </w:pPr>
      <w:r>
        <w:rPr>
          <w:rFonts w:hint="eastAsia" w:ascii="黑体" w:hAnsi="黑体" w:eastAsia="黑体" w:cs="黑体"/>
          <w:spacing w:val="2"/>
          <w:kern w:val="0"/>
          <w:position w:val="-3"/>
          <w:sz w:val="36"/>
          <w:szCs w:val="36"/>
        </w:rPr>
        <w:t>竞赛任务</w:t>
      </w:r>
    </w:p>
    <w:p>
      <w:pPr>
        <w:adjustRightInd w:val="0"/>
        <w:snapToGrid w:val="0"/>
        <w:spacing w:line="360" w:lineRule="auto"/>
        <w:ind w:firstLine="0" w:firstLineChars="0"/>
        <w:jc w:val="left"/>
        <w:rPr>
          <w:rFonts w:ascii="宋体" w:hAnsi="宋体" w:eastAsia="宋体" w:cs="宋体"/>
          <w:spacing w:val="2"/>
          <w:kern w:val="0"/>
          <w:position w:val="-3"/>
          <w:sz w:val="24"/>
          <w:szCs w:val="24"/>
        </w:rPr>
      </w:pPr>
      <w:r>
        <w:rPr>
          <w:rFonts w:eastAsia="宋体" w:cs="Times New Roman"/>
          <w:sz w:val="21"/>
          <w:szCs w:val="24"/>
        </w:rPr>
        <mc:AlternateContent>
          <mc:Choice Requires="wpg">
            <w:drawing>
              <wp:inline distT="0" distB="0" distL="0" distR="0">
                <wp:extent cx="2199640" cy="383540"/>
                <wp:effectExtent l="0" t="0" r="10160" b="0"/>
                <wp:docPr id="18" name="组合 33"/>
                <wp:cNvGraphicFramePr/>
                <a:graphic xmlns:a="http://schemas.openxmlformats.org/drawingml/2006/main">
                  <a:graphicData uri="http://schemas.microsoft.com/office/word/2010/wordprocessingGroup">
                    <wpg:wgp>
                      <wpg:cNvGrpSpPr/>
                      <wpg:grpSpPr>
                        <a:xfrm>
                          <a:off x="0" y="0"/>
                          <a:ext cx="2199640" cy="383540"/>
                          <a:chOff x="8975" y="41443"/>
                          <a:chExt cx="3464" cy="604"/>
                        </a:xfrm>
                        <a:effectLst/>
                      </wpg:grpSpPr>
                      <pic:pic xmlns:pic="http://schemas.openxmlformats.org/drawingml/2006/picture">
                        <pic:nvPicPr>
                          <pic:cNvPr id="23" name="图片 12" descr="resource"/>
                          <pic:cNvPicPr>
                            <a:picLocks noChangeAspect="1"/>
                          </pic:cNvPicPr>
                        </pic:nvPicPr>
                        <pic:blipFill>
                          <a:blip r:embed="rId27"/>
                          <a:stretch>
                            <a:fillRect/>
                          </a:stretch>
                        </pic:blipFill>
                        <pic:spPr>
                          <a:xfrm>
                            <a:off x="8975" y="41479"/>
                            <a:ext cx="569" cy="569"/>
                          </a:xfrm>
                          <a:prstGeom prst="rect">
                            <a:avLst/>
                          </a:prstGeom>
                          <a:noFill/>
                          <a:ln>
                            <a:noFill/>
                          </a:ln>
                          <a:effectLst/>
                        </pic:spPr>
                      </pic:pic>
                      <wps:wsp>
                        <wps:cNvPr id="24" name="文本框 18"/>
                        <wps:cNvSpPr txBox="1"/>
                        <wps:spPr>
                          <a:xfrm>
                            <a:off x="9571" y="41443"/>
                            <a:ext cx="2869" cy="497"/>
                          </a:xfrm>
                          <a:prstGeom prst="rect">
                            <a:avLst/>
                          </a:prstGeom>
                          <a:solidFill>
                            <a:srgbClr val="FFFFFF"/>
                          </a:solidFill>
                          <a:ln w="6350">
                            <a:noFill/>
                          </a:ln>
                          <a:effectLst/>
                        </wps:spPr>
                        <wps:txbx>
                          <w:txbxContent>
                            <w:p>
                              <w:pPr>
                                <w:spacing w:line="240" w:lineRule="auto"/>
                                <w:ind w:firstLine="0" w:firstLineChars="0"/>
                                <w:rPr>
                                  <w:rFonts w:ascii="华文彩云" w:hAnsi="华文彩云" w:eastAsia="华文彩云" w:cs="华文彩云"/>
                                  <w:spacing w:val="20"/>
                                  <w:sz w:val="36"/>
                                  <w:szCs w:val="44"/>
                                </w:rPr>
                              </w:pPr>
                              <w:r>
                                <w:rPr>
                                  <w:rFonts w:hint="eastAsia" w:ascii="华文彩云" w:hAnsi="华文彩云" w:eastAsia="华文彩云" w:cs="华文彩云"/>
                                  <w:spacing w:val="20"/>
                                  <w:sz w:val="36"/>
                                  <w:szCs w:val="44"/>
                                </w:rPr>
                                <w:t>任务概述</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inline>
            </w:drawing>
          </mc:Choice>
          <mc:Fallback>
            <w:pict>
              <v:group id="组合 33" o:spid="_x0000_s1026" o:spt="203" style="height:30.2pt;width:173.2pt;" coordorigin="8975,41443" coordsize="3464,604" o:gfxdata="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">
                <o:lock v:ext="edit" aspectratio="f"/>
                <v:shape id="图片 12" o:spid="_x0000_s1026" o:spt="75" alt="resource" type="#_x0000_t75" style="position:absolute;left:8975;top:41479;height:569;width:569;" filled="f" o:preferrelative="t" stroked="f" coordsize="21600,21600" o:gfxdata="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Wc3HvQAA&#10;ANsAAAAPAAAAAAAAAAEAIAAAACIAAABkcnMvZG93bnJldi54bWxQSwECFAAUAAAACACHTuJAMy8F&#10;njsAAAA5AAAAEAAAAAAAAAABACAAAAAMAQAAZHJzL3NoYXBleG1sLnhtbFBLBQYAAAAABgAGAFsB&#10;AAC2AwAAAAA=&#10;">
                  <v:fill on="f" focussize="0,0"/>
                  <v:stroke on="f"/>
                  <v:imagedata r:id="rId27" o:title=""/>
                  <o:lock v:ext="edit" aspectratio="t"/>
                </v:shape>
                <v:shape id="文本框 18" o:spid="_x0000_s1026" o:spt="202" type="#_x0000_t202" style="position:absolute;left:9571;top:41443;height:497;width:2869;" fillcolor="#FFFFFF" filled="t" stroked="f" coordsize="21600,21600" o:gfxdata="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tpLELgAAADbAAAA&#10;DwAAAAAAAAABACAAAAAiAAAAZHJzL2Rvd25yZXYueG1sUEsBAhQAFAAAAAgAh07iQDMvBZ47AAAA&#10;OQAAABAAAAAAAAAAAQAgAAAABwEAAGRycy9zaGFwZXhtbC54bWxQSwUGAAAAAAYABgBbAQAAsQMA&#10;AAAA&#10;">
                  <v:fill on="t" focussize="0,0"/>
                  <v:stroke on="f" weight="0.5pt"/>
                  <v:imagedata o:title=""/>
                  <o:lock v:ext="edit" aspectratio="f"/>
                  <v:textbox inset="0mm,0mm,0mm,0mm">
                    <w:txbxContent>
                      <w:p>
                        <w:pPr>
                          <w:spacing w:line="240" w:lineRule="auto"/>
                          <w:ind w:firstLine="0" w:firstLineChars="0"/>
                          <w:rPr>
                            <w:rFonts w:ascii="华文彩云" w:hAnsi="华文彩云" w:eastAsia="华文彩云" w:cs="华文彩云"/>
                            <w:spacing w:val="20"/>
                            <w:sz w:val="36"/>
                            <w:szCs w:val="44"/>
                          </w:rPr>
                        </w:pPr>
                        <w:r>
                          <w:rPr>
                            <w:rFonts w:hint="eastAsia" w:ascii="华文彩云" w:hAnsi="华文彩云" w:eastAsia="华文彩云" w:cs="华文彩云"/>
                            <w:spacing w:val="20"/>
                            <w:sz w:val="36"/>
                            <w:szCs w:val="44"/>
                          </w:rPr>
                          <w:t>任务概述</w:t>
                        </w:r>
                      </w:p>
                    </w:txbxContent>
                  </v:textbox>
                </v:shape>
                <w10:wrap type="none"/>
                <w10:anchorlock/>
              </v:group>
            </w:pict>
          </mc:Fallback>
        </mc:AlternateConten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睿住科技是一家以软件开发为主的科技公司，公司在做市场需求调研时发现：由于近两年疫情原因和个性化旅游发展趋势，越来越多的年轻人在选择住宿时逐渐抛弃了传统的酒店模式，而更倾向于选择高品质民宿。睿住科技认为将酒店和传统民宿相结合的智能化民宿将是未来的主流，因此睿住科技计划开发一套智能化民宿的整体解决方案。传统民宿经营者只需在基础的硬件改造之上，采用智能化改造解决方案就能够以最经济高效的方式将普通的住宅改造成为智能化民宿，通过科技手段减少服务人员数量，在降低经营成本的同时也减少了人员的聚集，更加利于疫情防控。</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现有某民宿经营者希望采用智能化改造方案在实施装修的同时对现有民宿（平面图见本任务书附图，建筑面积为</w:t>
      </w:r>
      <w:r>
        <w:rPr>
          <w:rFonts w:ascii="宋体" w:hAnsi="宋体" w:eastAsia="宋体" w:cs="宋体"/>
          <w:spacing w:val="2"/>
          <w:kern w:val="0"/>
          <w:position w:val="-3"/>
          <w:sz w:val="24"/>
          <w:szCs w:val="24"/>
        </w:rPr>
        <w:t>95</w:t>
      </w:r>
      <w:r>
        <w:rPr>
          <w:rFonts w:hint="eastAsia" w:ascii="宋体" w:hAnsi="宋体" w:eastAsia="宋体" w:cs="宋体"/>
          <w:spacing w:val="2"/>
          <w:kern w:val="0"/>
          <w:position w:val="-3"/>
          <w:sz w:val="24"/>
          <w:szCs w:val="24"/>
        </w:rPr>
        <w:t>平方米）进行升级改造（所有线缆均采用墙体预埋方式），您所在团队负责按照客户需求编制智能化民宿设计方案，并在您团队所在工作站中实现该方案。</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本竞赛任务分二阶段完成，本阶段完成</w:t>
      </w:r>
      <w:r>
        <w:rPr>
          <w:rFonts w:hint="eastAsia" w:ascii="宋体" w:hAnsi="宋体" w:eastAsia="宋体" w:cs="宋体"/>
          <w:b/>
          <w:bCs/>
          <w:sz w:val="40"/>
          <w:szCs w:val="40"/>
          <w:u w:val="double"/>
        </w:rPr>
        <w:t>第一阶段</w:t>
      </w:r>
      <w:r>
        <w:rPr>
          <w:rFonts w:hint="eastAsia" w:ascii="宋体" w:hAnsi="宋体" w:eastAsia="宋体" w:cs="宋体"/>
          <w:spacing w:val="2"/>
          <w:kern w:val="0"/>
          <w:position w:val="-3"/>
          <w:sz w:val="24"/>
          <w:szCs w:val="24"/>
        </w:rPr>
        <w:t>的任务。</w:t>
      </w:r>
    </w:p>
    <w:p>
      <w:pPr>
        <w:adjustRightInd w:val="0"/>
        <w:snapToGrid w:val="0"/>
        <w:spacing w:line="360" w:lineRule="auto"/>
        <w:ind w:firstLine="0" w:firstLineChars="0"/>
        <w:jc w:val="left"/>
        <w:rPr>
          <w:rFonts w:ascii="宋体" w:hAnsi="宋体" w:eastAsia="宋体" w:cs="宋体"/>
          <w:spacing w:val="2"/>
          <w:kern w:val="0"/>
          <w:position w:val="-3"/>
          <w:sz w:val="24"/>
          <w:szCs w:val="24"/>
        </w:rPr>
      </w:pPr>
      <w:r>
        <w:rPr>
          <w:rFonts w:eastAsia="宋体" w:cs="Times New Roman"/>
          <w:sz w:val="21"/>
          <w:szCs w:val="24"/>
        </w:rPr>
        <mc:AlternateContent>
          <mc:Choice Requires="wpg">
            <w:drawing>
              <wp:inline distT="0" distB="0" distL="0" distR="0">
                <wp:extent cx="2519045" cy="383540"/>
                <wp:effectExtent l="0" t="0" r="10795" b="0"/>
                <wp:docPr id="25" name="组合 33"/>
                <wp:cNvGraphicFramePr/>
                <a:graphic xmlns:a="http://schemas.openxmlformats.org/drawingml/2006/main">
                  <a:graphicData uri="http://schemas.microsoft.com/office/word/2010/wordprocessingGroup">
                    <wpg:wgp>
                      <wpg:cNvGrpSpPr/>
                      <wpg:grpSpPr>
                        <a:xfrm>
                          <a:off x="0" y="0"/>
                          <a:ext cx="2519045" cy="383540"/>
                          <a:chOff x="8975" y="41443"/>
                          <a:chExt cx="3464" cy="604"/>
                        </a:xfrm>
                        <a:effectLst/>
                      </wpg:grpSpPr>
                      <pic:pic xmlns:pic="http://schemas.openxmlformats.org/drawingml/2006/picture">
                        <pic:nvPicPr>
                          <pic:cNvPr id="29" name="图片 12" descr="resource"/>
                          <pic:cNvPicPr>
                            <a:picLocks noChangeAspect="1"/>
                          </pic:cNvPicPr>
                        </pic:nvPicPr>
                        <pic:blipFill>
                          <a:blip r:embed="rId27"/>
                          <a:stretch>
                            <a:fillRect/>
                          </a:stretch>
                        </pic:blipFill>
                        <pic:spPr>
                          <a:xfrm>
                            <a:off x="8975" y="41479"/>
                            <a:ext cx="569" cy="569"/>
                          </a:xfrm>
                          <a:prstGeom prst="rect">
                            <a:avLst/>
                          </a:prstGeom>
                          <a:noFill/>
                          <a:ln>
                            <a:noFill/>
                          </a:ln>
                          <a:effectLst/>
                        </pic:spPr>
                      </pic:pic>
                      <wps:wsp>
                        <wps:cNvPr id="30" name="文本框 18"/>
                        <wps:cNvSpPr txBox="1"/>
                        <wps:spPr>
                          <a:xfrm>
                            <a:off x="9571" y="41443"/>
                            <a:ext cx="2869" cy="497"/>
                          </a:xfrm>
                          <a:prstGeom prst="rect">
                            <a:avLst/>
                          </a:prstGeom>
                          <a:solidFill>
                            <a:srgbClr val="FFFFFF"/>
                          </a:solidFill>
                          <a:ln w="6350">
                            <a:noFill/>
                          </a:ln>
                          <a:effectLst/>
                        </wps:spPr>
                        <wps:txbx>
                          <w:txbxContent>
                            <w:p>
                              <w:pPr>
                                <w:spacing w:line="240" w:lineRule="auto"/>
                                <w:ind w:firstLine="0" w:firstLineChars="0"/>
                                <w:rPr>
                                  <w:rFonts w:ascii="华文彩云" w:hAnsi="华文彩云" w:eastAsia="华文彩云" w:cs="华文彩云"/>
                                  <w:spacing w:val="20"/>
                                  <w:sz w:val="36"/>
                                  <w:szCs w:val="44"/>
                                </w:rPr>
                              </w:pPr>
                              <w:r>
                                <w:rPr>
                                  <w:rFonts w:hint="eastAsia" w:ascii="华文彩云" w:hAnsi="华文彩云" w:eastAsia="华文彩云" w:cs="华文彩云"/>
                                  <w:spacing w:val="20"/>
                                  <w:sz w:val="36"/>
                                  <w:szCs w:val="44"/>
                                </w:rPr>
                                <w:t>任务成果提交要求</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inline>
            </w:drawing>
          </mc:Choice>
          <mc:Fallback>
            <w:pict>
              <v:group id="组合 33" o:spid="_x0000_s1026" o:spt="203" style="height:30.2pt;width:198.35pt;" coordorigin="8975,41443" coordsize="3464,604" o:gfxdata="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">
                <o:lock v:ext="edit" aspectratio="f"/>
                <v:shape id="图片 12" o:spid="_x0000_s1026" o:spt="75" alt="resource" type="#_x0000_t75" style="position:absolute;left:8975;top:41479;height:569;width:569;" filled="f" o:preferrelative="t" stroked="f" coordsize="21600,21600" o:gfxdata="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x+i28AAAA&#10;2wAAAA8AAAAAAAAAAQAgAAAAIgAAAGRycy9kb3ducmV2LnhtbFBLAQIUABQAAAAIAIdO4kAzLwWe&#10;OwAAADkAAAAQAAAAAAAAAAEAIAAAAAsBAABkcnMvc2hhcGV4bWwueG1sUEsFBgAAAAAGAAYAWwEA&#10;ALUDAAAAAA==&#10;">
                  <v:fill on="f" focussize="0,0"/>
                  <v:stroke on="f"/>
                  <v:imagedata r:id="rId27" o:title=""/>
                  <o:lock v:ext="edit" aspectratio="t"/>
                </v:shape>
                <v:shape id="文本框 18" o:spid="_x0000_s1026" o:spt="202" type="#_x0000_t202" style="position:absolute;left:9571;top:41443;height:497;width:2869;" fillcolor="#FFFFFF" filled="t" stroked="f" coordsize="21600,21600" o:gfxdata="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Q42862AAAA2wAAAA8A&#10;AAAAAAAAAQAgAAAAIgAAAGRycy9kb3ducmV2LnhtbFBLAQIUABQAAAAIAIdO4kAzLwWeOwAAADkA&#10;AAAQAAAAAAAAAAEAIAAAAAUBAABkcnMvc2hhcGV4bWwueG1sUEsFBgAAAAAGAAYAWwEAAK8DAAAA&#10;AA==&#10;">
                  <v:fill on="t" focussize="0,0"/>
                  <v:stroke on="f" weight="0.5pt"/>
                  <v:imagedata o:title=""/>
                  <o:lock v:ext="edit" aspectratio="f"/>
                  <v:textbox inset="0mm,0mm,0mm,0mm">
                    <w:txbxContent>
                      <w:p>
                        <w:pPr>
                          <w:spacing w:line="240" w:lineRule="auto"/>
                          <w:ind w:firstLine="0" w:firstLineChars="0"/>
                          <w:rPr>
                            <w:rFonts w:ascii="华文彩云" w:hAnsi="华文彩云" w:eastAsia="华文彩云" w:cs="华文彩云"/>
                            <w:spacing w:val="20"/>
                            <w:sz w:val="36"/>
                            <w:szCs w:val="44"/>
                          </w:rPr>
                        </w:pPr>
                        <w:r>
                          <w:rPr>
                            <w:rFonts w:hint="eastAsia" w:ascii="华文彩云" w:hAnsi="华文彩云" w:eastAsia="华文彩云" w:cs="华文彩云"/>
                            <w:spacing w:val="20"/>
                            <w:sz w:val="36"/>
                            <w:szCs w:val="44"/>
                          </w:rPr>
                          <w:t>任务成果提交要求</w:t>
                        </w:r>
                      </w:p>
                    </w:txbxContent>
                  </v:textbox>
                </v:shape>
                <w10:wrap type="none"/>
                <w10:anchorlock/>
              </v:group>
            </w:pict>
          </mc:Fallback>
        </mc:AlternateConten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本阶段竞赛任务的成果和成绩评判依据均为各参赛团队按照规定提交的计算机文件，请贵团队严格按各模块任务提交文件的要求将文件统一保存在</w:t>
      </w:r>
      <w:r>
        <w:rPr>
          <w:rFonts w:hint="eastAsia" w:ascii="宋体" w:hAnsi="宋体" w:eastAsia="宋体" w:cs="宋体"/>
          <w:b/>
          <w:bCs/>
          <w:spacing w:val="2"/>
          <w:kern w:val="0"/>
          <w:position w:val="-3"/>
          <w:sz w:val="24"/>
          <w:szCs w:val="24"/>
          <w:u w:val="thick"/>
        </w:rPr>
        <w:t>U盘</w:t>
      </w:r>
      <w:r>
        <w:rPr>
          <w:rFonts w:hint="eastAsia" w:ascii="宋体" w:hAnsi="宋体" w:eastAsia="宋体" w:cs="宋体"/>
          <w:spacing w:val="2"/>
          <w:kern w:val="0"/>
          <w:position w:val="-3"/>
          <w:sz w:val="24"/>
          <w:szCs w:val="24"/>
        </w:rPr>
        <w:t>上提交。贵团队所提交的所有文件均保存在U盘根目录下的文件夹“XXX”中，其中“XXX”为</w:t>
      </w:r>
      <w:r>
        <w:rPr>
          <w:rFonts w:hint="eastAsia" w:ascii="宋体" w:hAnsi="宋体" w:eastAsia="宋体" w:cs="宋体"/>
          <w:b/>
          <w:bCs/>
          <w:spacing w:val="2"/>
          <w:kern w:val="0"/>
          <w:position w:val="-3"/>
          <w:sz w:val="24"/>
          <w:szCs w:val="24"/>
          <w:u w:val="thick"/>
        </w:rPr>
        <w:t>工作站编号</w:t>
      </w:r>
      <w:r>
        <w:rPr>
          <w:rFonts w:hint="eastAsia" w:ascii="宋体" w:hAnsi="宋体" w:eastAsia="宋体" w:cs="宋体"/>
          <w:spacing w:val="2"/>
          <w:kern w:val="0"/>
          <w:position w:val="-3"/>
          <w:sz w:val="24"/>
          <w:szCs w:val="24"/>
        </w:rPr>
        <w:t>，统一使用半角数字字符，工作站编号不足三位数字的，以“0”填充。</w:t>
      </w:r>
    </w:p>
    <w:p>
      <w:pPr>
        <w:adjustRightInd w:val="0"/>
        <w:snapToGrid w:val="0"/>
        <w:spacing w:line="360" w:lineRule="auto"/>
        <w:ind w:firstLine="490" w:firstLineChars="200"/>
        <w:jc w:val="left"/>
        <w:rPr>
          <w:rFonts w:ascii="宋体" w:hAnsi="宋体" w:eastAsia="宋体" w:cs="宋体"/>
          <w:spacing w:val="2"/>
          <w:kern w:val="0"/>
          <w:position w:val="-3"/>
          <w:sz w:val="24"/>
          <w:szCs w:val="24"/>
        </w:rPr>
      </w:pPr>
      <w:r>
        <w:rPr>
          <w:rFonts w:hint="eastAsia" w:ascii="宋体" w:hAnsi="宋体" w:eastAsia="宋体" w:cs="宋体"/>
          <w:b/>
          <w:bCs/>
          <w:spacing w:val="2"/>
          <w:kern w:val="0"/>
          <w:position w:val="-3"/>
          <w:sz w:val="24"/>
          <w:szCs w:val="24"/>
        </w:rPr>
        <w:t>提醒：</w:t>
      </w:r>
      <w:r>
        <w:rPr>
          <w:rFonts w:hint="eastAsia" w:ascii="宋体" w:hAnsi="宋体" w:eastAsia="宋体" w:cs="宋体"/>
          <w:spacing w:val="2"/>
          <w:kern w:val="0"/>
          <w:position w:val="-3"/>
          <w:sz w:val="24"/>
          <w:szCs w:val="24"/>
        </w:rPr>
        <w:t>贵团队所提交的所有成果均须保存在该文件夹下，否则做“无效提交”处理。</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所提交成果文件的文件名的命名规则参见各模块的任务提交要求。为便于管理，每个子任务所提交的文件均保存在以该子任务目录编号命名的文件夹中。例如：“1.1.1.编制智能化民宿智能化改造硬件设施选型配置方案”中所要提交的文件均保存在名为“1.1.1”的文件夹中。</w:t>
      </w:r>
    </w:p>
    <w:p>
      <w:pPr>
        <w:adjustRightInd w:val="0"/>
        <w:snapToGrid w:val="0"/>
        <w:spacing w:line="360" w:lineRule="auto"/>
        <w:ind w:firstLine="0" w:firstLineChars="0"/>
        <w:jc w:val="left"/>
        <w:rPr>
          <w:rFonts w:ascii="宋体" w:hAnsi="宋体" w:eastAsia="宋体" w:cs="宋体"/>
          <w:spacing w:val="2"/>
          <w:kern w:val="0"/>
          <w:position w:val="-3"/>
          <w:sz w:val="24"/>
          <w:szCs w:val="24"/>
        </w:rPr>
      </w:pPr>
      <w:r>
        <w:rPr>
          <w:rFonts w:eastAsia="宋体" w:cs="Times New Roman"/>
          <w:sz w:val="21"/>
          <w:szCs w:val="24"/>
        </w:rPr>
        <mc:AlternateContent>
          <mc:Choice Requires="wpg">
            <w:drawing>
              <wp:inline distT="0" distB="0" distL="0" distR="0">
                <wp:extent cx="2199640" cy="383540"/>
                <wp:effectExtent l="0" t="0" r="10160" b="0"/>
                <wp:docPr id="31" name="组合 30"/>
                <wp:cNvGraphicFramePr/>
                <a:graphic xmlns:a="http://schemas.openxmlformats.org/drawingml/2006/main">
                  <a:graphicData uri="http://schemas.microsoft.com/office/word/2010/wordprocessingGroup">
                    <wpg:wgp>
                      <wpg:cNvGrpSpPr/>
                      <wpg:grpSpPr>
                        <a:xfrm>
                          <a:off x="0" y="0"/>
                          <a:ext cx="2199640" cy="383540"/>
                          <a:chOff x="8975" y="41443"/>
                          <a:chExt cx="3464" cy="604"/>
                        </a:xfrm>
                        <a:effectLst/>
                      </wpg:grpSpPr>
                      <pic:pic xmlns:pic="http://schemas.openxmlformats.org/drawingml/2006/picture">
                        <pic:nvPicPr>
                          <pic:cNvPr id="32" name="图片 12" descr="resource"/>
                          <pic:cNvPicPr>
                            <a:picLocks noChangeAspect="1"/>
                          </pic:cNvPicPr>
                        </pic:nvPicPr>
                        <pic:blipFill>
                          <a:blip r:embed="rId27"/>
                          <a:stretch>
                            <a:fillRect/>
                          </a:stretch>
                        </pic:blipFill>
                        <pic:spPr>
                          <a:xfrm>
                            <a:off x="8975" y="41479"/>
                            <a:ext cx="569" cy="569"/>
                          </a:xfrm>
                          <a:prstGeom prst="rect">
                            <a:avLst/>
                          </a:prstGeom>
                          <a:noFill/>
                          <a:ln>
                            <a:noFill/>
                          </a:ln>
                          <a:effectLst/>
                        </pic:spPr>
                      </pic:pic>
                      <wps:wsp>
                        <wps:cNvPr id="33" name="文本框 18"/>
                        <wps:cNvSpPr txBox="1"/>
                        <wps:spPr>
                          <a:xfrm>
                            <a:off x="9571" y="41443"/>
                            <a:ext cx="2869" cy="497"/>
                          </a:xfrm>
                          <a:prstGeom prst="rect">
                            <a:avLst/>
                          </a:prstGeom>
                          <a:solidFill>
                            <a:srgbClr val="FFFFFF"/>
                          </a:solidFill>
                          <a:ln w="6350">
                            <a:noFill/>
                          </a:ln>
                          <a:effectLst/>
                        </wps:spPr>
                        <wps:txbx>
                          <w:txbxContent>
                            <w:p>
                              <w:pPr>
                                <w:spacing w:line="240" w:lineRule="auto"/>
                                <w:ind w:firstLine="0" w:firstLineChars="0"/>
                                <w:rPr>
                                  <w:rFonts w:ascii="华文彩云" w:hAnsi="华文彩云" w:eastAsia="华文彩云" w:cs="华文彩云"/>
                                  <w:spacing w:val="20"/>
                                  <w:sz w:val="36"/>
                                  <w:szCs w:val="44"/>
                                </w:rPr>
                              </w:pPr>
                              <w:r>
                                <w:rPr>
                                  <w:rFonts w:hint="eastAsia" w:ascii="华文彩云" w:hAnsi="华文彩云" w:eastAsia="华文彩云" w:cs="华文彩云"/>
                                  <w:spacing w:val="20"/>
                                  <w:sz w:val="36"/>
                                  <w:szCs w:val="44"/>
                                </w:rPr>
                                <w:t>任务实施</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inline>
            </w:drawing>
          </mc:Choice>
          <mc:Fallback>
            <w:pict>
              <v:group id="组合 30" o:spid="_x0000_s1026" o:spt="203" style="height:30.2pt;width:173.2pt;" coordorigin="8975,41443" coordsize="3464,604" o:gfxdata="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">
                <o:lock v:ext="edit" aspectratio="f"/>
                <v:shape id="图片 12" o:spid="_x0000_s1026" o:spt="75" alt="resource" type="#_x0000_t75" style="position:absolute;left:8975;top:41479;height:569;width:569;" filled="f" o:preferrelative="t" stroked="f" coordsize="21600,21600" o:gfxdata="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zP6BvQAA&#10;ANsAAAAPAAAAAAAAAAEAIAAAACIAAABkcnMvZG93bnJldi54bWxQSwECFAAUAAAACACHTuJAMy8F&#10;njsAAAA5AAAAEAAAAAAAAAABACAAAAAMAQAAZHJzL3NoYXBleG1sLnhtbFBLBQYAAAAABgAGAFsB&#10;AAC2AwAAAAA=&#10;">
                  <v:fill on="f" focussize="0,0"/>
                  <v:stroke on="f"/>
                  <v:imagedata r:id="rId27" o:title=""/>
                  <o:lock v:ext="edit" aspectratio="t"/>
                </v:shape>
                <v:shape id="文本框 18" o:spid="_x0000_s1026" o:spt="202" type="#_x0000_t202" style="position:absolute;left:9571;top:41443;height:497;width:2869;" fillcolor="#FFFFFF" filled="t" stroked="f" coordsize="21600,21600" o:gfxdata="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TqRbm5AAAA2wAA&#10;AA8AAAAAAAAAAQAgAAAAIgAAAGRycy9kb3ducmV2LnhtbFBLAQIUABQAAAAIAIdO4kAzLwWeOwAA&#10;ADkAAAAQAAAAAAAAAAEAIAAAAAgBAABkcnMvc2hhcGV4bWwueG1sUEsFBgAAAAAGAAYAWwEAALID&#10;AAAAAA==&#10;">
                  <v:fill on="t" focussize="0,0"/>
                  <v:stroke on="f" weight="0.5pt"/>
                  <v:imagedata o:title=""/>
                  <o:lock v:ext="edit" aspectratio="f"/>
                  <v:textbox inset="0mm,0mm,0mm,0mm">
                    <w:txbxContent>
                      <w:p>
                        <w:pPr>
                          <w:spacing w:line="240" w:lineRule="auto"/>
                          <w:ind w:firstLine="0" w:firstLineChars="0"/>
                          <w:rPr>
                            <w:rFonts w:ascii="华文彩云" w:hAnsi="华文彩云" w:eastAsia="华文彩云" w:cs="华文彩云"/>
                            <w:spacing w:val="20"/>
                            <w:sz w:val="36"/>
                            <w:szCs w:val="44"/>
                          </w:rPr>
                        </w:pPr>
                        <w:r>
                          <w:rPr>
                            <w:rFonts w:hint="eastAsia" w:ascii="华文彩云" w:hAnsi="华文彩云" w:eastAsia="华文彩云" w:cs="华文彩云"/>
                            <w:spacing w:val="20"/>
                            <w:sz w:val="36"/>
                            <w:szCs w:val="44"/>
                          </w:rPr>
                          <w:t>任务实施</w:t>
                        </w:r>
                      </w:p>
                    </w:txbxContent>
                  </v:textbox>
                </v:shape>
                <w10:wrap type="none"/>
                <w10:anchorlock/>
              </v:group>
            </w:pict>
          </mc:Fallback>
        </mc:AlternateContent>
      </w:r>
    </w:p>
    <w:p>
      <w:pPr>
        <w:numPr>
          <w:ilvl w:val="0"/>
          <w:numId w:val="38"/>
        </w:numPr>
        <w:adjustRightInd w:val="0"/>
        <w:snapToGrid w:val="0"/>
        <w:spacing w:before="156" w:beforeLines="50" w:line="360" w:lineRule="auto"/>
        <w:ind w:left="424" w:leftChars="0" w:hanging="424" w:hangingChars="132"/>
        <w:jc w:val="left"/>
        <w:outlineLvl w:val="2"/>
        <w:rPr>
          <w:rFonts w:eastAsia="宋体" w:cs="Times New Roman"/>
          <w:b/>
          <w:bCs/>
          <w:sz w:val="32"/>
          <w:szCs w:val="32"/>
        </w:rPr>
      </w:pPr>
      <w:r>
        <w:rPr>
          <w:rFonts w:hint="eastAsia" w:eastAsia="宋体" w:cs="Times New Roman"/>
          <w:b/>
          <w:bCs/>
          <w:sz w:val="32"/>
          <w:szCs w:val="32"/>
        </w:rPr>
        <w:t>智能化民宿环境智能化改造硬件部署方案设计任务</w:t>
      </w:r>
    </w:p>
    <w:p>
      <w:pPr>
        <w:numPr>
          <w:ilvl w:val="1"/>
          <w:numId w:val="38"/>
        </w:numPr>
        <w:adjustRightInd w:val="0"/>
        <w:snapToGrid w:val="0"/>
        <w:spacing w:before="156" w:beforeLines="50" w:line="360" w:lineRule="auto"/>
        <w:ind w:left="569" w:leftChars="0" w:hanging="569" w:hangingChars="177"/>
        <w:jc w:val="left"/>
        <w:outlineLvl w:val="3"/>
        <w:rPr>
          <w:rFonts w:eastAsia="宋体" w:cs="Times New Roman"/>
          <w:b/>
          <w:bCs/>
          <w:sz w:val="32"/>
          <w:szCs w:val="32"/>
        </w:rPr>
      </w:pPr>
      <w:r>
        <w:rPr>
          <w:rFonts w:hint="eastAsia" w:eastAsia="宋体" w:cs="Times New Roman"/>
          <w:b/>
          <w:bCs/>
          <w:sz w:val="32"/>
          <w:szCs w:val="32"/>
        </w:rPr>
        <w:t>智能化改造硬件部署方案设计任务要求</w:t>
      </w:r>
    </w:p>
    <w:p>
      <w:pPr>
        <w:spacing w:before="156" w:beforeLines="50"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本环节的主要任务是完成解决方案中硬件系统方案设计任务，具体要求您团队在规定时间内完成以下工作：</w:t>
      </w:r>
    </w:p>
    <w:p>
      <w:pPr>
        <w:numPr>
          <w:ilvl w:val="2"/>
          <w:numId w:val="38"/>
        </w:numPr>
        <w:adjustRightInd w:val="0"/>
        <w:snapToGrid w:val="0"/>
        <w:spacing w:before="156" w:beforeLines="50" w:line="360" w:lineRule="auto"/>
        <w:ind w:left="0" w:leftChars="0" w:hanging="10" w:firstLineChars="0"/>
        <w:jc w:val="left"/>
        <w:outlineLvl w:val="4"/>
        <w:rPr>
          <w:rFonts w:eastAsia="宋体" w:cs="Times New Roman"/>
          <w:b/>
          <w:bCs/>
          <w:sz w:val="32"/>
          <w:szCs w:val="32"/>
        </w:rPr>
      </w:pPr>
      <w:r>
        <w:rPr>
          <w:rFonts w:hint="eastAsia" w:eastAsia="宋体" w:cs="Times New Roman"/>
          <w:b/>
          <w:bCs/>
          <w:sz w:val="32"/>
          <w:szCs w:val="32"/>
        </w:rPr>
        <w:t>编制民宿智能化改造硬件设施选型配置方案</w:t>
      </w:r>
    </w:p>
    <w:p>
      <w:pPr>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请贵团队根据民宿经营者对智能化民宿的改造具体需求（见本册“1</w:t>
      </w:r>
      <w:r>
        <w:rPr>
          <w:rFonts w:ascii="宋体" w:hAnsi="宋体" w:eastAsia="宋体" w:cs="宋体"/>
          <w:spacing w:val="2"/>
          <w:kern w:val="0"/>
          <w:position w:val="-3"/>
          <w:sz w:val="24"/>
          <w:szCs w:val="24"/>
        </w:rPr>
        <w:t>.2</w:t>
      </w:r>
      <w:r>
        <w:rPr>
          <w:rFonts w:hint="eastAsia" w:ascii="宋体" w:hAnsi="宋体" w:eastAsia="宋体" w:cs="宋体"/>
          <w:spacing w:val="2"/>
          <w:kern w:val="0"/>
          <w:position w:val="-3"/>
          <w:sz w:val="24"/>
          <w:szCs w:val="24"/>
        </w:rPr>
        <w:t>具体智能化改造功能需求”），设计编制智能化改造工程所需智能化设备设施选型配置表，该配置表使用M</w:t>
      </w:r>
      <w:r>
        <w:rPr>
          <w:rFonts w:ascii="宋体" w:hAnsi="宋体" w:eastAsia="宋体" w:cs="宋体"/>
          <w:spacing w:val="2"/>
          <w:kern w:val="0"/>
          <w:position w:val="-3"/>
          <w:sz w:val="24"/>
          <w:szCs w:val="24"/>
        </w:rPr>
        <w:t>i</w:t>
      </w:r>
      <w:r>
        <w:rPr>
          <w:rFonts w:hint="eastAsia" w:ascii="宋体" w:hAnsi="宋体" w:eastAsia="宋体" w:cs="宋体"/>
          <w:spacing w:val="2"/>
          <w:kern w:val="0"/>
          <w:position w:val="-3"/>
          <w:sz w:val="24"/>
          <w:szCs w:val="24"/>
        </w:rPr>
        <w:t>crosoft</w:t>
      </w:r>
      <w:r>
        <w:rPr>
          <w:rFonts w:ascii="宋体" w:hAnsi="宋体" w:eastAsia="宋体" w:cs="宋体"/>
          <w:spacing w:val="2"/>
          <w:kern w:val="0"/>
          <w:position w:val="-3"/>
          <w:sz w:val="24"/>
          <w:szCs w:val="24"/>
        </w:rPr>
        <w:t xml:space="preserve"> </w:t>
      </w:r>
      <w:r>
        <w:rPr>
          <w:rFonts w:hint="eastAsia" w:ascii="宋体" w:hAnsi="宋体" w:eastAsia="宋体" w:cs="宋体"/>
          <w:spacing w:val="2"/>
          <w:kern w:val="0"/>
          <w:position w:val="-3"/>
          <w:sz w:val="24"/>
          <w:szCs w:val="24"/>
        </w:rPr>
        <w:t>Excel软件编制，在配置表中须明确民宿各房间所需智能化设备设施类型与数量。</w:t>
      </w:r>
    </w:p>
    <w:p>
      <w:pPr>
        <w:spacing w:line="360" w:lineRule="auto"/>
        <w:ind w:firstLine="490" w:firstLineChars="200"/>
        <w:jc w:val="left"/>
        <w:rPr>
          <w:rFonts w:ascii="宋体" w:hAnsi="宋体" w:eastAsia="宋体" w:cs="宋体"/>
          <w:spacing w:val="2"/>
          <w:kern w:val="0"/>
          <w:position w:val="-3"/>
          <w:sz w:val="24"/>
          <w:szCs w:val="24"/>
        </w:rPr>
      </w:pPr>
      <w:r>
        <w:rPr>
          <w:rFonts w:hint="eastAsia" w:ascii="宋体" w:hAnsi="宋体" w:eastAsia="宋体" w:cs="宋体"/>
          <w:b/>
          <w:bCs/>
          <w:spacing w:val="2"/>
          <w:kern w:val="0"/>
          <w:position w:val="-3"/>
          <w:sz w:val="24"/>
          <w:szCs w:val="24"/>
        </w:rPr>
        <w:t>任务提交要求</w:t>
      </w:r>
      <w:r>
        <w:rPr>
          <w:rFonts w:hint="eastAsia" w:ascii="宋体" w:hAnsi="宋体" w:eastAsia="宋体" w:cs="宋体"/>
          <w:spacing w:val="2"/>
          <w:kern w:val="0"/>
          <w:position w:val="-3"/>
          <w:sz w:val="24"/>
          <w:szCs w:val="24"/>
        </w:rPr>
        <w:t>：请贵团队提交所编制的Excel文件，文件名的命名规则为：“民宿智能化改造硬件设施选型配置方案.xlsx”，工作表名称为编制日期，格式为YYYYMMDD，要求工作簿中不含其它工作表。</w:t>
      </w:r>
    </w:p>
    <w:p>
      <w:pPr>
        <w:numPr>
          <w:ilvl w:val="2"/>
          <w:numId w:val="38"/>
        </w:numPr>
        <w:adjustRightInd w:val="0"/>
        <w:snapToGrid w:val="0"/>
        <w:spacing w:before="156" w:beforeLines="50" w:line="360" w:lineRule="auto"/>
        <w:ind w:left="0" w:leftChars="0" w:hanging="10" w:firstLineChars="0"/>
        <w:jc w:val="left"/>
        <w:outlineLvl w:val="4"/>
        <w:rPr>
          <w:rFonts w:hint="eastAsia" w:eastAsia="宋体" w:cs="Times New Roman"/>
          <w:b/>
          <w:bCs/>
          <w:sz w:val="32"/>
          <w:szCs w:val="32"/>
        </w:rPr>
      </w:pPr>
      <w:r>
        <w:rPr>
          <w:rFonts w:hint="eastAsia" w:eastAsia="宋体" w:cs="Times New Roman"/>
          <w:b/>
          <w:bCs/>
          <w:sz w:val="32"/>
          <w:szCs w:val="32"/>
        </w:rPr>
        <w:t>设计制作智能化改造硬件系统图</w:t>
      </w:r>
    </w:p>
    <w:p>
      <w:pPr>
        <w:spacing w:line="360" w:lineRule="auto"/>
        <w:ind w:firstLine="42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请贵团队根据智能化改造硬件设施选型配置方案，完成智能化改造硬件系统设计工作，并使用Microsoft Visio软件完成智能化改造方案系统图设计，要求系统图必须能够全面、正确描述智能化改造系统运行工作原理。</w:t>
      </w:r>
    </w:p>
    <w:p>
      <w:pPr>
        <w:spacing w:line="360" w:lineRule="auto"/>
        <w:ind w:firstLine="420" w:firstLineChars="0"/>
        <w:jc w:val="left"/>
        <w:rPr>
          <w:rFonts w:ascii="宋体" w:hAnsi="宋体" w:eastAsia="宋体" w:cs="宋体"/>
          <w:spacing w:val="2"/>
          <w:kern w:val="0"/>
          <w:position w:val="-3"/>
          <w:sz w:val="24"/>
          <w:szCs w:val="24"/>
        </w:rPr>
      </w:pPr>
      <w:r>
        <w:rPr>
          <w:rFonts w:hint="eastAsia" w:ascii="宋体" w:hAnsi="宋体" w:eastAsia="宋体" w:cs="宋体"/>
          <w:b/>
          <w:bCs/>
          <w:spacing w:val="2"/>
          <w:kern w:val="0"/>
          <w:position w:val="-3"/>
          <w:sz w:val="24"/>
          <w:szCs w:val="24"/>
        </w:rPr>
        <w:t>任务提交要求：</w:t>
      </w:r>
      <w:r>
        <w:rPr>
          <w:rFonts w:hint="eastAsia" w:ascii="宋体" w:hAnsi="宋体" w:eastAsia="宋体" w:cs="宋体"/>
          <w:spacing w:val="2"/>
          <w:kern w:val="0"/>
          <w:position w:val="-3"/>
          <w:sz w:val="24"/>
          <w:szCs w:val="24"/>
        </w:rPr>
        <w:t>请贵团队提交所编制的Visio文件，文件名的命名规则为：“民宿智能化改造硬件系统图.vsd”，图纸的名称为编制日期，格式为YYYYMMDD，要求绘图文件中不含无关图纸。</w:t>
      </w:r>
    </w:p>
    <w:p>
      <w:pPr>
        <w:numPr>
          <w:ilvl w:val="2"/>
          <w:numId w:val="38"/>
        </w:numPr>
        <w:adjustRightInd w:val="0"/>
        <w:snapToGrid w:val="0"/>
        <w:spacing w:before="156" w:beforeLines="50" w:line="360" w:lineRule="auto"/>
        <w:ind w:left="0" w:leftChars="0" w:hanging="10" w:firstLineChars="0"/>
        <w:jc w:val="left"/>
        <w:outlineLvl w:val="4"/>
        <w:rPr>
          <w:rFonts w:hint="eastAsia" w:eastAsia="宋体" w:cs="Times New Roman"/>
          <w:b/>
          <w:bCs/>
          <w:sz w:val="32"/>
          <w:szCs w:val="32"/>
        </w:rPr>
      </w:pPr>
      <w:r>
        <w:rPr>
          <w:rFonts w:hint="eastAsia" w:eastAsia="宋体" w:cs="Times New Roman"/>
          <w:b/>
          <w:bCs/>
          <w:sz w:val="32"/>
          <w:szCs w:val="32"/>
        </w:rPr>
        <w:t>设计智能化改造弱电工程施工图纸</w:t>
      </w:r>
    </w:p>
    <w:p>
      <w:pPr>
        <w:spacing w:line="360" w:lineRule="auto"/>
        <w:ind w:firstLine="42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请贵团队根据智能化改造硬件设备选型配置方案、民宿建筑平面图、各硬件设备设施的工作环境要求和安装部署特性，设计智能化民宿各设备安装点位和弱电电源布线路由，并使用</w:t>
      </w:r>
      <w:r>
        <w:rPr>
          <w:rFonts w:ascii="宋体" w:hAnsi="宋体" w:eastAsia="宋体" w:cs="宋体"/>
          <w:spacing w:val="2"/>
          <w:kern w:val="0"/>
          <w:position w:val="-3"/>
          <w:sz w:val="24"/>
          <w:szCs w:val="24"/>
        </w:rPr>
        <w:t>AutoCAD</w:t>
      </w:r>
      <w:r>
        <w:rPr>
          <w:rFonts w:hint="eastAsia" w:ascii="宋体" w:hAnsi="宋体" w:eastAsia="宋体" w:cs="宋体"/>
          <w:spacing w:val="2"/>
          <w:kern w:val="0"/>
          <w:position w:val="-3"/>
          <w:sz w:val="24"/>
          <w:szCs w:val="24"/>
        </w:rPr>
        <w:t>软件设计绘制设备点位与弱电布线施工平面图，完成智能化弱电改造工程施工方案设计任务。</w:t>
      </w:r>
    </w:p>
    <w:p>
      <w:pPr>
        <w:spacing w:line="360" w:lineRule="auto"/>
        <w:ind w:firstLine="420" w:firstLineChars="0"/>
        <w:jc w:val="left"/>
        <w:rPr>
          <w:rFonts w:ascii="宋体" w:hAnsi="宋体" w:eastAsia="宋体" w:cs="宋体"/>
          <w:spacing w:val="2"/>
          <w:kern w:val="0"/>
          <w:position w:val="-3"/>
          <w:sz w:val="24"/>
          <w:szCs w:val="24"/>
        </w:rPr>
      </w:pPr>
      <w:r>
        <w:rPr>
          <w:rFonts w:hint="eastAsia" w:ascii="宋体" w:hAnsi="宋体" w:eastAsia="宋体" w:cs="宋体"/>
          <w:b/>
          <w:bCs/>
          <w:spacing w:val="2"/>
          <w:kern w:val="0"/>
          <w:position w:val="-3"/>
          <w:sz w:val="24"/>
          <w:szCs w:val="24"/>
        </w:rPr>
        <w:t>任务提交要求：</w:t>
      </w:r>
      <w:r>
        <w:rPr>
          <w:rFonts w:hint="eastAsia" w:ascii="宋体" w:hAnsi="宋体" w:eastAsia="宋体" w:cs="宋体"/>
          <w:spacing w:val="2"/>
          <w:kern w:val="0"/>
          <w:position w:val="-3"/>
          <w:sz w:val="24"/>
          <w:szCs w:val="24"/>
        </w:rPr>
        <w:t>请贵团队提交所绘制的AutoCAD绘图文件和已按A4幅面输出的PDF图纸集文件，文件名的命名规则为：“民宿智能化改造硬件点位及弱电布线施工平面图.dwg”，图纸集文件的名称“民宿智能化改造硬件点位及弱电布线施工平面图图纸集【YYYYMMDD】.pdf”，其中，“YYYYMMDD”为出图日期。图纸集内各个页面以独立的图纸为主体。</w:t>
      </w:r>
    </w:p>
    <w:p>
      <w:pPr>
        <w:numPr>
          <w:ilvl w:val="2"/>
          <w:numId w:val="38"/>
        </w:numPr>
        <w:adjustRightInd w:val="0"/>
        <w:snapToGrid w:val="0"/>
        <w:spacing w:before="156" w:beforeLines="50" w:line="360" w:lineRule="auto"/>
        <w:ind w:left="0" w:leftChars="0" w:hanging="10" w:firstLineChars="0"/>
        <w:jc w:val="left"/>
        <w:outlineLvl w:val="4"/>
        <w:rPr>
          <w:rFonts w:hint="eastAsia" w:eastAsia="宋体" w:cs="Times New Roman"/>
          <w:b/>
          <w:bCs/>
          <w:sz w:val="32"/>
          <w:szCs w:val="32"/>
        </w:rPr>
      </w:pPr>
      <w:r>
        <w:rPr>
          <w:rFonts w:hint="eastAsia" w:eastAsia="宋体" w:cs="Times New Roman"/>
          <w:b/>
          <w:bCs/>
          <w:sz w:val="32"/>
          <w:szCs w:val="32"/>
        </w:rPr>
        <w:t>编制民宿智能化改造工程预算表</w:t>
      </w:r>
    </w:p>
    <w:p>
      <w:pPr>
        <w:spacing w:line="360" w:lineRule="auto"/>
        <w:ind w:firstLine="42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请贵团队根据智能化改造硬件设备设施选型配置方案和弱电改造施工方案，全面核算民宿智能化改造工程所需硬件设备设施及耗材，并根据睿住公司内部工程造价核算制度，使用Microsoft Excel软件完成民宿智能化改造方案建设资金预算编制工作。贵公司智能家居产品中可用设备、器材等资源的成本见</w:t>
      </w:r>
      <w:r>
        <w:rPr>
          <w:rFonts w:hint="eastAsia" w:ascii="宋体" w:hAnsi="宋体" w:eastAsia="宋体" w:cs="宋体"/>
          <w:b/>
          <w:bCs/>
          <w:spacing w:val="2"/>
          <w:kern w:val="0"/>
          <w:position w:val="-3"/>
          <w:sz w:val="24"/>
          <w:szCs w:val="24"/>
        </w:rPr>
        <w:t>附件二</w:t>
      </w:r>
      <w:r>
        <w:rPr>
          <w:rFonts w:hint="eastAsia" w:ascii="宋体" w:hAnsi="宋体" w:eastAsia="宋体" w:cs="宋体"/>
          <w:spacing w:val="2"/>
          <w:kern w:val="0"/>
          <w:position w:val="-3"/>
          <w:sz w:val="24"/>
          <w:szCs w:val="24"/>
        </w:rPr>
        <w:t>。如果改造方案中所需设备设施及耗材未在附件二中罗列，请根据该产品的市场价格及公司项目预算控制机制编制预算。</w:t>
      </w:r>
    </w:p>
    <w:p>
      <w:pPr>
        <w:spacing w:line="360" w:lineRule="auto"/>
        <w:ind w:firstLine="420" w:firstLineChars="0"/>
        <w:jc w:val="left"/>
        <w:rPr>
          <w:rFonts w:ascii="宋体" w:hAnsi="宋体" w:eastAsia="宋体" w:cs="宋体"/>
          <w:spacing w:val="2"/>
          <w:kern w:val="0"/>
          <w:position w:val="-3"/>
          <w:sz w:val="24"/>
          <w:szCs w:val="24"/>
        </w:rPr>
      </w:pPr>
      <w:r>
        <w:rPr>
          <w:rFonts w:hint="eastAsia" w:ascii="宋体" w:hAnsi="宋体" w:eastAsia="宋体" w:cs="宋体"/>
          <w:b/>
          <w:bCs/>
          <w:spacing w:val="2"/>
          <w:kern w:val="0"/>
          <w:position w:val="-3"/>
          <w:sz w:val="24"/>
          <w:szCs w:val="24"/>
        </w:rPr>
        <w:t>任务提交要求：</w:t>
      </w:r>
      <w:r>
        <w:rPr>
          <w:rFonts w:hint="eastAsia" w:ascii="宋体" w:hAnsi="宋体" w:eastAsia="宋体" w:cs="宋体"/>
          <w:spacing w:val="2"/>
          <w:kern w:val="0"/>
          <w:position w:val="-3"/>
          <w:sz w:val="24"/>
          <w:szCs w:val="24"/>
        </w:rPr>
        <w:t>请贵团队提交所编制的民宿智能化改造工程预算表Excel文件，文件的命名规则为：“民宿智能化改造工程预算表.xlsx”，工作表的名称为编制日期，格式为YYYYMMDD，要求工作簿中不含其它工作表。</w:t>
      </w:r>
    </w:p>
    <w:p>
      <w:pPr>
        <w:numPr>
          <w:ilvl w:val="2"/>
          <w:numId w:val="38"/>
        </w:numPr>
        <w:adjustRightInd w:val="0"/>
        <w:snapToGrid w:val="0"/>
        <w:spacing w:before="156" w:beforeLines="50" w:line="360" w:lineRule="auto"/>
        <w:ind w:left="0" w:leftChars="0" w:hanging="10" w:firstLineChars="0"/>
        <w:jc w:val="left"/>
        <w:outlineLvl w:val="4"/>
        <w:rPr>
          <w:rFonts w:hint="eastAsia" w:eastAsia="宋体" w:cs="Times New Roman"/>
          <w:b/>
          <w:bCs/>
          <w:sz w:val="32"/>
          <w:szCs w:val="32"/>
        </w:rPr>
      </w:pPr>
      <w:r>
        <w:rPr>
          <w:rFonts w:hint="eastAsia" w:eastAsia="宋体" w:cs="Times New Roman"/>
          <w:b/>
          <w:bCs/>
          <w:sz w:val="32"/>
          <w:szCs w:val="32"/>
        </w:rPr>
        <w:t>编制民宿智能化改造工程实施方案</w:t>
      </w:r>
    </w:p>
    <w:p>
      <w:pPr>
        <w:spacing w:line="360" w:lineRule="auto"/>
        <w:ind w:firstLine="42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请贵团队根据上述1</w:t>
      </w:r>
      <w:r>
        <w:rPr>
          <w:rFonts w:ascii="宋体" w:hAnsi="宋体" w:eastAsia="宋体" w:cs="宋体"/>
          <w:spacing w:val="2"/>
          <w:kern w:val="0"/>
          <w:position w:val="-3"/>
          <w:sz w:val="24"/>
          <w:szCs w:val="24"/>
        </w:rPr>
        <w:t>.1.</w:t>
      </w:r>
      <w:r>
        <w:rPr>
          <w:rFonts w:hint="eastAsia" w:ascii="宋体" w:hAnsi="宋体" w:eastAsia="宋体" w:cs="宋体"/>
          <w:spacing w:val="2"/>
          <w:kern w:val="0"/>
          <w:position w:val="-3"/>
          <w:sz w:val="24"/>
          <w:szCs w:val="24"/>
        </w:rPr>
        <w:t>1至</w:t>
      </w:r>
      <w:r>
        <w:rPr>
          <w:rFonts w:ascii="宋体" w:hAnsi="宋体" w:eastAsia="宋体" w:cs="宋体"/>
          <w:spacing w:val="2"/>
          <w:kern w:val="0"/>
          <w:position w:val="-3"/>
          <w:sz w:val="24"/>
          <w:szCs w:val="24"/>
        </w:rPr>
        <w:t>1.1.</w:t>
      </w:r>
      <w:r>
        <w:rPr>
          <w:rFonts w:hint="eastAsia" w:ascii="宋体" w:hAnsi="宋体" w:eastAsia="宋体" w:cs="宋体"/>
          <w:spacing w:val="2"/>
          <w:kern w:val="0"/>
          <w:position w:val="-3"/>
          <w:sz w:val="24"/>
          <w:szCs w:val="24"/>
        </w:rPr>
        <w:t>4的设计情况，使用Microsoft Word软件编写民宿智能化改造整体方案，并编写硬件设备配置手册，其中至少包括传感器设备的物理地址编制方案、计算机网络的IP地址配置方案，以便为后续阶段任务提供项目参考文档。如您团队对需求有合理化或优化意见和建议，也可以在文档中提出。</w:t>
      </w:r>
    </w:p>
    <w:p>
      <w:pPr>
        <w:spacing w:line="360" w:lineRule="auto"/>
        <w:ind w:firstLine="420" w:firstLineChars="0"/>
        <w:jc w:val="left"/>
        <w:rPr>
          <w:rFonts w:ascii="宋体" w:hAnsi="宋体" w:eastAsia="宋体" w:cs="宋体"/>
          <w:spacing w:val="2"/>
          <w:kern w:val="0"/>
          <w:position w:val="-3"/>
          <w:sz w:val="24"/>
          <w:szCs w:val="24"/>
        </w:rPr>
      </w:pPr>
      <w:r>
        <w:rPr>
          <w:rFonts w:hint="eastAsia" w:ascii="宋体" w:hAnsi="宋体" w:eastAsia="宋体" w:cs="宋体"/>
          <w:b/>
          <w:bCs/>
          <w:spacing w:val="2"/>
          <w:kern w:val="0"/>
          <w:position w:val="-3"/>
          <w:sz w:val="24"/>
          <w:szCs w:val="24"/>
        </w:rPr>
        <w:t>任务提交要求：</w:t>
      </w:r>
      <w:r>
        <w:rPr>
          <w:rFonts w:hint="eastAsia" w:ascii="宋体" w:hAnsi="宋体" w:eastAsia="宋体" w:cs="宋体"/>
          <w:spacing w:val="2"/>
          <w:kern w:val="0"/>
          <w:position w:val="-3"/>
          <w:sz w:val="24"/>
          <w:szCs w:val="24"/>
        </w:rPr>
        <w:t>请贵团队提交所编写的民宿智能化改造工程实施方案word文件，文件的命名规则为：“民宿智能化改造工程实施方案.docx”。</w:t>
      </w:r>
    </w:p>
    <w:p>
      <w:pPr>
        <w:numPr>
          <w:ilvl w:val="1"/>
          <w:numId w:val="38"/>
        </w:numPr>
        <w:adjustRightInd w:val="0"/>
        <w:snapToGrid w:val="0"/>
        <w:spacing w:before="156" w:beforeLines="50" w:line="360" w:lineRule="auto"/>
        <w:ind w:left="569" w:leftChars="0" w:hanging="569" w:hangingChars="177"/>
        <w:jc w:val="left"/>
        <w:outlineLvl w:val="3"/>
        <w:rPr>
          <w:rFonts w:hint="eastAsia" w:eastAsia="宋体" w:cs="Times New Roman"/>
          <w:b/>
          <w:bCs/>
          <w:sz w:val="32"/>
          <w:szCs w:val="32"/>
        </w:rPr>
      </w:pPr>
      <w:r>
        <w:rPr>
          <w:rFonts w:hint="eastAsia" w:eastAsia="宋体" w:cs="Times New Roman"/>
          <w:b/>
          <w:bCs/>
          <w:sz w:val="32"/>
          <w:szCs w:val="32"/>
        </w:rPr>
        <w:t>具体智能化改造功能需求</w:t>
      </w:r>
    </w:p>
    <w:p>
      <w:pPr>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民宿经营者希望通过对现有民宿的智能化改造后，使其具备如下智能化功能：</w:t>
      </w:r>
    </w:p>
    <w:p>
      <w:pPr>
        <w:numPr>
          <w:ilvl w:val="2"/>
          <w:numId w:val="38"/>
        </w:numPr>
        <w:adjustRightInd w:val="0"/>
        <w:snapToGrid w:val="0"/>
        <w:spacing w:before="156" w:beforeLines="50" w:line="360" w:lineRule="auto"/>
        <w:ind w:left="0" w:leftChars="0" w:hanging="10" w:firstLineChars="0"/>
        <w:jc w:val="left"/>
        <w:outlineLvl w:val="4"/>
        <w:rPr>
          <w:rFonts w:hint="eastAsia" w:eastAsia="宋体" w:cs="Times New Roman"/>
          <w:b/>
          <w:bCs/>
          <w:sz w:val="32"/>
          <w:szCs w:val="32"/>
        </w:rPr>
      </w:pPr>
      <w:r>
        <w:rPr>
          <w:rFonts w:hint="eastAsia" w:eastAsia="宋体" w:cs="Times New Roman"/>
          <w:b/>
          <w:bCs/>
          <w:sz w:val="32"/>
          <w:szCs w:val="32"/>
        </w:rPr>
        <w:t>环境参数采集与展示需求</w:t>
      </w:r>
    </w:p>
    <w:p>
      <w:pPr>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在民宿中安装必要的传感器件，能够实时地采集房间中温度、湿度、光照度等数据，并在民宿的中控网关设备和移动端设备上加以科学、合理、友好地显示。</w:t>
      </w:r>
    </w:p>
    <w:p>
      <w:pPr>
        <w:numPr>
          <w:ilvl w:val="2"/>
          <w:numId w:val="38"/>
        </w:numPr>
        <w:adjustRightInd w:val="0"/>
        <w:snapToGrid w:val="0"/>
        <w:spacing w:before="156" w:beforeLines="50" w:line="360" w:lineRule="auto"/>
        <w:ind w:left="0" w:leftChars="0" w:hanging="10" w:firstLineChars="0"/>
        <w:jc w:val="left"/>
        <w:outlineLvl w:val="4"/>
        <w:rPr>
          <w:rFonts w:hint="eastAsia" w:eastAsia="宋体" w:cs="Times New Roman"/>
          <w:b/>
          <w:bCs/>
          <w:sz w:val="32"/>
          <w:szCs w:val="32"/>
        </w:rPr>
      </w:pPr>
      <w:r>
        <w:rPr>
          <w:rFonts w:hint="eastAsia" w:eastAsia="宋体" w:cs="Times New Roman"/>
          <w:b/>
          <w:bCs/>
          <w:sz w:val="32"/>
          <w:szCs w:val="32"/>
        </w:rPr>
        <w:t>环境参数智能化控制需求</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在民宿中安装必要的设备，以实现以下功能：</w:t>
      </w:r>
    </w:p>
    <w:p>
      <w:pPr>
        <w:numPr>
          <w:ilvl w:val="0"/>
          <w:numId w:val="16"/>
        </w:numPr>
        <w:adjustRightInd w:val="0"/>
        <w:snapToGrid w:val="0"/>
        <w:spacing w:line="360" w:lineRule="auto"/>
        <w:ind w:left="0"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当客厅、卧室和厨房中有烟雾产生时，可自动启动报警灯闪烁报警功能，并播报语音提醒“请不要在室内吸烟”，同时自动开启排风设备强制排除烟雾；烟雾排除后关闭报警。</w:t>
      </w:r>
    </w:p>
    <w:p>
      <w:pPr>
        <w:numPr>
          <w:ilvl w:val="0"/>
          <w:numId w:val="16"/>
        </w:numPr>
        <w:adjustRightInd w:val="0"/>
        <w:snapToGrid w:val="0"/>
        <w:spacing w:line="360" w:lineRule="auto"/>
        <w:ind w:left="0"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当卧室和客厅温度高于26摄氏度时，应自动启动空调的制冷功能；低于</w:t>
      </w:r>
      <w:r>
        <w:rPr>
          <w:rFonts w:ascii="宋体" w:hAnsi="宋体" w:eastAsia="宋体" w:cs="宋体"/>
          <w:spacing w:val="2"/>
          <w:kern w:val="0"/>
          <w:position w:val="-3"/>
          <w:sz w:val="24"/>
          <w:szCs w:val="24"/>
        </w:rPr>
        <w:t>20</w:t>
      </w:r>
      <w:r>
        <w:rPr>
          <w:rFonts w:hint="eastAsia" w:ascii="宋体" w:hAnsi="宋体" w:eastAsia="宋体" w:cs="宋体"/>
          <w:spacing w:val="2"/>
          <w:kern w:val="0"/>
          <w:position w:val="-3"/>
          <w:sz w:val="24"/>
          <w:szCs w:val="24"/>
        </w:rPr>
        <w:t>摄氏度时，应能自动启动空调的制热功能。同时，在制冷模式下温度设置默认为26摄氏度，温度设置下限为2</w:t>
      </w:r>
      <w:r>
        <w:rPr>
          <w:rFonts w:ascii="宋体" w:hAnsi="宋体" w:eastAsia="宋体" w:cs="宋体"/>
          <w:spacing w:val="2"/>
          <w:kern w:val="0"/>
          <w:position w:val="-3"/>
          <w:sz w:val="24"/>
          <w:szCs w:val="24"/>
        </w:rPr>
        <w:t>4</w:t>
      </w:r>
      <w:r>
        <w:rPr>
          <w:rFonts w:hint="eastAsia" w:ascii="宋体" w:hAnsi="宋体" w:eastAsia="宋体" w:cs="宋体"/>
          <w:spacing w:val="2"/>
          <w:kern w:val="0"/>
          <w:position w:val="-3"/>
          <w:sz w:val="24"/>
          <w:szCs w:val="24"/>
        </w:rPr>
        <w:t>摄氏度；制热模式下温度上限为2</w:t>
      </w:r>
      <w:r>
        <w:rPr>
          <w:rFonts w:ascii="宋体" w:hAnsi="宋体" w:eastAsia="宋体" w:cs="宋体"/>
          <w:spacing w:val="2"/>
          <w:kern w:val="0"/>
          <w:position w:val="-3"/>
          <w:sz w:val="24"/>
          <w:szCs w:val="24"/>
        </w:rPr>
        <w:t>2</w:t>
      </w:r>
      <w:r>
        <w:rPr>
          <w:rFonts w:hint="eastAsia" w:ascii="宋体" w:hAnsi="宋体" w:eastAsia="宋体" w:cs="宋体"/>
          <w:spacing w:val="2"/>
          <w:kern w:val="0"/>
          <w:position w:val="-3"/>
          <w:sz w:val="24"/>
          <w:szCs w:val="24"/>
        </w:rPr>
        <w:t>摄氏度。</w:t>
      </w:r>
    </w:p>
    <w:p>
      <w:pPr>
        <w:numPr>
          <w:ilvl w:val="0"/>
          <w:numId w:val="16"/>
        </w:numPr>
        <w:adjustRightInd w:val="0"/>
        <w:snapToGrid w:val="0"/>
        <w:spacing w:line="360" w:lineRule="auto"/>
        <w:ind w:left="0"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当卧室和客厅中二氧化碳浓度高于1000PPM时，自动启动报警灯闪烁报警功能，并自动启动排风设备强制排风，当二氧化碳浓度低于9</w:t>
      </w:r>
      <w:r>
        <w:rPr>
          <w:rFonts w:ascii="宋体" w:hAnsi="宋体" w:eastAsia="宋体" w:cs="宋体"/>
          <w:spacing w:val="2"/>
          <w:kern w:val="0"/>
          <w:position w:val="-3"/>
          <w:sz w:val="24"/>
          <w:szCs w:val="24"/>
        </w:rPr>
        <w:t>00</w:t>
      </w:r>
      <w:r>
        <w:rPr>
          <w:rFonts w:hint="eastAsia" w:ascii="宋体" w:hAnsi="宋体" w:eastAsia="宋体" w:cs="宋体"/>
          <w:spacing w:val="2"/>
          <w:kern w:val="0"/>
          <w:position w:val="-3"/>
          <w:sz w:val="24"/>
          <w:szCs w:val="24"/>
        </w:rPr>
        <w:t>PPM时，自动关闭排风设备和报警；</w:t>
      </w:r>
    </w:p>
    <w:p>
      <w:pPr>
        <w:numPr>
          <w:ilvl w:val="0"/>
          <w:numId w:val="16"/>
        </w:numPr>
        <w:adjustRightInd w:val="0"/>
        <w:snapToGrid w:val="0"/>
        <w:spacing w:line="360" w:lineRule="auto"/>
        <w:ind w:left="0"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当卧室和客厅中PM2.5浓度高于</w:t>
      </w:r>
      <w:r>
        <w:rPr>
          <w:rFonts w:ascii="宋体" w:hAnsi="宋体" w:eastAsia="宋体" w:cs="宋体"/>
          <w:spacing w:val="2"/>
          <w:kern w:val="0"/>
          <w:position w:val="-3"/>
          <w:sz w:val="24"/>
          <w:szCs w:val="24"/>
        </w:rPr>
        <w:t>80</w:t>
      </w:r>
      <w:r>
        <w:rPr>
          <w:rFonts w:ascii="Arial" w:hAnsi="Arial" w:eastAsia="宋体" w:cs="Arial"/>
          <w:color w:val="333333"/>
          <w:sz w:val="20"/>
          <w:szCs w:val="20"/>
          <w:shd w:val="clear" w:color="auto" w:fill="FFFFFF"/>
        </w:rPr>
        <w:t>μg</w:t>
      </w:r>
      <w:r>
        <w:rPr>
          <w:rFonts w:hint="eastAsia" w:ascii="宋体" w:hAnsi="宋体" w:eastAsia="宋体" w:cs="宋体"/>
          <w:spacing w:val="2"/>
          <w:kern w:val="0"/>
          <w:position w:val="-3"/>
          <w:sz w:val="24"/>
          <w:szCs w:val="24"/>
        </w:rPr>
        <w:t>/</w:t>
      </w:r>
      <w:r>
        <w:rPr>
          <w:rFonts w:ascii="宋体" w:hAnsi="宋体" w:eastAsia="宋体" w:cs="宋体"/>
          <w:spacing w:val="2"/>
          <w:kern w:val="0"/>
          <w:position w:val="-3"/>
          <w:sz w:val="24"/>
          <w:szCs w:val="24"/>
        </w:rPr>
        <w:t>m</w:t>
      </w:r>
      <w:r>
        <w:rPr>
          <w:rFonts w:ascii="宋体" w:hAnsi="宋体" w:eastAsia="宋体" w:cs="宋体"/>
          <w:spacing w:val="2"/>
          <w:kern w:val="0"/>
          <w:position w:val="-3"/>
          <w:sz w:val="24"/>
          <w:szCs w:val="24"/>
          <w:vertAlign w:val="superscript"/>
        </w:rPr>
        <w:t>3</w:t>
      </w:r>
      <w:r>
        <w:rPr>
          <w:rFonts w:hint="eastAsia" w:ascii="宋体" w:hAnsi="宋体" w:eastAsia="宋体" w:cs="宋体"/>
          <w:spacing w:val="2"/>
          <w:kern w:val="0"/>
          <w:position w:val="-3"/>
          <w:sz w:val="24"/>
          <w:szCs w:val="24"/>
        </w:rPr>
        <w:t>时，自动启动新风系统，当PM2.5浓度低于</w:t>
      </w:r>
      <w:r>
        <w:rPr>
          <w:rFonts w:ascii="宋体" w:hAnsi="宋体" w:eastAsia="宋体" w:cs="宋体"/>
          <w:spacing w:val="2"/>
          <w:kern w:val="0"/>
          <w:position w:val="-3"/>
          <w:sz w:val="24"/>
          <w:szCs w:val="24"/>
        </w:rPr>
        <w:t>65</w:t>
      </w:r>
      <w:r>
        <w:rPr>
          <w:rFonts w:ascii="Arial" w:hAnsi="Arial" w:eastAsia="宋体" w:cs="Arial"/>
          <w:color w:val="333333"/>
          <w:sz w:val="20"/>
          <w:szCs w:val="20"/>
          <w:shd w:val="clear" w:color="auto" w:fill="FFFFFF"/>
        </w:rPr>
        <w:t>μg</w:t>
      </w:r>
      <w:r>
        <w:rPr>
          <w:rFonts w:hint="eastAsia" w:ascii="宋体" w:hAnsi="宋体" w:eastAsia="宋体" w:cs="宋体"/>
          <w:spacing w:val="2"/>
          <w:kern w:val="0"/>
          <w:position w:val="-3"/>
          <w:sz w:val="24"/>
          <w:szCs w:val="24"/>
        </w:rPr>
        <w:t>/</w:t>
      </w:r>
      <w:r>
        <w:rPr>
          <w:rFonts w:ascii="宋体" w:hAnsi="宋体" w:eastAsia="宋体" w:cs="宋体"/>
          <w:spacing w:val="2"/>
          <w:kern w:val="0"/>
          <w:position w:val="-3"/>
          <w:sz w:val="24"/>
          <w:szCs w:val="24"/>
        </w:rPr>
        <w:t>m</w:t>
      </w:r>
      <w:r>
        <w:rPr>
          <w:rFonts w:ascii="宋体" w:hAnsi="宋体" w:eastAsia="宋体" w:cs="宋体"/>
          <w:spacing w:val="2"/>
          <w:kern w:val="0"/>
          <w:position w:val="-3"/>
          <w:sz w:val="24"/>
          <w:szCs w:val="24"/>
          <w:vertAlign w:val="superscript"/>
        </w:rPr>
        <w:t>3</w:t>
      </w:r>
      <w:r>
        <w:rPr>
          <w:rFonts w:hint="eastAsia" w:ascii="宋体" w:hAnsi="宋体" w:eastAsia="宋体" w:cs="宋体"/>
          <w:spacing w:val="2"/>
          <w:kern w:val="0"/>
          <w:position w:val="-3"/>
          <w:sz w:val="24"/>
          <w:szCs w:val="24"/>
        </w:rPr>
        <w:t>时，自动关闭新风系统；</w:t>
      </w:r>
    </w:p>
    <w:p>
      <w:pPr>
        <w:numPr>
          <w:ilvl w:val="0"/>
          <w:numId w:val="16"/>
        </w:numPr>
        <w:adjustRightInd w:val="0"/>
        <w:snapToGrid w:val="0"/>
        <w:spacing w:line="360" w:lineRule="auto"/>
        <w:ind w:left="0"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客厅照明灯默认是关闭状态；当客厅光照度低于200流明时</w:t>
      </w:r>
      <w:r>
        <w:rPr>
          <w:rFonts w:hint="eastAsia" w:ascii="宋体" w:hAnsi="宋体" w:eastAsia="宋体" w:cs="宋体"/>
          <w:color w:val="000000"/>
          <w:spacing w:val="2"/>
          <w:kern w:val="0"/>
          <w:position w:val="-3"/>
          <w:sz w:val="24"/>
          <w:szCs w:val="24"/>
        </w:rPr>
        <w:t>，且监测到有人员在客厅中，自动打开客厅照明灯，如未检测到人员活动超过3</w:t>
      </w:r>
      <w:r>
        <w:rPr>
          <w:rFonts w:ascii="宋体" w:hAnsi="宋体" w:eastAsia="宋体" w:cs="宋体"/>
          <w:color w:val="000000"/>
          <w:spacing w:val="2"/>
          <w:kern w:val="0"/>
          <w:position w:val="-3"/>
          <w:sz w:val="24"/>
          <w:szCs w:val="24"/>
        </w:rPr>
        <w:t>0</w:t>
      </w:r>
      <w:r>
        <w:rPr>
          <w:rFonts w:hint="eastAsia" w:ascii="宋体" w:hAnsi="宋体" w:eastAsia="宋体" w:cs="宋体"/>
          <w:color w:val="000000"/>
          <w:spacing w:val="2"/>
          <w:kern w:val="0"/>
          <w:position w:val="-3"/>
          <w:sz w:val="24"/>
          <w:szCs w:val="24"/>
        </w:rPr>
        <w:t>分钟，则自动关闭客厅照明灯；当客厅光照度高于300流明时自动关闭照明灯，如果照明灯关闭后光照度仍大于300流明</w:t>
      </w:r>
      <w:r>
        <w:rPr>
          <w:rFonts w:hint="eastAsia" w:ascii="宋体" w:hAnsi="宋体" w:eastAsia="宋体" w:cs="宋体"/>
          <w:spacing w:val="2"/>
          <w:kern w:val="0"/>
          <w:position w:val="-3"/>
          <w:sz w:val="24"/>
          <w:szCs w:val="24"/>
        </w:rPr>
        <w:t>，则自动合上窗帘。</w:t>
      </w:r>
    </w:p>
    <w:p>
      <w:pPr>
        <w:numPr>
          <w:ilvl w:val="0"/>
          <w:numId w:val="16"/>
        </w:numPr>
        <w:adjustRightInd w:val="0"/>
        <w:snapToGrid w:val="0"/>
        <w:spacing w:line="360" w:lineRule="auto"/>
        <w:ind w:left="0"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卧室照明灯默认是关闭状态；当卧室光照度低于200流明</w:t>
      </w:r>
      <w:r>
        <w:rPr>
          <w:rFonts w:hint="eastAsia" w:ascii="宋体" w:hAnsi="宋体" w:eastAsia="宋体" w:cs="宋体"/>
          <w:color w:val="000000"/>
          <w:spacing w:val="2"/>
          <w:kern w:val="0"/>
          <w:position w:val="-3"/>
          <w:sz w:val="24"/>
          <w:szCs w:val="24"/>
        </w:rPr>
        <w:t>时，且监测到有人员活动时，自动打开卧室照明灯；如未检测到人员活动超过3</w:t>
      </w:r>
      <w:r>
        <w:rPr>
          <w:rFonts w:ascii="宋体" w:hAnsi="宋体" w:eastAsia="宋体" w:cs="宋体"/>
          <w:color w:val="000000"/>
          <w:spacing w:val="2"/>
          <w:kern w:val="0"/>
          <w:position w:val="-3"/>
          <w:sz w:val="24"/>
          <w:szCs w:val="24"/>
        </w:rPr>
        <w:t>0</w:t>
      </w:r>
      <w:r>
        <w:rPr>
          <w:rFonts w:hint="eastAsia" w:ascii="宋体" w:hAnsi="宋体" w:eastAsia="宋体" w:cs="宋体"/>
          <w:color w:val="000000"/>
          <w:spacing w:val="2"/>
          <w:kern w:val="0"/>
          <w:position w:val="-3"/>
          <w:sz w:val="24"/>
          <w:szCs w:val="24"/>
        </w:rPr>
        <w:t>分种，则自动关闭照明灯，合上窗帘。当光照度高于</w:t>
      </w:r>
      <w:r>
        <w:rPr>
          <w:rFonts w:ascii="宋体" w:hAnsi="宋体" w:eastAsia="宋体" w:cs="宋体"/>
          <w:color w:val="000000"/>
          <w:spacing w:val="2"/>
          <w:kern w:val="0"/>
          <w:position w:val="-3"/>
          <w:sz w:val="24"/>
          <w:szCs w:val="24"/>
        </w:rPr>
        <w:t>3</w:t>
      </w:r>
      <w:r>
        <w:rPr>
          <w:rFonts w:hint="eastAsia" w:ascii="宋体" w:hAnsi="宋体" w:eastAsia="宋体" w:cs="宋体"/>
          <w:color w:val="000000"/>
          <w:spacing w:val="2"/>
          <w:kern w:val="0"/>
          <w:position w:val="-3"/>
          <w:sz w:val="24"/>
          <w:szCs w:val="24"/>
        </w:rPr>
        <w:t>00</w:t>
      </w:r>
      <w:r>
        <w:rPr>
          <w:rFonts w:hint="eastAsia" w:ascii="宋体" w:hAnsi="宋体" w:eastAsia="宋体" w:cs="宋体"/>
          <w:spacing w:val="2"/>
          <w:kern w:val="0"/>
          <w:position w:val="-3"/>
          <w:sz w:val="24"/>
          <w:szCs w:val="24"/>
        </w:rPr>
        <w:t>流明时，且有人员在卧室停留30分钟以上时，则自动合上窗帘。</w:t>
      </w:r>
    </w:p>
    <w:p>
      <w:pPr>
        <w:numPr>
          <w:ilvl w:val="0"/>
          <w:numId w:val="16"/>
        </w:numPr>
        <w:adjustRightInd w:val="0"/>
        <w:snapToGrid w:val="0"/>
        <w:spacing w:line="360" w:lineRule="auto"/>
        <w:ind w:left="0"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实现“绿色”工作模式，当</w:t>
      </w:r>
      <w:r>
        <w:rPr>
          <w:rFonts w:hint="eastAsia" w:ascii="宋体" w:hAnsi="宋体" w:eastAsia="宋体" w:cs="宋体"/>
          <w:b/>
          <w:bCs/>
          <w:spacing w:val="2"/>
          <w:kern w:val="0"/>
          <w:position w:val="-3"/>
          <w:sz w:val="24"/>
          <w:szCs w:val="24"/>
          <w:u w:val="thick"/>
        </w:rPr>
        <w:t>所有房间</w:t>
      </w:r>
      <w:r>
        <w:rPr>
          <w:rFonts w:hint="eastAsia" w:ascii="宋体" w:hAnsi="宋体" w:eastAsia="宋体" w:cs="宋体"/>
          <w:spacing w:val="2"/>
          <w:kern w:val="0"/>
          <w:position w:val="-3"/>
          <w:sz w:val="24"/>
          <w:szCs w:val="24"/>
        </w:rPr>
        <w:t>内连续</w:t>
      </w:r>
      <w:r>
        <w:rPr>
          <w:rFonts w:ascii="宋体" w:hAnsi="宋体" w:eastAsia="宋体" w:cs="宋体"/>
          <w:spacing w:val="2"/>
          <w:kern w:val="0"/>
          <w:position w:val="-3"/>
          <w:sz w:val="24"/>
          <w:szCs w:val="24"/>
        </w:rPr>
        <w:t>10</w:t>
      </w:r>
      <w:r>
        <w:rPr>
          <w:rFonts w:hint="eastAsia" w:ascii="宋体" w:hAnsi="宋体" w:eastAsia="宋体" w:cs="宋体"/>
          <w:spacing w:val="2"/>
          <w:kern w:val="0"/>
          <w:position w:val="-3"/>
          <w:sz w:val="24"/>
          <w:szCs w:val="24"/>
        </w:rPr>
        <w:t>分钟没有检测到有人活动时，自动关闭空调、</w:t>
      </w:r>
      <w:r>
        <w:rPr>
          <w:rFonts w:hint="eastAsia" w:ascii="宋体" w:hAnsi="宋体" w:eastAsia="宋体" w:cs="宋体"/>
          <w:color w:val="000000"/>
          <w:spacing w:val="2"/>
          <w:kern w:val="0"/>
          <w:position w:val="-3"/>
          <w:sz w:val="24"/>
          <w:szCs w:val="24"/>
        </w:rPr>
        <w:t>照明灯设备，</w:t>
      </w:r>
      <w:r>
        <w:rPr>
          <w:rFonts w:hint="eastAsia" w:ascii="宋体" w:hAnsi="宋体" w:eastAsia="宋体" w:cs="宋体"/>
          <w:spacing w:val="2"/>
          <w:kern w:val="0"/>
          <w:position w:val="-3"/>
          <w:sz w:val="24"/>
          <w:szCs w:val="24"/>
        </w:rPr>
        <w:t>当监测到有人活动时，能够自动触发上述2、3、4、5、6功能。</w:t>
      </w:r>
    </w:p>
    <w:p>
      <w:pPr>
        <w:numPr>
          <w:ilvl w:val="0"/>
          <w:numId w:val="16"/>
        </w:numPr>
        <w:adjustRightInd w:val="0"/>
        <w:snapToGrid w:val="0"/>
        <w:spacing w:line="360" w:lineRule="auto"/>
        <w:ind w:left="0"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民宿入口安装门禁控制设备，住客可使用门卡刷卡进入。</w:t>
      </w:r>
    </w:p>
    <w:p>
      <w:pPr>
        <w:numPr>
          <w:ilvl w:val="0"/>
          <w:numId w:val="16"/>
        </w:numPr>
        <w:adjustRightInd w:val="0"/>
        <w:snapToGrid w:val="0"/>
        <w:spacing w:line="360" w:lineRule="auto"/>
        <w:ind w:left="0"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在客厅安装电视机和电视机顶盒，并能够使用中控网关设备和移动端设备实现电视机及机顶盒的播放控制功能。</w:t>
      </w:r>
    </w:p>
    <w:p>
      <w:pPr>
        <w:numPr>
          <w:ilvl w:val="0"/>
          <w:numId w:val="16"/>
        </w:numPr>
        <w:adjustRightInd w:val="0"/>
        <w:snapToGrid w:val="0"/>
        <w:spacing w:line="360" w:lineRule="auto"/>
        <w:ind w:left="0"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当检测到卫生间地面有积水时，应启动民宿内的报警灯，并播放语音提醒“卫生间地面有积水，请尽快处理”，如果监测到没有积水后，应自动关闭报警灯。</w:t>
      </w:r>
    </w:p>
    <w:p>
      <w:pPr>
        <w:numPr>
          <w:ilvl w:val="0"/>
          <w:numId w:val="16"/>
        </w:numPr>
        <w:adjustRightInd w:val="0"/>
        <w:snapToGrid w:val="0"/>
        <w:spacing w:line="360" w:lineRule="auto"/>
        <w:ind w:left="0"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民宿经营者可通过网关或移动端设备查看民宿内各项环境参数的变化，一旦发生烟雾报警、二氧化碳报警和积水报警，系统应将报警信息自动推送至移动端。</w:t>
      </w:r>
    </w:p>
    <w:p>
      <w:pPr>
        <w:numPr>
          <w:ilvl w:val="2"/>
          <w:numId w:val="38"/>
        </w:numPr>
        <w:adjustRightInd w:val="0"/>
        <w:snapToGrid w:val="0"/>
        <w:spacing w:before="156" w:beforeLines="50" w:line="360" w:lineRule="auto"/>
        <w:ind w:left="0" w:leftChars="0" w:hanging="10" w:firstLineChars="0"/>
        <w:jc w:val="left"/>
        <w:outlineLvl w:val="4"/>
        <w:rPr>
          <w:rFonts w:hint="eastAsia" w:eastAsia="宋体" w:cs="Times New Roman"/>
          <w:b/>
          <w:bCs/>
          <w:sz w:val="32"/>
          <w:szCs w:val="32"/>
        </w:rPr>
      </w:pPr>
      <w:r>
        <w:rPr>
          <w:rFonts w:hint="eastAsia" w:eastAsia="宋体" w:cs="Times New Roman"/>
          <w:b/>
          <w:bCs/>
          <w:sz w:val="32"/>
          <w:szCs w:val="32"/>
        </w:rPr>
        <w:t>环境智能化控制需求</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为便于民宿的智能化管理，在智能化民宿管理软件中需实现下列系统功能：</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1.民宿中所有传感器所采集的数据须存储在本地计算机服务器或云服务器的数据库中。</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2.在中控网关和移动端设备上，需实现用户管理及登录功能。</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3.用户可以在中控网关及移动端上实现自动控制功能阈值的设置功能。</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4.在中控网关设备上，须具备智能化系统自检功能，能自动轮询各设备的当前工作状态，并可在巡检过程中自动控制执行器件启停操作，最终形成自检报告并在网关设备上呈现。</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5.在移动端设备上，须具备对智能家居设备进行远程巡检的功能，能实时显示网关的在线状态，能自动轮询各设备的当前工作状态，并可在巡检过程中自动控制执行器件的启停操作，最终形成民宿远程巡检报告并在移动端呈现。</w:t>
      </w:r>
    </w:p>
    <w:p>
      <w:pPr>
        <w:numPr>
          <w:ilvl w:val="0"/>
          <w:numId w:val="38"/>
        </w:numPr>
        <w:adjustRightInd w:val="0"/>
        <w:snapToGrid w:val="0"/>
        <w:spacing w:before="156" w:beforeLines="50" w:line="360" w:lineRule="auto"/>
        <w:ind w:left="424" w:leftChars="0" w:hanging="424" w:hangingChars="132"/>
        <w:jc w:val="left"/>
        <w:outlineLvl w:val="2"/>
        <w:rPr>
          <w:rFonts w:hint="eastAsia" w:eastAsia="宋体" w:cs="Times New Roman"/>
          <w:b/>
          <w:bCs/>
          <w:sz w:val="32"/>
          <w:szCs w:val="32"/>
        </w:rPr>
      </w:pPr>
      <w:r>
        <w:rPr>
          <w:rFonts w:hint="eastAsia" w:eastAsia="宋体" w:cs="Times New Roman"/>
          <w:b/>
          <w:bCs/>
          <w:sz w:val="32"/>
          <w:szCs w:val="32"/>
        </w:rPr>
        <w:t>民宿智能化控制软件开发方案设计任务</w:t>
      </w:r>
    </w:p>
    <w:p>
      <w:pPr>
        <w:numPr>
          <w:ilvl w:val="1"/>
          <w:numId w:val="38"/>
        </w:numPr>
        <w:adjustRightInd w:val="0"/>
        <w:snapToGrid w:val="0"/>
        <w:spacing w:before="156" w:beforeLines="50" w:line="360" w:lineRule="auto"/>
        <w:ind w:left="569" w:leftChars="0" w:hanging="569" w:hangingChars="177"/>
        <w:jc w:val="left"/>
        <w:outlineLvl w:val="3"/>
        <w:rPr>
          <w:rFonts w:hint="eastAsia" w:eastAsia="宋体" w:cs="Times New Roman"/>
          <w:b/>
          <w:bCs/>
          <w:sz w:val="32"/>
          <w:szCs w:val="32"/>
        </w:rPr>
      </w:pPr>
      <w:r>
        <w:rPr>
          <w:rFonts w:hint="eastAsia" w:eastAsia="宋体" w:cs="Times New Roman"/>
          <w:b/>
          <w:bCs/>
          <w:sz w:val="32"/>
          <w:szCs w:val="32"/>
        </w:rPr>
        <w:t>具体智能化环境改造软件开发方案设计要求</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本环节的主要任务是完成智能化改造方案中的中控网关应用软件和移动端（安卓）应用软件系统方案分析设计任务。网关和移动端软件的功能需求见本任务书中“2</w:t>
      </w:r>
      <w:r>
        <w:rPr>
          <w:rFonts w:ascii="宋体" w:hAnsi="宋体" w:eastAsia="宋体" w:cs="宋体"/>
          <w:spacing w:val="2"/>
          <w:kern w:val="0"/>
          <w:position w:val="-3"/>
          <w:sz w:val="24"/>
          <w:szCs w:val="24"/>
        </w:rPr>
        <w:t>.2</w:t>
      </w:r>
      <w:r>
        <w:rPr>
          <w:rFonts w:hint="eastAsia" w:ascii="宋体" w:hAnsi="宋体" w:eastAsia="宋体" w:cs="宋体"/>
          <w:spacing w:val="2"/>
          <w:kern w:val="0"/>
          <w:position w:val="-3"/>
          <w:sz w:val="24"/>
          <w:szCs w:val="24"/>
        </w:rPr>
        <w:t>智能化民宿中控网关软件功能需求”和“2</w:t>
      </w:r>
      <w:r>
        <w:rPr>
          <w:rFonts w:ascii="宋体" w:hAnsi="宋体" w:eastAsia="宋体" w:cs="宋体"/>
          <w:spacing w:val="2"/>
          <w:kern w:val="0"/>
          <w:position w:val="-3"/>
          <w:sz w:val="24"/>
          <w:szCs w:val="24"/>
        </w:rPr>
        <w:t>.3</w:t>
      </w:r>
      <w:r>
        <w:rPr>
          <w:rFonts w:hint="eastAsia" w:ascii="宋体" w:hAnsi="宋体" w:eastAsia="宋体" w:cs="宋体"/>
          <w:spacing w:val="2"/>
          <w:kern w:val="0"/>
          <w:position w:val="-3"/>
          <w:sz w:val="24"/>
          <w:szCs w:val="24"/>
        </w:rPr>
        <w:t>民宿移动端应用软件功能需求”，具体软件分析设计任务如下。</w:t>
      </w:r>
    </w:p>
    <w:p>
      <w:pPr>
        <w:numPr>
          <w:ilvl w:val="2"/>
          <w:numId w:val="38"/>
        </w:numPr>
        <w:adjustRightInd w:val="0"/>
        <w:snapToGrid w:val="0"/>
        <w:spacing w:before="156" w:beforeLines="50" w:line="360" w:lineRule="auto"/>
        <w:ind w:left="0" w:leftChars="0" w:hanging="10" w:firstLineChars="0"/>
        <w:jc w:val="left"/>
        <w:outlineLvl w:val="4"/>
        <w:rPr>
          <w:rFonts w:hint="eastAsia" w:eastAsia="宋体" w:cs="Times New Roman"/>
          <w:b/>
          <w:bCs/>
          <w:sz w:val="32"/>
          <w:szCs w:val="32"/>
        </w:rPr>
      </w:pPr>
      <w:r>
        <w:rPr>
          <w:rFonts w:hint="eastAsia" w:eastAsia="宋体" w:cs="Times New Roman"/>
          <w:b/>
          <w:bCs/>
          <w:sz w:val="32"/>
          <w:szCs w:val="32"/>
        </w:rPr>
        <w:t>分析设计系统数据库</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请贵团队根据本任务书中的“2</w:t>
      </w:r>
      <w:r>
        <w:rPr>
          <w:rFonts w:ascii="宋体" w:hAnsi="宋体" w:eastAsia="宋体" w:cs="宋体"/>
          <w:spacing w:val="2"/>
          <w:kern w:val="0"/>
          <w:position w:val="-3"/>
          <w:sz w:val="24"/>
          <w:szCs w:val="24"/>
        </w:rPr>
        <w:t>.2</w:t>
      </w:r>
      <w:r>
        <w:rPr>
          <w:rFonts w:hint="eastAsia" w:ascii="宋体" w:hAnsi="宋体" w:eastAsia="宋体" w:cs="宋体"/>
          <w:spacing w:val="2"/>
          <w:kern w:val="0"/>
          <w:position w:val="-3"/>
          <w:sz w:val="24"/>
          <w:szCs w:val="24"/>
        </w:rPr>
        <w:t>智能化民宿中控网关软件功能需求”和“2</w:t>
      </w:r>
      <w:r>
        <w:rPr>
          <w:rFonts w:ascii="宋体" w:hAnsi="宋体" w:eastAsia="宋体" w:cs="宋体"/>
          <w:spacing w:val="2"/>
          <w:kern w:val="0"/>
          <w:position w:val="-3"/>
          <w:sz w:val="24"/>
          <w:szCs w:val="24"/>
        </w:rPr>
        <w:t>.3</w:t>
      </w:r>
      <w:r>
        <w:rPr>
          <w:rFonts w:hint="eastAsia" w:ascii="宋体" w:hAnsi="宋体" w:eastAsia="宋体" w:cs="宋体"/>
          <w:spacing w:val="2"/>
          <w:kern w:val="0"/>
          <w:position w:val="-3"/>
          <w:sz w:val="24"/>
          <w:szCs w:val="24"/>
        </w:rPr>
        <w:t>民宿移动端应用软件功能需求”所描述智能化设备控制应用软件运行的实际需要，使用关系数据库技术设计本智能化民宿智能化改造控制软件的数据库，并使用Microsoft Visio软件以E-R模型完成数据库设计，要求需完整描述控制软件所需处理的所有实体对象，并按照3NF范式的要求规范实体对象的关系。</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整体数据库设计命名数据库中表、字段及表间关系应科学、规范。</w:t>
      </w:r>
    </w:p>
    <w:p>
      <w:pPr>
        <w:adjustRightInd w:val="0"/>
        <w:snapToGrid w:val="0"/>
        <w:spacing w:line="360" w:lineRule="auto"/>
        <w:ind w:firstLine="490" w:firstLineChars="200"/>
        <w:jc w:val="left"/>
        <w:rPr>
          <w:rFonts w:ascii="宋体" w:hAnsi="宋体" w:eastAsia="宋体" w:cs="宋体"/>
          <w:spacing w:val="2"/>
          <w:kern w:val="0"/>
          <w:position w:val="-3"/>
          <w:sz w:val="24"/>
          <w:szCs w:val="24"/>
        </w:rPr>
      </w:pPr>
      <w:r>
        <w:rPr>
          <w:rFonts w:hint="eastAsia" w:ascii="宋体" w:hAnsi="宋体" w:eastAsia="宋体" w:cs="宋体"/>
          <w:b/>
          <w:bCs/>
          <w:spacing w:val="2"/>
          <w:kern w:val="0"/>
          <w:position w:val="-3"/>
          <w:sz w:val="24"/>
          <w:szCs w:val="24"/>
        </w:rPr>
        <w:t>任务提交要求：</w:t>
      </w:r>
      <w:r>
        <w:rPr>
          <w:rFonts w:hint="eastAsia" w:ascii="宋体" w:hAnsi="宋体" w:eastAsia="宋体" w:cs="宋体"/>
          <w:spacing w:val="2"/>
          <w:kern w:val="0"/>
          <w:position w:val="-3"/>
          <w:sz w:val="24"/>
          <w:szCs w:val="24"/>
        </w:rPr>
        <w:t>请贵团队提交所设计的智能化民宿智能化改造控制软件系统数据库图纸Visio图纸，文件的命名规则为：“民宿智能化控制系统数据库设计图纸.vsd”，整个图纸要求使用一张绘图纸，不得出现无关图纸，图纸名称使用编制日期，格式为YYYYMMDD。</w:t>
      </w:r>
    </w:p>
    <w:p>
      <w:pPr>
        <w:numPr>
          <w:ilvl w:val="2"/>
          <w:numId w:val="38"/>
        </w:numPr>
        <w:adjustRightInd w:val="0"/>
        <w:snapToGrid w:val="0"/>
        <w:spacing w:before="156" w:beforeLines="50" w:line="360" w:lineRule="auto"/>
        <w:ind w:left="0" w:leftChars="0" w:hanging="10" w:firstLineChars="0"/>
        <w:jc w:val="left"/>
        <w:outlineLvl w:val="4"/>
        <w:rPr>
          <w:rFonts w:hint="eastAsia" w:eastAsia="宋体" w:cs="Times New Roman"/>
          <w:b/>
          <w:bCs/>
          <w:sz w:val="32"/>
          <w:szCs w:val="32"/>
        </w:rPr>
      </w:pPr>
      <w:r>
        <w:rPr>
          <w:rFonts w:hint="eastAsia" w:eastAsia="宋体" w:cs="Times New Roman"/>
          <w:b/>
          <w:bCs/>
          <w:sz w:val="32"/>
          <w:szCs w:val="32"/>
        </w:rPr>
        <w:t xml:space="preserve"> 设计软件功能模块原型</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请贵团队根据本任务书中的“2</w:t>
      </w:r>
      <w:r>
        <w:rPr>
          <w:rFonts w:ascii="宋体" w:hAnsi="宋体" w:eastAsia="宋体" w:cs="宋体"/>
          <w:spacing w:val="2"/>
          <w:kern w:val="0"/>
          <w:position w:val="-3"/>
          <w:sz w:val="24"/>
          <w:szCs w:val="24"/>
        </w:rPr>
        <w:t>.2</w:t>
      </w:r>
      <w:r>
        <w:rPr>
          <w:rFonts w:hint="eastAsia" w:ascii="宋体" w:hAnsi="宋体" w:eastAsia="宋体" w:cs="宋体"/>
          <w:spacing w:val="2"/>
          <w:kern w:val="0"/>
          <w:position w:val="-3"/>
          <w:sz w:val="24"/>
          <w:szCs w:val="24"/>
        </w:rPr>
        <w:t>智能化民宿中控网关软件功能需求”所描述智能化设备网关控制应用软件运行的实际需求，使用本工作站内计算机上配置的Axure软件完成指定控制软件功能模块的原型设计，设计内容要求符合“2</w:t>
      </w:r>
      <w:r>
        <w:rPr>
          <w:rFonts w:ascii="宋体" w:hAnsi="宋体" w:eastAsia="宋体" w:cs="宋体"/>
          <w:spacing w:val="2"/>
          <w:kern w:val="0"/>
          <w:position w:val="-3"/>
          <w:sz w:val="24"/>
          <w:szCs w:val="24"/>
        </w:rPr>
        <w:t>.2</w:t>
      </w:r>
      <w:r>
        <w:rPr>
          <w:rFonts w:hint="eastAsia" w:ascii="宋体" w:hAnsi="宋体" w:eastAsia="宋体" w:cs="宋体"/>
          <w:spacing w:val="2"/>
          <w:kern w:val="0"/>
          <w:position w:val="-3"/>
          <w:sz w:val="24"/>
          <w:szCs w:val="24"/>
        </w:rPr>
        <w:t>智能化民宿中控网关软件功能需求”中所描述的具体控制功能。本次的设计任务为：</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请根据本任务书“2.2.3.实现样板房所有传感器数据实时数据采集、存储功能”所提出的传感数据采集和显示要求，设计该软件功能模块的原型图。</w:t>
      </w:r>
    </w:p>
    <w:p>
      <w:pPr>
        <w:adjustRightInd w:val="0"/>
        <w:snapToGrid w:val="0"/>
        <w:spacing w:line="360" w:lineRule="auto"/>
        <w:ind w:firstLine="490" w:firstLineChars="200"/>
        <w:jc w:val="left"/>
        <w:rPr>
          <w:rFonts w:ascii="宋体" w:hAnsi="宋体" w:eastAsia="宋体" w:cs="宋体"/>
          <w:spacing w:val="2"/>
          <w:kern w:val="0"/>
          <w:position w:val="-3"/>
          <w:sz w:val="24"/>
          <w:szCs w:val="24"/>
        </w:rPr>
      </w:pPr>
      <w:r>
        <w:rPr>
          <w:rFonts w:hint="eastAsia" w:ascii="宋体" w:hAnsi="宋体" w:eastAsia="宋体" w:cs="宋体"/>
          <w:b/>
          <w:bCs/>
          <w:spacing w:val="2"/>
          <w:kern w:val="0"/>
          <w:position w:val="-3"/>
          <w:sz w:val="24"/>
          <w:szCs w:val="24"/>
        </w:rPr>
        <w:t>任务提交要求</w:t>
      </w:r>
      <w:r>
        <w:rPr>
          <w:rFonts w:hint="eastAsia" w:ascii="宋体" w:hAnsi="宋体" w:eastAsia="宋体" w:cs="宋体"/>
          <w:spacing w:val="2"/>
          <w:kern w:val="0"/>
          <w:position w:val="-3"/>
          <w:sz w:val="24"/>
          <w:szCs w:val="24"/>
        </w:rPr>
        <w:t>：请贵团队提交所设计的“民宿所有传感器数据实时数据采集、存储功能原型图.rp”,要求规范命名原型图纸中各功能设计页，并请提交设计完成后形成规格说明书Word文件，说明书的文件名为“民宿所有传感器数据实时数据采集、存储功能原型图规格说明书.docx”。</w:t>
      </w:r>
    </w:p>
    <w:p>
      <w:pPr>
        <w:numPr>
          <w:ilvl w:val="2"/>
          <w:numId w:val="38"/>
        </w:numPr>
        <w:adjustRightInd w:val="0"/>
        <w:snapToGrid w:val="0"/>
        <w:spacing w:before="156" w:beforeLines="50" w:line="360" w:lineRule="auto"/>
        <w:ind w:left="0" w:leftChars="0" w:hanging="10" w:firstLineChars="0"/>
        <w:jc w:val="left"/>
        <w:outlineLvl w:val="4"/>
        <w:rPr>
          <w:rFonts w:hint="eastAsia" w:eastAsia="宋体" w:cs="Times New Roman"/>
          <w:b/>
          <w:bCs/>
          <w:sz w:val="32"/>
          <w:szCs w:val="32"/>
        </w:rPr>
      </w:pPr>
      <w:r>
        <w:rPr>
          <w:rFonts w:hint="eastAsia" w:eastAsia="宋体" w:cs="Times New Roman"/>
          <w:b/>
          <w:bCs/>
          <w:sz w:val="32"/>
          <w:szCs w:val="32"/>
        </w:rPr>
        <w:t xml:space="preserve"> 设计典型软件功能实现相关类</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请贵团队使用工作站内计算机配置的Microsoft Visio软件，以UML语言作为设计工具，基于面向对象思想，开展“民宿智能化控制软件”指定功能实现代码的设计，本次的设计任务是根据本任务书“2.2.3.实现样板房所有传感器数据实时数据采集、存储功能”的功能描述要求，设计此功能实现所需要的类及类的功能与数据成员。</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在设计中贵团队应使用用例图、类图、序列图及部署图等设计绘制完整的面向对象设计图纸。</w:t>
      </w:r>
    </w:p>
    <w:p>
      <w:pPr>
        <w:adjustRightInd w:val="0"/>
        <w:snapToGrid w:val="0"/>
        <w:spacing w:line="360" w:lineRule="auto"/>
        <w:ind w:firstLine="490" w:firstLineChars="200"/>
        <w:jc w:val="left"/>
        <w:rPr>
          <w:rFonts w:ascii="宋体" w:hAnsi="宋体" w:eastAsia="宋体" w:cs="宋体"/>
          <w:spacing w:val="2"/>
          <w:kern w:val="0"/>
          <w:position w:val="-3"/>
          <w:sz w:val="24"/>
          <w:szCs w:val="24"/>
        </w:rPr>
      </w:pPr>
      <w:r>
        <w:rPr>
          <w:rFonts w:hint="eastAsia" w:ascii="宋体" w:hAnsi="宋体" w:eastAsia="宋体" w:cs="宋体"/>
          <w:b/>
          <w:bCs/>
          <w:spacing w:val="2"/>
          <w:kern w:val="0"/>
          <w:position w:val="-3"/>
          <w:sz w:val="24"/>
          <w:szCs w:val="24"/>
        </w:rPr>
        <w:t>任务提交要求</w:t>
      </w:r>
      <w:r>
        <w:rPr>
          <w:rFonts w:hint="eastAsia" w:ascii="宋体" w:hAnsi="宋体" w:eastAsia="宋体" w:cs="宋体"/>
          <w:spacing w:val="2"/>
          <w:kern w:val="0"/>
          <w:position w:val="-3"/>
          <w:sz w:val="24"/>
          <w:szCs w:val="24"/>
        </w:rPr>
        <w:t>：请贵团队提交所设计的展示间智能化改造控制软件功能实现设计图纸Visio文件，文件的命名规则为：“民宿智能化控制系统软件功能设计.vsd”，本设计可使用多张图纸，每张图纸须科学规范命名，不得出现无关图纸。</w:t>
      </w:r>
    </w:p>
    <w:p>
      <w:pPr>
        <w:numPr>
          <w:ilvl w:val="1"/>
          <w:numId w:val="38"/>
        </w:numPr>
        <w:adjustRightInd w:val="0"/>
        <w:snapToGrid w:val="0"/>
        <w:spacing w:before="156" w:beforeLines="50" w:line="360" w:lineRule="auto"/>
        <w:ind w:left="569" w:leftChars="0" w:hanging="569" w:hangingChars="177"/>
        <w:jc w:val="left"/>
        <w:outlineLvl w:val="3"/>
        <w:rPr>
          <w:rFonts w:hint="eastAsia" w:eastAsia="宋体" w:cs="Times New Roman"/>
          <w:b/>
          <w:bCs/>
          <w:sz w:val="32"/>
          <w:szCs w:val="32"/>
        </w:rPr>
      </w:pPr>
      <w:r>
        <w:rPr>
          <w:rFonts w:hint="eastAsia" w:eastAsia="宋体" w:cs="Times New Roman"/>
          <w:b/>
          <w:bCs/>
          <w:sz w:val="32"/>
          <w:szCs w:val="32"/>
        </w:rPr>
        <w:t>智能化民宿中控网关软件功能需求</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基于智能化民宿的硬件部署方案，您团队需为睿住公司生产的网关设备开发控制应用软件而完成QT项目的创建、设计和编码工作，主要包括用户界面的设计制作、数据采集、显示功能的实现，使用网关实现对智能化民宿中设备的控制和应用配置，本次解决方案中至少需要实现的功能如下：</w:t>
      </w:r>
    </w:p>
    <w:p>
      <w:pPr>
        <w:numPr>
          <w:ilvl w:val="2"/>
          <w:numId w:val="38"/>
        </w:numPr>
        <w:adjustRightInd w:val="0"/>
        <w:snapToGrid w:val="0"/>
        <w:spacing w:before="156" w:beforeLines="50" w:line="360" w:lineRule="auto"/>
        <w:ind w:left="0" w:leftChars="0" w:hanging="10" w:firstLineChars="0"/>
        <w:jc w:val="left"/>
        <w:outlineLvl w:val="4"/>
        <w:rPr>
          <w:rFonts w:hint="eastAsia" w:eastAsia="宋体" w:cs="Times New Roman"/>
          <w:b/>
          <w:bCs/>
          <w:sz w:val="32"/>
          <w:szCs w:val="32"/>
        </w:rPr>
      </w:pPr>
      <w:r>
        <w:rPr>
          <w:rFonts w:hint="eastAsia" w:eastAsia="宋体" w:cs="Times New Roman"/>
          <w:b/>
          <w:bCs/>
          <w:sz w:val="32"/>
          <w:szCs w:val="32"/>
        </w:rPr>
        <w:t>实现“用户登录”功能</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制作登录界面，当网关重启后自动打开登录界面，并至少满足如下要求：</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1.可以在文本框中输入、修改帐号，密码，服务器IP数据；</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2.实现图片验证码功能，验证码的长度为</w:t>
      </w:r>
      <w:r>
        <w:rPr>
          <w:rFonts w:ascii="宋体" w:hAnsi="宋体" w:eastAsia="宋体" w:cs="宋体"/>
          <w:spacing w:val="2"/>
          <w:kern w:val="0"/>
          <w:position w:val="-3"/>
          <w:sz w:val="24"/>
          <w:szCs w:val="24"/>
        </w:rPr>
        <w:t>6</w:t>
      </w:r>
      <w:r>
        <w:rPr>
          <w:rFonts w:hint="eastAsia" w:ascii="宋体" w:hAnsi="宋体" w:eastAsia="宋体" w:cs="宋体"/>
          <w:spacing w:val="2"/>
          <w:kern w:val="0"/>
          <w:position w:val="-3"/>
          <w:sz w:val="24"/>
          <w:szCs w:val="24"/>
        </w:rPr>
        <w:t>位；</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3.实现“登录”按钮的功能；</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4.在登录时，如果用户名、密码、验证码出错，均需弹出相应的消息框；</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5.系统默认用户名为“Admin”，默认密码为“HomeStay”；</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6.输入密码时，密码显示为“*”。</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7.设计“自动登录”选项，当选中“自动登录”选项后，进入登录界面时显示最后一次登录时输入的用户名、密码、服务器IP，若未选中“自动登录”，则下次登录时用户名，密码，服务器IP为空。默认“自动登录”选项选中。</w:t>
      </w:r>
    </w:p>
    <w:p>
      <w:pPr>
        <w:numPr>
          <w:ilvl w:val="2"/>
          <w:numId w:val="38"/>
        </w:numPr>
        <w:adjustRightInd w:val="0"/>
        <w:snapToGrid w:val="0"/>
        <w:spacing w:before="156" w:beforeLines="50" w:line="360" w:lineRule="auto"/>
        <w:ind w:left="0" w:leftChars="0" w:hanging="10" w:firstLineChars="0"/>
        <w:jc w:val="left"/>
        <w:outlineLvl w:val="4"/>
        <w:rPr>
          <w:rFonts w:hint="eastAsia" w:eastAsia="宋体" w:cs="Times New Roman"/>
          <w:b/>
          <w:bCs/>
          <w:sz w:val="32"/>
          <w:szCs w:val="32"/>
        </w:rPr>
      </w:pPr>
      <w:r>
        <w:rPr>
          <w:rFonts w:hint="eastAsia" w:eastAsia="宋体" w:cs="Times New Roman"/>
          <w:b/>
          <w:bCs/>
          <w:sz w:val="32"/>
          <w:szCs w:val="32"/>
        </w:rPr>
        <w:t>实现“新增用户”功能</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设计</w:t>
      </w:r>
      <w:r>
        <w:rPr>
          <w:rFonts w:ascii="宋体" w:hAnsi="宋体" w:eastAsia="宋体" w:cs="宋体"/>
          <w:spacing w:val="2"/>
          <w:kern w:val="0"/>
          <w:position w:val="-3"/>
          <w:sz w:val="24"/>
          <w:szCs w:val="24"/>
        </w:rPr>
        <w:t>“</w:t>
      </w:r>
      <w:r>
        <w:rPr>
          <w:rFonts w:hint="eastAsia" w:ascii="宋体" w:hAnsi="宋体" w:eastAsia="宋体" w:cs="宋体"/>
          <w:spacing w:val="2"/>
          <w:kern w:val="0"/>
          <w:position w:val="-3"/>
          <w:sz w:val="24"/>
          <w:szCs w:val="24"/>
        </w:rPr>
        <w:t>新增用户</w:t>
      </w:r>
      <w:r>
        <w:rPr>
          <w:rFonts w:ascii="宋体" w:hAnsi="宋体" w:eastAsia="宋体" w:cs="宋体"/>
          <w:spacing w:val="2"/>
          <w:kern w:val="0"/>
          <w:position w:val="-3"/>
          <w:sz w:val="24"/>
          <w:szCs w:val="24"/>
        </w:rPr>
        <w:t>”</w:t>
      </w:r>
      <w:r>
        <w:rPr>
          <w:rFonts w:hint="eastAsia" w:ascii="宋体" w:hAnsi="宋体" w:eastAsia="宋体" w:cs="宋体"/>
          <w:spacing w:val="2"/>
          <w:kern w:val="0"/>
          <w:position w:val="-3"/>
          <w:sz w:val="24"/>
          <w:szCs w:val="24"/>
        </w:rPr>
        <w:t>功能，在用户成功登录后可通过菜单进入该功能，并实现下列功能：</w:t>
      </w:r>
    </w:p>
    <w:p>
      <w:pPr>
        <w:numPr>
          <w:ilvl w:val="0"/>
          <w:numId w:val="17"/>
        </w:numPr>
        <w:adjustRightInd w:val="0"/>
        <w:snapToGrid w:val="0"/>
        <w:spacing w:line="360" w:lineRule="auto"/>
        <w:ind w:left="0"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使用文本框输入用户名、密码和确认密码；</w:t>
      </w:r>
    </w:p>
    <w:p>
      <w:pPr>
        <w:numPr>
          <w:ilvl w:val="0"/>
          <w:numId w:val="17"/>
        </w:numPr>
        <w:adjustRightInd w:val="0"/>
        <w:snapToGrid w:val="0"/>
        <w:spacing w:line="360" w:lineRule="auto"/>
        <w:ind w:left="0"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当两次密码不一致时应报错；</w:t>
      </w:r>
    </w:p>
    <w:p>
      <w:pPr>
        <w:numPr>
          <w:ilvl w:val="0"/>
          <w:numId w:val="17"/>
        </w:numPr>
        <w:adjustRightInd w:val="0"/>
        <w:snapToGrid w:val="0"/>
        <w:spacing w:line="360" w:lineRule="auto"/>
        <w:ind w:left="0"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注册用户的用户信息需实现永久保存</w:t>
      </w:r>
      <w:r>
        <w:rPr>
          <w:rFonts w:ascii="宋体" w:hAnsi="宋体" w:eastAsia="宋体" w:cs="宋体"/>
          <w:spacing w:val="2"/>
          <w:kern w:val="0"/>
          <w:position w:val="-3"/>
          <w:sz w:val="24"/>
          <w:szCs w:val="24"/>
        </w:rPr>
        <w:t>。</w:t>
      </w:r>
    </w:p>
    <w:p>
      <w:pPr>
        <w:numPr>
          <w:ilvl w:val="2"/>
          <w:numId w:val="38"/>
        </w:numPr>
        <w:adjustRightInd w:val="0"/>
        <w:snapToGrid w:val="0"/>
        <w:spacing w:before="156" w:beforeLines="50" w:line="360" w:lineRule="auto"/>
        <w:ind w:left="0" w:leftChars="0" w:hanging="10" w:firstLineChars="0"/>
        <w:jc w:val="left"/>
        <w:outlineLvl w:val="4"/>
        <w:rPr>
          <w:rFonts w:hint="eastAsia" w:eastAsia="宋体" w:cs="Times New Roman"/>
          <w:b/>
          <w:bCs/>
          <w:sz w:val="32"/>
          <w:szCs w:val="32"/>
        </w:rPr>
      </w:pPr>
      <w:r>
        <w:rPr>
          <w:rFonts w:hint="eastAsia" w:eastAsia="宋体" w:cs="Times New Roman"/>
          <w:b/>
          <w:bCs/>
          <w:sz w:val="32"/>
          <w:szCs w:val="32"/>
        </w:rPr>
        <w:t>实现民宿所有传感器数据“实时数据采集、存储”功能</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 设计网关主控界面，参照智能化民宿平面布局，集中显示本解决方案中所有传感器设备上实时采集到数据，并按国际标准单位加以显示，须实现各传感器数据实时数据的永久保存，以便可随时调阅历史数据。</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2.在该界面上，单击各传感器显示控件，可弹出历史数据显示窗口，以二维折线图显示历史数据（至少一小时）。</w:t>
      </w:r>
    </w:p>
    <w:p>
      <w:pPr>
        <w:numPr>
          <w:ilvl w:val="2"/>
          <w:numId w:val="38"/>
        </w:numPr>
        <w:adjustRightInd w:val="0"/>
        <w:snapToGrid w:val="0"/>
        <w:spacing w:before="156" w:beforeLines="50" w:line="360" w:lineRule="auto"/>
        <w:ind w:left="0" w:leftChars="0" w:hanging="10" w:firstLineChars="0"/>
        <w:jc w:val="left"/>
        <w:outlineLvl w:val="4"/>
        <w:rPr>
          <w:rFonts w:hint="eastAsia" w:eastAsia="宋体" w:cs="Times New Roman"/>
          <w:b/>
          <w:bCs/>
          <w:sz w:val="32"/>
          <w:szCs w:val="32"/>
        </w:rPr>
      </w:pPr>
      <w:r>
        <w:rPr>
          <w:rFonts w:hint="eastAsia" w:eastAsia="宋体" w:cs="Times New Roman"/>
          <w:b/>
          <w:bCs/>
          <w:sz w:val="32"/>
          <w:szCs w:val="32"/>
        </w:rPr>
        <w:t>实现“设备控制”功能</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 在网关主控界面上，科学直观显示本控制系统中的控制类设备，包括灯具、排风扇、窗帘、报警灯、红外控制设备（电视、电视机顶盒、空调）、RFID设备门禁、报警音箱等。</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2.设备控制需实现手动控制功能，具体要求如下：</w:t>
      </w:r>
    </w:p>
    <w:p>
      <w:pPr>
        <w:adjustRightInd w:val="0"/>
        <w:snapToGrid w:val="0"/>
        <w:spacing w:line="360" w:lineRule="auto"/>
        <w:ind w:firstLine="488" w:firstLineChars="200"/>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照明灯控制要求：点击控制按钮，发送控制命令（开、关），控制成功以后根据返回数据，对按钮图片进行切换（若返回状态为开则显示开，返回状态为关则显示为关）；若控制失败（即无返回数据）则按钮不做改变，并弹出消息框通知用户。</w:t>
      </w:r>
    </w:p>
    <w:p>
      <w:pPr>
        <w:adjustRightInd w:val="0"/>
        <w:snapToGrid w:val="0"/>
        <w:spacing w:line="360" w:lineRule="auto"/>
        <w:ind w:firstLine="488" w:firstLineChars="200"/>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(2)排风扇控制要求：点击控制按钮，发送控制命令（开、关），控制成功以后根据返回数据，对按钮图片进行切换（若返回状态为开则显示开，返回状态为关则显示为关）；若控制失败（即无返回数据）则按钮不做改变。</w:t>
      </w:r>
    </w:p>
    <w:p>
      <w:pPr>
        <w:adjustRightInd w:val="0"/>
        <w:snapToGrid w:val="0"/>
        <w:spacing w:line="360" w:lineRule="auto"/>
        <w:ind w:firstLine="488" w:firstLineChars="200"/>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(3)报警灯控制要求：点击控制按钮，发送控制命令（开、关），控制成功以后根据返回数据，对按钮图片进行切换（若返回状态为开则显示开，返回状态为关则显示为关）；若控制失败（即无返回数据）则按钮不做改变。</w:t>
      </w:r>
    </w:p>
    <w:p>
      <w:pPr>
        <w:adjustRightInd w:val="0"/>
        <w:snapToGrid w:val="0"/>
        <w:spacing w:line="360" w:lineRule="auto"/>
        <w:ind w:firstLine="488" w:firstLineChars="200"/>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(4)窗帘控制要求：点击控制按钮，发送控制命令（开、关、停），控制成功以后根据返回数据，对按钮图片进行切换（若返回状态为开则显示开，返回状态为关则显示为关，返回状态为停则显示为停）；若控制失败（即无返回数据）则按钮不做改变。无论是否控制成功，发送控制命令（开、关、停）500ms以后，关闭窗帘控制继电器（即将继电器设置为全关）。</w:t>
      </w:r>
    </w:p>
    <w:p>
      <w:pPr>
        <w:adjustRightInd w:val="0"/>
        <w:snapToGrid w:val="0"/>
        <w:spacing w:line="360" w:lineRule="auto"/>
        <w:ind w:firstLine="488" w:firstLineChars="200"/>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(5)红外设备（电视、空调、电视机顶盒）控制要求：点击控制按钮，发送控制命令，控制成功以后根据返回数据，对按钮图片进行切换（若返回状态为开则显示开，返回状态为关则显示为关）；若控制失败，则按钮上显示故障报警标识。</w:t>
      </w:r>
    </w:p>
    <w:p>
      <w:pPr>
        <w:adjustRightInd w:val="0"/>
        <w:snapToGrid w:val="0"/>
        <w:spacing w:line="360" w:lineRule="auto"/>
        <w:ind w:firstLine="488" w:firstLineChars="200"/>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(6)RFID门禁控制要求：点击控制按钮，发送控制命令（开），并且此时将门禁按钮状态图片设置为开，当收到门禁返回控制成功命令后，将门禁按钮状态图片设置为关，若无返回或返回失败则保持门禁按钮上显示故障报警标识。</w:t>
      </w:r>
    </w:p>
    <w:p>
      <w:pPr>
        <w:adjustRightInd w:val="0"/>
        <w:snapToGrid w:val="0"/>
        <w:spacing w:line="360" w:lineRule="auto"/>
        <w:ind w:firstLine="488" w:firstLineChars="200"/>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(7)报警音箱的控制要求：点击控制按钮，则播放测试音，并可拖动调节音量。</w:t>
      </w:r>
    </w:p>
    <w:p>
      <w:pPr>
        <w:numPr>
          <w:ilvl w:val="2"/>
          <w:numId w:val="38"/>
        </w:numPr>
        <w:adjustRightInd w:val="0"/>
        <w:snapToGrid w:val="0"/>
        <w:spacing w:before="156" w:beforeLines="50" w:line="360" w:lineRule="auto"/>
        <w:ind w:left="0" w:leftChars="0" w:hanging="10" w:firstLineChars="0"/>
        <w:jc w:val="left"/>
        <w:outlineLvl w:val="4"/>
        <w:rPr>
          <w:rFonts w:hint="eastAsia" w:eastAsia="宋体" w:cs="Times New Roman"/>
          <w:b/>
          <w:bCs/>
          <w:sz w:val="32"/>
          <w:szCs w:val="32"/>
        </w:rPr>
      </w:pPr>
      <w:r>
        <w:rPr>
          <w:rFonts w:hint="eastAsia" w:eastAsia="宋体" w:cs="Times New Roman"/>
          <w:b/>
          <w:bCs/>
          <w:sz w:val="32"/>
          <w:szCs w:val="32"/>
        </w:rPr>
        <w:t>实现“设备控制阈值”设置功能</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自主设计“设备阈值”设置功能界面，在该界面上自动显示各传感设备触发自动控制行为的阈值，修改后可永久保存，修改后的阈值可以在重启后生效，也可以在单击“应用”按钮后即时生效。</w:t>
      </w:r>
    </w:p>
    <w:p>
      <w:pPr>
        <w:numPr>
          <w:ilvl w:val="2"/>
          <w:numId w:val="38"/>
        </w:numPr>
        <w:adjustRightInd w:val="0"/>
        <w:snapToGrid w:val="0"/>
        <w:spacing w:before="156" w:beforeLines="50" w:line="360" w:lineRule="auto"/>
        <w:ind w:left="0" w:leftChars="0" w:hanging="10" w:firstLineChars="0"/>
        <w:jc w:val="left"/>
        <w:outlineLvl w:val="4"/>
        <w:rPr>
          <w:rFonts w:hint="eastAsia" w:eastAsia="宋体" w:cs="Times New Roman"/>
          <w:b/>
          <w:bCs/>
          <w:sz w:val="32"/>
          <w:szCs w:val="32"/>
        </w:rPr>
      </w:pPr>
      <w:r>
        <w:rPr>
          <w:rFonts w:hint="eastAsia" w:eastAsia="宋体" w:cs="Times New Roman"/>
          <w:b/>
          <w:bCs/>
          <w:sz w:val="32"/>
          <w:szCs w:val="32"/>
        </w:rPr>
        <w:t>实现智能民宿系统中控网关的系统功能</w:t>
      </w:r>
    </w:p>
    <w:p>
      <w:pPr>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智能化民宿的系统功能的要求见“1</w:t>
      </w:r>
      <w:r>
        <w:rPr>
          <w:rFonts w:ascii="宋体" w:hAnsi="宋体" w:eastAsia="宋体" w:cs="宋体"/>
          <w:spacing w:val="2"/>
          <w:kern w:val="0"/>
          <w:position w:val="-3"/>
          <w:sz w:val="24"/>
          <w:szCs w:val="24"/>
        </w:rPr>
        <w:t>.2.3</w:t>
      </w:r>
      <w:r>
        <w:rPr>
          <w:rFonts w:hint="eastAsia" w:ascii="宋体" w:hAnsi="宋体" w:eastAsia="宋体" w:cs="宋体"/>
          <w:spacing w:val="2"/>
          <w:kern w:val="0"/>
          <w:position w:val="-3"/>
          <w:sz w:val="24"/>
          <w:szCs w:val="24"/>
        </w:rPr>
        <w:t>环境智能化控制需求”。</w:t>
      </w:r>
    </w:p>
    <w:p>
      <w:pPr>
        <w:numPr>
          <w:ilvl w:val="1"/>
          <w:numId w:val="38"/>
        </w:numPr>
        <w:adjustRightInd w:val="0"/>
        <w:snapToGrid w:val="0"/>
        <w:spacing w:before="156" w:beforeLines="50" w:line="360" w:lineRule="auto"/>
        <w:ind w:left="569" w:leftChars="0" w:hanging="569" w:hangingChars="177"/>
        <w:jc w:val="left"/>
        <w:outlineLvl w:val="3"/>
        <w:rPr>
          <w:rFonts w:hint="eastAsia" w:eastAsia="宋体" w:cs="Times New Roman"/>
          <w:b/>
          <w:bCs/>
          <w:sz w:val="32"/>
          <w:szCs w:val="32"/>
        </w:rPr>
      </w:pPr>
      <w:r>
        <w:rPr>
          <w:rFonts w:hint="eastAsia" w:eastAsia="宋体" w:cs="Times New Roman"/>
          <w:b/>
          <w:bCs/>
          <w:sz w:val="32"/>
          <w:szCs w:val="32"/>
        </w:rPr>
        <w:t>民宿移动端应用软件功能需求</w:t>
      </w:r>
    </w:p>
    <w:p>
      <w:pPr>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此部分要求您团队使用安卓软件开发工具完成智能化民宿管理移动端软件开发方案的设计工作，具体功能需求如下：</w:t>
      </w:r>
    </w:p>
    <w:p>
      <w:pPr>
        <w:numPr>
          <w:ilvl w:val="2"/>
          <w:numId w:val="38"/>
        </w:numPr>
        <w:adjustRightInd w:val="0"/>
        <w:snapToGrid w:val="0"/>
        <w:spacing w:before="156" w:beforeLines="50" w:line="360" w:lineRule="auto"/>
        <w:ind w:left="0" w:leftChars="0" w:hanging="10" w:firstLineChars="0"/>
        <w:jc w:val="left"/>
        <w:outlineLvl w:val="4"/>
        <w:rPr>
          <w:rFonts w:hint="eastAsia" w:eastAsia="宋体" w:cs="Times New Roman"/>
          <w:b/>
          <w:bCs/>
          <w:sz w:val="32"/>
          <w:szCs w:val="32"/>
        </w:rPr>
      </w:pPr>
      <w:r>
        <w:rPr>
          <w:rFonts w:hint="eastAsia" w:eastAsia="宋体" w:cs="Times New Roman"/>
          <w:b/>
          <w:bCs/>
          <w:sz w:val="32"/>
          <w:szCs w:val="32"/>
        </w:rPr>
        <w:t>实现“用户登录”功能</w:t>
      </w:r>
    </w:p>
    <w:p>
      <w:pPr>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在重启安卓移动端设备进入系统时，首先进入的“登录界面”。</w:t>
      </w:r>
    </w:p>
    <w:p>
      <w:pPr>
        <w:numPr>
          <w:ilvl w:val="0"/>
          <w:numId w:val="18"/>
        </w:numPr>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账号默认为“Admin”（不可变），初始密码为“HomeStay”。</w:t>
      </w:r>
    </w:p>
    <w:p>
      <w:pPr>
        <w:numPr>
          <w:ilvl w:val="0"/>
          <w:numId w:val="18"/>
        </w:numPr>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判断账户、密码、验证码不能为空，否则无法进入并弹出提“账户不能为空”，“密码不能为空”，“验证码不能为空”。</w:t>
      </w:r>
    </w:p>
    <w:p>
      <w:pPr>
        <w:numPr>
          <w:ilvl w:val="0"/>
          <w:numId w:val="18"/>
        </w:numPr>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选中“自动登录”选项的情况下，账户密码需要记住。</w:t>
      </w:r>
    </w:p>
    <w:p>
      <w:pPr>
        <w:numPr>
          <w:ilvl w:val="2"/>
          <w:numId w:val="38"/>
        </w:numPr>
        <w:adjustRightInd w:val="0"/>
        <w:snapToGrid w:val="0"/>
        <w:spacing w:before="156" w:beforeLines="50" w:line="360" w:lineRule="auto"/>
        <w:ind w:left="0" w:leftChars="0" w:hanging="10" w:firstLineChars="0"/>
        <w:jc w:val="left"/>
        <w:outlineLvl w:val="4"/>
        <w:rPr>
          <w:rFonts w:hint="eastAsia" w:eastAsia="宋体" w:cs="Times New Roman"/>
          <w:b/>
          <w:bCs/>
          <w:sz w:val="32"/>
          <w:szCs w:val="32"/>
        </w:rPr>
      </w:pPr>
      <w:r>
        <w:rPr>
          <w:rFonts w:hint="eastAsia" w:eastAsia="宋体" w:cs="Times New Roman"/>
          <w:b/>
          <w:bCs/>
          <w:sz w:val="32"/>
          <w:szCs w:val="32"/>
        </w:rPr>
        <w:t>实现“主界面”功能</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“主界面”须包含三个功能模块，即传感器数据采集模块、设备控制模块、阈值设置模块的应用界面或操作链接，各模块功能要求如下：</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1.数据采集显示功能</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 将本控制系统中所有采集到环境传感数据按房型布局实时显示在APP的主控界面上。</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(2)人体感应状态的采集，并将状态实时显示（有人或者无人）。</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2.设备控制功能</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设备控制需实现手动控制功能，具体要求如下：</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(1)通过单击界面中射灯按钮，发送控制命令（开、关），控制成功以后根据返回数据，对按钮图片进行切换（若返回状态为开则显示开，返回状态为关则显示为关）；若控制失败，则按钮上显示故障报警标识。</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(2)通过单击界面中报警灯按钮，发送控制命令（开、关），控制成功以后根据返回数据，对按钮图片进行切换（若返回状态为开则显示开，返回状态为关则显示为关）；若控制失败，则按钮上显示故障报警标识，并弹出消息框显示有关提示信息。</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(3)通过单击界面中门禁按钮发送控制命令（开），控制成功以后根据返回数据，对按钮图片进行切换（若返回状态为开则显示开，3秒后把门禁按钮图片切换成关闭状态）；若控制失败，则按钮上显示故障报警标识。</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(4)通过单击界面中排风扇按钮发送控制命令（开、关），控制成功以后根据返回数据，对按钮图片进行切换（若返回状态为开则显示开，返回状态为关则显示为关）；若控制失败，则按钮上显示故障报警标识。</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(5)通过单击界面中照明灯按钮，发送控制命令（开、关），控制成功以后根据返回数据，对按钮图片进行切换（若返回状态为开则显示开，返回状态为关则显示为关）；若控制失败，则按钮上显示故障报警标识。</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(6)通过单击界面中电视机按钮发送控制命令（开、关），控制成功以后根据返回数据，对按钮图片进行切换（若返回状态为开则显示开，返回状态为关则显示为关）；若控制失败，则按钮上显示故障报警标识。</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(7)通过单击界面中电视机顶盒按钮发送控制命令（开、关），控制成功以后根据返回数据，对按钮图片进行切换（若返回状态为开则显示开，返回状态为关则显示为关）；若控制失败，则按钮上显示故障报警标识。</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(8)通过单击界面中空调按钮发送控制命令（开、关），控制成功以后根据返回数据，对按钮图片进行切换（若返回状态为开则显示开，返回状态为关则显示为关）；若控制失败，则按钮上显示故障报警标识。</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(9)通过单击界面窗帘按钮，发送控制命令（开、关、停），控制成功以后根据返回数据，对按钮图片进行切换（若返回状态为开则显示开，返回状态为关则显示为关）；若控制失败，则按钮上显示故障报警标识。</w:t>
      </w:r>
    </w:p>
    <w:p>
      <w:pPr>
        <w:numPr>
          <w:ilvl w:val="2"/>
          <w:numId w:val="38"/>
        </w:numPr>
        <w:adjustRightInd w:val="0"/>
        <w:snapToGrid w:val="0"/>
        <w:spacing w:before="156" w:beforeLines="50" w:line="360" w:lineRule="auto"/>
        <w:ind w:left="0" w:leftChars="0" w:hanging="10" w:firstLineChars="0"/>
        <w:jc w:val="left"/>
        <w:outlineLvl w:val="4"/>
        <w:rPr>
          <w:rFonts w:hint="eastAsia" w:eastAsia="宋体" w:cs="Times New Roman"/>
          <w:b/>
          <w:bCs/>
          <w:sz w:val="32"/>
          <w:szCs w:val="32"/>
        </w:rPr>
      </w:pPr>
      <w:r>
        <w:rPr>
          <w:rFonts w:hint="eastAsia" w:eastAsia="宋体" w:cs="Times New Roman"/>
          <w:b/>
          <w:bCs/>
          <w:sz w:val="32"/>
          <w:szCs w:val="32"/>
        </w:rPr>
        <w:t>智能民宿系统移动端的系统功能</w:t>
      </w:r>
    </w:p>
    <w:p>
      <w:pPr>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智能民宿的系统功能的要求见“1</w:t>
      </w:r>
      <w:r>
        <w:rPr>
          <w:rFonts w:ascii="宋体" w:hAnsi="宋体" w:eastAsia="宋体" w:cs="宋体"/>
          <w:spacing w:val="2"/>
          <w:kern w:val="0"/>
          <w:position w:val="-3"/>
          <w:sz w:val="24"/>
          <w:szCs w:val="24"/>
        </w:rPr>
        <w:t xml:space="preserve">.2.3 </w:t>
      </w:r>
      <w:r>
        <w:rPr>
          <w:rFonts w:hint="eastAsia" w:ascii="宋体" w:hAnsi="宋体" w:eastAsia="宋体" w:cs="宋体"/>
          <w:spacing w:val="2"/>
          <w:kern w:val="0"/>
          <w:position w:val="-3"/>
          <w:sz w:val="24"/>
          <w:szCs w:val="24"/>
        </w:rPr>
        <w:t>环境智能化控制需求”。</w:t>
      </w:r>
    </w:p>
    <w:p>
      <w:pPr>
        <w:numPr>
          <w:ilvl w:val="0"/>
          <w:numId w:val="38"/>
        </w:numPr>
        <w:adjustRightInd w:val="0"/>
        <w:snapToGrid w:val="0"/>
        <w:spacing w:before="156" w:beforeLines="50" w:line="360" w:lineRule="auto"/>
        <w:ind w:left="424" w:leftChars="0" w:hanging="424" w:hangingChars="132"/>
        <w:jc w:val="left"/>
        <w:outlineLvl w:val="2"/>
        <w:rPr>
          <w:rFonts w:hint="eastAsia" w:eastAsia="宋体" w:cs="Times New Roman"/>
          <w:b/>
          <w:bCs/>
          <w:sz w:val="32"/>
          <w:szCs w:val="32"/>
        </w:rPr>
      </w:pPr>
      <w:r>
        <w:rPr>
          <w:rFonts w:hint="eastAsia" w:eastAsia="宋体" w:cs="Times New Roman"/>
          <w:b/>
          <w:bCs/>
          <w:sz w:val="32"/>
          <w:szCs w:val="32"/>
        </w:rPr>
        <w:t>环境智能化改造个性化软件基础框架编码开发任务</w:t>
      </w:r>
    </w:p>
    <w:p>
      <w:pPr>
        <w:numPr>
          <w:ilvl w:val="1"/>
          <w:numId w:val="38"/>
        </w:numPr>
        <w:adjustRightInd w:val="0"/>
        <w:snapToGrid w:val="0"/>
        <w:spacing w:before="156" w:beforeLines="50" w:line="360" w:lineRule="auto"/>
        <w:ind w:left="569" w:leftChars="0" w:hanging="569" w:hangingChars="177"/>
        <w:jc w:val="left"/>
        <w:outlineLvl w:val="3"/>
        <w:rPr>
          <w:rFonts w:hint="eastAsia" w:eastAsia="宋体" w:cs="Times New Roman"/>
          <w:b/>
          <w:bCs/>
          <w:sz w:val="32"/>
          <w:szCs w:val="32"/>
        </w:rPr>
      </w:pPr>
      <w:r>
        <w:rPr>
          <w:rFonts w:hint="eastAsia" w:eastAsia="宋体" w:cs="Times New Roman"/>
          <w:b/>
          <w:bCs/>
          <w:sz w:val="32"/>
          <w:szCs w:val="32"/>
        </w:rPr>
        <w:t xml:space="preserve"> 应用软件基础框架设计编码要求</w:t>
      </w:r>
    </w:p>
    <w:p>
      <w:pPr>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本环节的主要任务是完成解决方案中的中控网关应用软件和移动端（安卓）应用软件系统方案设计任务。</w:t>
      </w:r>
    </w:p>
    <w:p>
      <w:pPr>
        <w:numPr>
          <w:ilvl w:val="2"/>
          <w:numId w:val="38"/>
        </w:numPr>
        <w:adjustRightInd w:val="0"/>
        <w:snapToGrid w:val="0"/>
        <w:spacing w:before="156" w:beforeLines="50" w:line="360" w:lineRule="auto"/>
        <w:ind w:left="0" w:leftChars="0" w:hanging="10" w:firstLineChars="0"/>
        <w:jc w:val="left"/>
        <w:outlineLvl w:val="4"/>
        <w:rPr>
          <w:rFonts w:hint="eastAsia" w:eastAsia="宋体" w:cs="Times New Roman"/>
          <w:b/>
          <w:bCs/>
          <w:sz w:val="32"/>
          <w:szCs w:val="32"/>
        </w:rPr>
      </w:pPr>
      <w:r>
        <w:rPr>
          <w:rFonts w:hint="eastAsia" w:eastAsia="宋体" w:cs="Times New Roman"/>
          <w:b/>
          <w:bCs/>
          <w:sz w:val="32"/>
          <w:szCs w:val="32"/>
        </w:rPr>
        <w:t>创建应用软件开发项目工程</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请分别使用工作站内计算机上配置的QT Creator和Android studio分别创建网关控制程序和移动端APP开发工程项目，并完成下面的编码开发任务。</w:t>
      </w:r>
    </w:p>
    <w:p>
      <w:pPr>
        <w:adjustRightInd w:val="0"/>
        <w:snapToGrid w:val="0"/>
        <w:spacing w:line="360" w:lineRule="auto"/>
        <w:ind w:firstLine="490" w:firstLineChars="200"/>
        <w:jc w:val="left"/>
        <w:rPr>
          <w:rFonts w:ascii="宋体" w:hAnsi="宋体" w:eastAsia="宋体" w:cs="宋体"/>
          <w:spacing w:val="2"/>
          <w:kern w:val="0"/>
          <w:position w:val="-3"/>
          <w:sz w:val="24"/>
          <w:szCs w:val="24"/>
        </w:rPr>
      </w:pPr>
      <w:r>
        <w:rPr>
          <w:rFonts w:hint="eastAsia" w:ascii="宋体" w:hAnsi="宋体" w:eastAsia="宋体" w:cs="宋体"/>
          <w:b/>
          <w:bCs/>
          <w:spacing w:val="2"/>
          <w:kern w:val="0"/>
          <w:position w:val="-3"/>
          <w:sz w:val="24"/>
          <w:szCs w:val="24"/>
        </w:rPr>
        <w:t>任务提交要求</w:t>
      </w:r>
      <w:r>
        <w:rPr>
          <w:rFonts w:hint="eastAsia" w:ascii="宋体" w:hAnsi="宋体" w:eastAsia="宋体" w:cs="宋体"/>
          <w:spacing w:val="2"/>
          <w:kern w:val="0"/>
          <w:position w:val="-3"/>
          <w:sz w:val="24"/>
          <w:szCs w:val="24"/>
        </w:rPr>
        <w:t>：请贵团队在完成软件编码任务后，在计算机操作系统所提供的“文件资源管理器”中按目录树方式完整打开并展示软件项目所有相关的源程序文件和编译后产生的目标文件、可执行文件，并使用屏幕截图工具进行截图（可按文件类型分次截图），截图后保存截图文件并提交，截图文件的命名规则为：“智能化民宿智能化控制系统软件工程项目文件结构【文件类型】.jpg”。</w:t>
      </w:r>
    </w:p>
    <w:p>
      <w:pPr>
        <w:numPr>
          <w:ilvl w:val="2"/>
          <w:numId w:val="38"/>
        </w:numPr>
        <w:adjustRightInd w:val="0"/>
        <w:snapToGrid w:val="0"/>
        <w:spacing w:before="156" w:beforeLines="50" w:line="360" w:lineRule="auto"/>
        <w:ind w:left="0" w:leftChars="0" w:hanging="10" w:firstLineChars="0"/>
        <w:jc w:val="left"/>
        <w:outlineLvl w:val="4"/>
        <w:rPr>
          <w:rFonts w:hint="eastAsia" w:eastAsia="宋体" w:cs="Times New Roman"/>
          <w:b/>
          <w:bCs/>
          <w:sz w:val="32"/>
          <w:szCs w:val="32"/>
        </w:rPr>
      </w:pPr>
      <w:r>
        <w:rPr>
          <w:rFonts w:hint="eastAsia" w:eastAsia="宋体" w:cs="Times New Roman"/>
          <w:b/>
          <w:bCs/>
          <w:sz w:val="32"/>
          <w:szCs w:val="32"/>
        </w:rPr>
        <w:t>完成系统登录功能开发</w:t>
      </w:r>
    </w:p>
    <w:p>
      <w:pPr>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请根据本任务书“2.2.1实现用户登录功能”和“2.3.1实现用户登录功能”的要求，完成用户登录功能的编码实现任务。</w:t>
      </w:r>
    </w:p>
    <w:p>
      <w:pPr>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任务提交要求：请贵团队在完成软件编码任务后，在软件项目开发环境所提供的模拟器中调试运行软件项目，并对软件项目相关功能进行测试运行，并使用计算机操作系统提供的截屏软件对实现的软件功能窗口进行截图，并将截图保存为文件后提交，截图文件的命名规则为：“软件运行图【功能名称】.jpg”。</w:t>
      </w:r>
    </w:p>
    <w:p>
      <w:pPr>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同时，还请贵团队提交各运行功能的源代码文件，贵团队须确保</w:t>
      </w:r>
      <w:r>
        <w:rPr>
          <w:rFonts w:hint="eastAsia" w:ascii="宋体" w:hAnsi="宋体" w:eastAsia="宋体" w:cs="宋体"/>
          <w:color w:val="000000"/>
          <w:spacing w:val="2"/>
          <w:kern w:val="0"/>
          <w:position w:val="-3"/>
          <w:sz w:val="24"/>
          <w:szCs w:val="24"/>
        </w:rPr>
        <w:t>源</w:t>
      </w:r>
      <w:r>
        <w:rPr>
          <w:rFonts w:hint="eastAsia" w:ascii="宋体" w:hAnsi="宋体" w:eastAsia="宋体" w:cs="宋体"/>
          <w:spacing w:val="2"/>
          <w:kern w:val="0"/>
          <w:position w:val="-3"/>
          <w:sz w:val="24"/>
          <w:szCs w:val="24"/>
        </w:rPr>
        <w:t>代码文件可明确说明本文件代码的主体功能。</w:t>
      </w:r>
    </w:p>
    <w:p>
      <w:pPr>
        <w:numPr>
          <w:ilvl w:val="2"/>
          <w:numId w:val="38"/>
        </w:numPr>
        <w:adjustRightInd w:val="0"/>
        <w:snapToGrid w:val="0"/>
        <w:spacing w:before="156" w:beforeLines="50" w:line="360" w:lineRule="auto"/>
        <w:ind w:left="0" w:leftChars="0" w:hanging="10" w:firstLineChars="0"/>
        <w:jc w:val="left"/>
        <w:outlineLvl w:val="4"/>
        <w:rPr>
          <w:rFonts w:hint="eastAsia" w:eastAsia="宋体" w:cs="Times New Roman"/>
          <w:b/>
          <w:bCs/>
          <w:sz w:val="32"/>
          <w:szCs w:val="32"/>
        </w:rPr>
      </w:pPr>
      <w:r>
        <w:rPr>
          <w:rFonts w:hint="eastAsia" w:eastAsia="宋体" w:cs="Times New Roman"/>
          <w:b/>
          <w:bCs/>
          <w:sz w:val="32"/>
          <w:szCs w:val="32"/>
        </w:rPr>
        <w:t>完成系统“About”对话框开发</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请完成网关控制程序和安卓APP的“</w:t>
      </w:r>
      <w:r>
        <w:rPr>
          <w:rFonts w:hint="eastAsia" w:ascii="宋体" w:hAnsi="宋体" w:eastAsia="宋体" w:cs="宋体"/>
          <w:b/>
          <w:bCs/>
          <w:spacing w:val="2"/>
          <w:kern w:val="0"/>
          <w:position w:val="-3"/>
          <w:sz w:val="24"/>
          <w:szCs w:val="24"/>
        </w:rPr>
        <w:t>About</w:t>
      </w:r>
      <w:r>
        <w:rPr>
          <w:rFonts w:hint="eastAsia" w:ascii="宋体" w:hAnsi="宋体" w:eastAsia="宋体" w:cs="宋体"/>
          <w:spacing w:val="2"/>
          <w:kern w:val="0"/>
          <w:position w:val="-3"/>
          <w:sz w:val="24"/>
          <w:szCs w:val="24"/>
        </w:rPr>
        <w:t>”对话框，以便用户在打开该对话框时可以了解软件的基本信息。</w:t>
      </w:r>
    </w:p>
    <w:p>
      <w:pPr>
        <w:adjustRightInd w:val="0"/>
        <w:snapToGrid w:val="0"/>
        <w:spacing w:line="360" w:lineRule="auto"/>
        <w:ind w:firstLine="490" w:firstLineChars="200"/>
        <w:jc w:val="left"/>
        <w:rPr>
          <w:rFonts w:hint="eastAsia" w:ascii="宋体" w:hAnsi="宋体" w:eastAsia="宋体" w:cs="宋体"/>
          <w:spacing w:val="2"/>
          <w:kern w:val="0"/>
          <w:position w:val="-3"/>
          <w:sz w:val="24"/>
          <w:szCs w:val="24"/>
        </w:rPr>
      </w:pPr>
      <w:r>
        <w:rPr>
          <w:rFonts w:hint="eastAsia" w:ascii="宋体" w:hAnsi="宋体" w:eastAsia="宋体" w:cs="宋体"/>
          <w:b/>
          <w:bCs/>
          <w:spacing w:val="2"/>
          <w:kern w:val="0"/>
          <w:position w:val="-3"/>
          <w:sz w:val="24"/>
          <w:szCs w:val="24"/>
        </w:rPr>
        <w:t>任务提交要求</w:t>
      </w:r>
      <w:r>
        <w:rPr>
          <w:rFonts w:hint="eastAsia" w:ascii="宋体" w:hAnsi="宋体" w:eastAsia="宋体" w:cs="宋体"/>
          <w:spacing w:val="2"/>
          <w:kern w:val="0"/>
          <w:position w:val="-3"/>
          <w:sz w:val="24"/>
          <w:szCs w:val="24"/>
        </w:rPr>
        <w:t>：请贵团队在完成软件编码任务后，在软件项目开发环境所提供的模拟器中调试运行软件项目，并对软件项目“About”对话框功能进行测试运行，并使用计算机操作系统提供的截屏软件对实现的软件功能窗口进行截图，并将截图保存为文件后提交，截图文件的命名规则为：“软件运行图【About对话框】.jpg”。</w:t>
      </w:r>
    </w:p>
    <w:p>
      <w:pPr>
        <w:numPr>
          <w:ilvl w:val="0"/>
          <w:numId w:val="38"/>
        </w:numPr>
        <w:adjustRightInd w:val="0"/>
        <w:snapToGrid w:val="0"/>
        <w:spacing w:before="156" w:beforeLines="50" w:line="360" w:lineRule="auto"/>
        <w:ind w:left="424" w:leftChars="0" w:hanging="424" w:hangingChars="132"/>
        <w:jc w:val="left"/>
        <w:outlineLvl w:val="2"/>
        <w:rPr>
          <w:rFonts w:hint="eastAsia" w:eastAsia="宋体" w:cs="Times New Roman"/>
          <w:b/>
          <w:bCs/>
          <w:sz w:val="32"/>
          <w:szCs w:val="32"/>
        </w:rPr>
      </w:pPr>
      <w:r>
        <w:rPr>
          <w:rFonts w:hint="eastAsia" w:eastAsia="宋体" w:cs="Times New Roman"/>
          <w:b/>
          <w:bCs/>
          <w:sz w:val="32"/>
          <w:szCs w:val="32"/>
          <w:lang w:val="en-US" w:eastAsia="zh-CN"/>
        </w:rPr>
        <w:t>学生选手集训指导方案设计</w:t>
      </w:r>
    </w:p>
    <w:p>
      <w:pPr>
        <w:adjustRightInd w:val="0"/>
        <w:snapToGrid w:val="0"/>
        <w:spacing w:line="360" w:lineRule="auto"/>
        <w:ind w:firstLine="488" w:firstLineChars="200"/>
        <w:jc w:val="left"/>
        <w:rPr>
          <w:rFonts w:hint="eastAsia" w:ascii="宋体" w:hAnsi="宋体" w:eastAsia="宋体" w:cs="宋体"/>
          <w:spacing w:val="2"/>
          <w:kern w:val="0"/>
          <w:position w:val="-3"/>
          <w:sz w:val="24"/>
          <w:szCs w:val="24"/>
          <w:lang w:val="en-US" w:eastAsia="zh-CN"/>
        </w:rPr>
      </w:pPr>
      <w:r>
        <w:rPr>
          <w:rFonts w:hint="eastAsia" w:ascii="宋体" w:hAnsi="宋体" w:eastAsia="宋体" w:cs="宋体"/>
          <w:spacing w:val="2"/>
          <w:kern w:val="0"/>
          <w:position w:val="-3"/>
          <w:sz w:val="24"/>
          <w:szCs w:val="24"/>
          <w:lang w:val="en-US" w:eastAsia="zh-CN"/>
        </w:rPr>
        <w:t>请结合学校参赛队选手指导工作的实际情况编写本赛项学生集训指导方案，在方案中需重点阐述如下内容：</w:t>
      </w:r>
    </w:p>
    <w:p>
      <w:pPr>
        <w:numPr>
          <w:ilvl w:val="0"/>
          <w:numId w:val="39"/>
        </w:numPr>
        <w:adjustRightInd w:val="0"/>
        <w:snapToGrid w:val="0"/>
        <w:spacing w:line="360" w:lineRule="auto"/>
        <w:ind w:firstLine="488" w:firstLineChars="200"/>
        <w:jc w:val="left"/>
        <w:rPr>
          <w:rFonts w:hint="eastAsia" w:ascii="宋体" w:hAnsi="宋体" w:eastAsia="宋体" w:cs="宋体"/>
          <w:spacing w:val="2"/>
          <w:kern w:val="0"/>
          <w:position w:val="-3"/>
          <w:sz w:val="24"/>
          <w:szCs w:val="24"/>
          <w:lang w:val="en-US" w:eastAsia="zh-CN"/>
        </w:rPr>
      </w:pPr>
      <w:r>
        <w:rPr>
          <w:rFonts w:hint="eastAsia" w:ascii="宋体" w:hAnsi="宋体" w:eastAsia="宋体" w:cs="宋体"/>
          <w:spacing w:val="2"/>
          <w:kern w:val="0"/>
          <w:position w:val="-3"/>
          <w:sz w:val="24"/>
          <w:szCs w:val="24"/>
          <w:lang w:val="en-US" w:eastAsia="zh-CN"/>
        </w:rPr>
        <w:t>集训工作中所需赋能的知识、技能体系；</w:t>
      </w:r>
    </w:p>
    <w:p>
      <w:pPr>
        <w:numPr>
          <w:ilvl w:val="0"/>
          <w:numId w:val="39"/>
        </w:numPr>
        <w:adjustRightInd w:val="0"/>
        <w:snapToGrid w:val="0"/>
        <w:spacing w:line="360" w:lineRule="auto"/>
        <w:ind w:firstLine="488" w:firstLineChars="200"/>
        <w:jc w:val="left"/>
        <w:rPr>
          <w:rFonts w:hint="default" w:ascii="宋体" w:hAnsi="宋体" w:eastAsia="宋体" w:cs="宋体"/>
          <w:spacing w:val="2"/>
          <w:kern w:val="0"/>
          <w:position w:val="-3"/>
          <w:sz w:val="24"/>
          <w:szCs w:val="24"/>
          <w:lang w:val="en-US" w:eastAsia="zh-CN"/>
        </w:rPr>
      </w:pPr>
      <w:r>
        <w:rPr>
          <w:rFonts w:hint="eastAsia" w:ascii="宋体" w:hAnsi="宋体" w:eastAsia="宋体" w:cs="宋体"/>
          <w:spacing w:val="2"/>
          <w:kern w:val="0"/>
          <w:position w:val="-3"/>
          <w:sz w:val="24"/>
          <w:szCs w:val="24"/>
          <w:lang w:val="en-US" w:eastAsia="zh-CN"/>
        </w:rPr>
        <w:t>具体的集训计划；</w:t>
      </w:r>
    </w:p>
    <w:p>
      <w:pPr>
        <w:numPr>
          <w:ilvl w:val="0"/>
          <w:numId w:val="39"/>
        </w:numPr>
        <w:adjustRightInd w:val="0"/>
        <w:snapToGrid w:val="0"/>
        <w:spacing w:line="360" w:lineRule="auto"/>
        <w:ind w:firstLine="488" w:firstLineChars="200"/>
        <w:jc w:val="left"/>
        <w:rPr>
          <w:rFonts w:hint="default" w:ascii="宋体" w:hAnsi="宋体" w:eastAsia="宋体" w:cs="宋体"/>
          <w:spacing w:val="2"/>
          <w:kern w:val="0"/>
          <w:position w:val="-3"/>
          <w:sz w:val="24"/>
          <w:szCs w:val="24"/>
          <w:lang w:val="en-US" w:eastAsia="zh-CN"/>
        </w:rPr>
      </w:pPr>
      <w:r>
        <w:rPr>
          <w:rFonts w:hint="eastAsia" w:ascii="宋体" w:hAnsi="宋体" w:eastAsia="宋体" w:cs="宋体"/>
          <w:spacing w:val="2"/>
          <w:kern w:val="0"/>
          <w:position w:val="-3"/>
          <w:sz w:val="24"/>
          <w:szCs w:val="24"/>
          <w:lang w:val="en-US" w:eastAsia="zh-CN"/>
        </w:rPr>
        <w:t>集训过程中学生管理指导的典型经验。</w:t>
      </w:r>
    </w:p>
    <w:p>
      <w:pPr>
        <w:adjustRightInd w:val="0"/>
        <w:snapToGrid w:val="0"/>
        <w:spacing w:line="360" w:lineRule="auto"/>
        <w:ind w:firstLine="488" w:firstLineChars="200"/>
        <w:jc w:val="left"/>
        <w:rPr>
          <w:rFonts w:hint="default" w:ascii="宋体" w:hAnsi="宋体" w:eastAsia="宋体" w:cs="宋体"/>
          <w:spacing w:val="2"/>
          <w:kern w:val="0"/>
          <w:position w:val="-3"/>
          <w:sz w:val="24"/>
          <w:szCs w:val="24"/>
          <w:lang w:val="en-US" w:eastAsia="zh-CN"/>
        </w:rPr>
      </w:pPr>
      <w:r>
        <w:rPr>
          <w:rFonts w:hint="eastAsia" w:ascii="宋体" w:hAnsi="宋体" w:eastAsia="宋体" w:cs="宋体"/>
          <w:spacing w:val="2"/>
          <w:kern w:val="0"/>
          <w:position w:val="-3"/>
          <w:sz w:val="24"/>
          <w:szCs w:val="24"/>
          <w:lang w:val="en-US" w:eastAsia="zh-CN"/>
        </w:rPr>
        <w:t>编写完成后请以Word文档方式提交，文档名为：“智能家居安装与维护赛项学生集训指导方案”。</w:t>
      </w:r>
    </w:p>
    <w:p>
      <w:pPr>
        <w:numPr>
          <w:ilvl w:val="0"/>
          <w:numId w:val="38"/>
        </w:numPr>
        <w:adjustRightInd w:val="0"/>
        <w:snapToGrid w:val="0"/>
        <w:spacing w:before="156" w:beforeLines="50" w:line="360" w:lineRule="auto"/>
        <w:ind w:left="424" w:leftChars="0" w:hanging="424" w:hangingChars="132"/>
        <w:jc w:val="left"/>
        <w:outlineLvl w:val="2"/>
        <w:rPr>
          <w:rFonts w:hint="eastAsia" w:eastAsia="宋体" w:cs="Times New Roman"/>
          <w:b/>
          <w:bCs/>
          <w:sz w:val="32"/>
          <w:szCs w:val="32"/>
        </w:rPr>
      </w:pPr>
      <w:r>
        <w:rPr>
          <w:rFonts w:hint="eastAsia" w:eastAsia="宋体" w:cs="Times New Roman"/>
          <w:b/>
          <w:bCs/>
          <w:sz w:val="32"/>
          <w:szCs w:val="32"/>
        </w:rPr>
        <w:t>竞赛成果提交清单填报要求</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请贵团队在完成本阶段的任务后，全面检查所有成果文件，并按下表的格式编制竞赛成果清单，该清单使用Excel文件编制，Excel文件的文件名命名规则为：“XXX竞赛任务设计成果清单.xlsx”。</w:t>
      </w:r>
    </w:p>
    <w:tbl>
      <w:tblPr>
        <w:tblStyle w:val="14"/>
        <w:tblW w:w="8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548"/>
        <w:gridCol w:w="4344"/>
        <w:gridCol w:w="1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pPr>
              <w:adjustRightInd w:val="0"/>
              <w:snapToGrid w:val="0"/>
              <w:spacing w:before="156" w:beforeLines="50" w:after="156" w:afterLines="5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序号</w:t>
            </w:r>
          </w:p>
        </w:tc>
        <w:tc>
          <w:tcPr>
            <w:tcW w:w="1548" w:type="dxa"/>
            <w:vAlign w:val="center"/>
          </w:tcPr>
          <w:p>
            <w:pPr>
              <w:adjustRightInd w:val="0"/>
              <w:snapToGrid w:val="0"/>
              <w:spacing w:before="156" w:beforeLines="50" w:after="156" w:afterLines="5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任务编号</w:t>
            </w:r>
          </w:p>
        </w:tc>
        <w:tc>
          <w:tcPr>
            <w:tcW w:w="4344" w:type="dxa"/>
            <w:vAlign w:val="center"/>
          </w:tcPr>
          <w:p>
            <w:pPr>
              <w:adjustRightInd w:val="0"/>
              <w:snapToGrid w:val="0"/>
              <w:spacing w:before="156" w:beforeLines="50" w:after="156" w:afterLines="5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成果文件名</w:t>
            </w:r>
          </w:p>
        </w:tc>
        <w:tc>
          <w:tcPr>
            <w:tcW w:w="1683" w:type="dxa"/>
            <w:vAlign w:val="center"/>
          </w:tcPr>
          <w:p>
            <w:pPr>
              <w:adjustRightInd w:val="0"/>
              <w:snapToGrid w:val="0"/>
              <w:spacing w:before="156" w:beforeLines="50" w:after="156" w:afterLines="5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Pr>
          <w:p>
            <w:pPr>
              <w:adjustRightInd w:val="0"/>
              <w:snapToGrid w:val="0"/>
              <w:spacing w:before="156" w:beforeLines="50" w:after="156" w:afterLines="50" w:line="240" w:lineRule="auto"/>
              <w:ind w:firstLine="0" w:firstLineChars="0"/>
              <w:jc w:val="center"/>
              <w:rPr>
                <w:rFonts w:ascii="宋体" w:hAnsi="宋体" w:eastAsia="宋体" w:cs="宋体"/>
                <w:spacing w:val="2"/>
                <w:kern w:val="0"/>
                <w:position w:val="-3"/>
                <w:sz w:val="24"/>
                <w:szCs w:val="24"/>
              </w:rPr>
            </w:pPr>
          </w:p>
        </w:tc>
        <w:tc>
          <w:tcPr>
            <w:tcW w:w="1548" w:type="dxa"/>
          </w:tcPr>
          <w:p>
            <w:pPr>
              <w:adjustRightInd w:val="0"/>
              <w:snapToGrid w:val="0"/>
              <w:spacing w:before="156" w:beforeLines="50" w:after="156" w:afterLines="50" w:line="240" w:lineRule="auto"/>
              <w:ind w:firstLine="0" w:firstLineChars="0"/>
              <w:jc w:val="center"/>
              <w:rPr>
                <w:rFonts w:ascii="宋体" w:hAnsi="宋体" w:eastAsia="宋体" w:cs="宋体"/>
                <w:spacing w:val="2"/>
                <w:kern w:val="0"/>
                <w:position w:val="-3"/>
                <w:sz w:val="24"/>
                <w:szCs w:val="24"/>
              </w:rPr>
            </w:pPr>
          </w:p>
        </w:tc>
        <w:tc>
          <w:tcPr>
            <w:tcW w:w="4344" w:type="dxa"/>
          </w:tcPr>
          <w:p>
            <w:pPr>
              <w:adjustRightInd w:val="0"/>
              <w:snapToGrid w:val="0"/>
              <w:spacing w:before="156" w:beforeLines="50" w:after="156" w:afterLines="50" w:line="240" w:lineRule="auto"/>
              <w:ind w:firstLine="0" w:firstLineChars="0"/>
              <w:jc w:val="center"/>
              <w:rPr>
                <w:rFonts w:ascii="宋体" w:hAnsi="宋体" w:eastAsia="宋体" w:cs="宋体"/>
                <w:spacing w:val="2"/>
                <w:kern w:val="0"/>
                <w:position w:val="-3"/>
                <w:sz w:val="24"/>
                <w:szCs w:val="24"/>
              </w:rPr>
            </w:pPr>
          </w:p>
        </w:tc>
        <w:tc>
          <w:tcPr>
            <w:tcW w:w="1683" w:type="dxa"/>
          </w:tcPr>
          <w:p>
            <w:pPr>
              <w:adjustRightInd w:val="0"/>
              <w:snapToGrid w:val="0"/>
              <w:spacing w:before="156" w:beforeLines="50" w:after="156" w:afterLines="50" w:line="240" w:lineRule="auto"/>
              <w:ind w:firstLine="0" w:firstLineChars="0"/>
              <w:jc w:val="center"/>
              <w:rPr>
                <w:rFonts w:ascii="宋体" w:hAnsi="宋体" w:eastAsia="宋体" w:cs="宋体"/>
                <w:spacing w:val="2"/>
                <w:kern w:val="0"/>
                <w:position w:val="-3"/>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Pr>
          <w:p>
            <w:pPr>
              <w:adjustRightInd w:val="0"/>
              <w:snapToGrid w:val="0"/>
              <w:spacing w:before="156" w:beforeLines="50" w:after="156" w:afterLines="50" w:line="240" w:lineRule="auto"/>
              <w:ind w:firstLine="0" w:firstLineChars="0"/>
              <w:jc w:val="center"/>
              <w:rPr>
                <w:rFonts w:ascii="宋体" w:hAnsi="宋体" w:eastAsia="宋体" w:cs="宋体"/>
                <w:spacing w:val="2"/>
                <w:kern w:val="0"/>
                <w:position w:val="-3"/>
                <w:sz w:val="24"/>
                <w:szCs w:val="24"/>
              </w:rPr>
            </w:pPr>
          </w:p>
        </w:tc>
        <w:tc>
          <w:tcPr>
            <w:tcW w:w="1548" w:type="dxa"/>
          </w:tcPr>
          <w:p>
            <w:pPr>
              <w:adjustRightInd w:val="0"/>
              <w:snapToGrid w:val="0"/>
              <w:spacing w:before="156" w:beforeLines="50" w:after="156" w:afterLines="50" w:line="240" w:lineRule="auto"/>
              <w:ind w:firstLine="0" w:firstLineChars="0"/>
              <w:jc w:val="center"/>
              <w:rPr>
                <w:rFonts w:ascii="宋体" w:hAnsi="宋体" w:eastAsia="宋体" w:cs="宋体"/>
                <w:spacing w:val="2"/>
                <w:kern w:val="0"/>
                <w:position w:val="-3"/>
                <w:sz w:val="24"/>
                <w:szCs w:val="24"/>
              </w:rPr>
            </w:pPr>
          </w:p>
        </w:tc>
        <w:tc>
          <w:tcPr>
            <w:tcW w:w="4344" w:type="dxa"/>
          </w:tcPr>
          <w:p>
            <w:pPr>
              <w:adjustRightInd w:val="0"/>
              <w:snapToGrid w:val="0"/>
              <w:spacing w:before="156" w:beforeLines="50" w:after="156" w:afterLines="50" w:line="240" w:lineRule="auto"/>
              <w:ind w:firstLine="0" w:firstLineChars="0"/>
              <w:jc w:val="center"/>
              <w:rPr>
                <w:rFonts w:ascii="宋体" w:hAnsi="宋体" w:eastAsia="宋体" w:cs="宋体"/>
                <w:spacing w:val="2"/>
                <w:kern w:val="0"/>
                <w:position w:val="-3"/>
                <w:sz w:val="24"/>
                <w:szCs w:val="24"/>
              </w:rPr>
            </w:pPr>
          </w:p>
        </w:tc>
        <w:tc>
          <w:tcPr>
            <w:tcW w:w="1683" w:type="dxa"/>
          </w:tcPr>
          <w:p>
            <w:pPr>
              <w:adjustRightInd w:val="0"/>
              <w:snapToGrid w:val="0"/>
              <w:spacing w:before="156" w:beforeLines="50" w:after="156" w:afterLines="50" w:line="240" w:lineRule="auto"/>
              <w:ind w:firstLine="0" w:firstLineChars="0"/>
              <w:jc w:val="center"/>
              <w:rPr>
                <w:rFonts w:ascii="宋体" w:hAnsi="宋体" w:eastAsia="宋体" w:cs="宋体"/>
                <w:spacing w:val="2"/>
                <w:kern w:val="0"/>
                <w:position w:val="-3"/>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tcPr>
          <w:p>
            <w:pPr>
              <w:adjustRightInd w:val="0"/>
              <w:snapToGrid w:val="0"/>
              <w:spacing w:before="156" w:beforeLines="50" w:after="156" w:afterLines="50" w:line="240" w:lineRule="auto"/>
              <w:ind w:firstLine="0" w:firstLineChars="0"/>
              <w:jc w:val="center"/>
              <w:rPr>
                <w:rFonts w:ascii="宋体" w:hAnsi="宋体" w:eastAsia="宋体" w:cs="宋体"/>
                <w:spacing w:val="2"/>
                <w:kern w:val="0"/>
                <w:position w:val="-3"/>
                <w:sz w:val="24"/>
                <w:szCs w:val="24"/>
              </w:rPr>
            </w:pPr>
          </w:p>
        </w:tc>
        <w:tc>
          <w:tcPr>
            <w:tcW w:w="1548" w:type="dxa"/>
          </w:tcPr>
          <w:p>
            <w:pPr>
              <w:adjustRightInd w:val="0"/>
              <w:snapToGrid w:val="0"/>
              <w:spacing w:before="156" w:beforeLines="50" w:after="156" w:afterLines="50" w:line="240" w:lineRule="auto"/>
              <w:ind w:firstLine="0" w:firstLineChars="0"/>
              <w:jc w:val="center"/>
              <w:rPr>
                <w:rFonts w:ascii="宋体" w:hAnsi="宋体" w:eastAsia="宋体" w:cs="宋体"/>
                <w:spacing w:val="2"/>
                <w:kern w:val="0"/>
                <w:position w:val="-3"/>
                <w:sz w:val="24"/>
                <w:szCs w:val="24"/>
              </w:rPr>
            </w:pPr>
          </w:p>
        </w:tc>
        <w:tc>
          <w:tcPr>
            <w:tcW w:w="4344" w:type="dxa"/>
          </w:tcPr>
          <w:p>
            <w:pPr>
              <w:adjustRightInd w:val="0"/>
              <w:snapToGrid w:val="0"/>
              <w:spacing w:before="156" w:beforeLines="50" w:after="156" w:afterLines="50" w:line="240" w:lineRule="auto"/>
              <w:ind w:firstLine="0" w:firstLineChars="0"/>
              <w:jc w:val="center"/>
              <w:rPr>
                <w:rFonts w:ascii="宋体" w:hAnsi="宋体" w:eastAsia="宋体" w:cs="宋体"/>
                <w:spacing w:val="2"/>
                <w:kern w:val="0"/>
                <w:position w:val="-3"/>
                <w:sz w:val="24"/>
                <w:szCs w:val="24"/>
              </w:rPr>
            </w:pPr>
          </w:p>
        </w:tc>
        <w:tc>
          <w:tcPr>
            <w:tcW w:w="1683" w:type="dxa"/>
          </w:tcPr>
          <w:p>
            <w:pPr>
              <w:adjustRightInd w:val="0"/>
              <w:snapToGrid w:val="0"/>
              <w:spacing w:before="156" w:beforeLines="50" w:after="156" w:afterLines="50" w:line="240" w:lineRule="auto"/>
              <w:ind w:firstLine="0" w:firstLineChars="0"/>
              <w:jc w:val="center"/>
              <w:rPr>
                <w:rFonts w:ascii="宋体" w:hAnsi="宋体" w:eastAsia="宋体" w:cs="宋体"/>
                <w:spacing w:val="2"/>
                <w:kern w:val="0"/>
                <w:position w:val="-3"/>
                <w:sz w:val="24"/>
                <w:szCs w:val="24"/>
              </w:rPr>
            </w:pPr>
          </w:p>
        </w:tc>
      </w:tr>
    </w:tbl>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本文件保存在贵团队成果目录下。</w:t>
      </w:r>
    </w:p>
    <w:p>
      <w:pPr>
        <w:spacing w:before="156" w:beforeLines="50" w:line="360" w:lineRule="auto"/>
        <w:jc w:val="left"/>
        <w:outlineLvl w:val="1"/>
        <w:rPr>
          <w:rFonts w:ascii="宋体" w:hAnsi="宋体" w:eastAsia="宋体" w:cs="宋体"/>
          <w:b/>
          <w:bCs/>
          <w:spacing w:val="2"/>
          <w:kern w:val="0"/>
          <w:position w:val="-3"/>
          <w:sz w:val="24"/>
        </w:rPr>
        <w:sectPr>
          <w:headerReference r:id="rId14" w:type="default"/>
          <w:footerReference r:id="rId15" w:type="default"/>
          <w:pgSz w:w="11906" w:h="16838"/>
          <w:pgMar w:top="1440" w:right="1800" w:bottom="1440" w:left="1800" w:header="851" w:footer="992" w:gutter="0"/>
          <w:pgNumType w:start="1"/>
          <w:cols w:space="425" w:num="1"/>
          <w:docGrid w:type="lines" w:linePitch="312" w:charSpace="0"/>
        </w:sectPr>
      </w:pPr>
    </w:p>
    <w:p>
      <w:pPr>
        <w:spacing w:before="156" w:beforeLines="50" w:line="360" w:lineRule="auto"/>
        <w:ind w:firstLine="0" w:firstLineChars="0"/>
        <w:jc w:val="left"/>
        <w:outlineLvl w:val="1"/>
        <w:rPr>
          <w:rFonts w:hint="default" w:ascii="宋体" w:hAnsi="宋体" w:eastAsia="宋体" w:cs="宋体"/>
          <w:b/>
          <w:bCs/>
          <w:spacing w:val="2"/>
          <w:kern w:val="0"/>
          <w:position w:val="-3"/>
          <w:sz w:val="24"/>
          <w:szCs w:val="24"/>
          <w:lang w:val="en-US" w:eastAsia="zh-CN"/>
        </w:rPr>
      </w:pPr>
      <w:r>
        <w:rPr>
          <w:rFonts w:hint="eastAsia" w:ascii="宋体" w:hAnsi="宋体" w:eastAsia="宋体" w:cs="宋体"/>
          <w:b/>
          <w:bCs/>
          <w:spacing w:val="2"/>
          <w:kern w:val="0"/>
          <w:position w:val="-3"/>
          <w:sz w:val="24"/>
          <w:szCs w:val="24"/>
        </w:rPr>
        <w:t>附件</w:t>
      </w:r>
      <w:r>
        <w:rPr>
          <w:rFonts w:hint="eastAsia" w:ascii="宋体" w:hAnsi="宋体" w:eastAsia="宋体" w:cs="宋体"/>
          <w:b/>
          <w:bCs/>
          <w:spacing w:val="2"/>
          <w:kern w:val="0"/>
          <w:position w:val="-3"/>
          <w:sz w:val="24"/>
          <w:szCs w:val="24"/>
          <w:lang w:val="en-US" w:eastAsia="zh-CN"/>
        </w:rPr>
        <w:t>2.1</w:t>
      </w:r>
    </w:p>
    <w:p>
      <w:pPr>
        <w:spacing w:before="156" w:beforeLines="50" w:line="360" w:lineRule="auto"/>
        <w:ind w:firstLine="0" w:firstLineChars="0"/>
        <w:jc w:val="center"/>
        <w:rPr>
          <w:rFonts w:ascii="宋体" w:hAnsi="宋体" w:eastAsia="宋体" w:cs="宋体"/>
          <w:b/>
          <w:bCs/>
          <w:spacing w:val="2"/>
          <w:kern w:val="0"/>
          <w:position w:val="-3"/>
          <w:sz w:val="24"/>
          <w:szCs w:val="24"/>
        </w:rPr>
      </w:pPr>
      <w:r>
        <w:rPr>
          <w:rFonts w:hint="eastAsia" w:ascii="宋体" w:hAnsi="宋体" w:eastAsia="宋体" w:cs="宋体"/>
          <w:b/>
          <w:bCs/>
          <w:spacing w:val="2"/>
          <w:kern w:val="0"/>
          <w:position w:val="-3"/>
          <w:sz w:val="24"/>
          <w:szCs w:val="24"/>
        </w:rPr>
        <w:t>智能化民宿改造平面图</w:t>
      </w:r>
    </w:p>
    <w:p>
      <w:pPr>
        <w:spacing w:before="156" w:beforeLines="50" w:line="360" w:lineRule="auto"/>
        <w:ind w:firstLine="0" w:firstLineChars="0"/>
        <w:jc w:val="left"/>
        <w:rPr>
          <w:rFonts w:ascii="宋体" w:hAnsi="宋体" w:eastAsia="宋体" w:cs="宋体"/>
          <w:spacing w:val="2"/>
          <w:kern w:val="0"/>
          <w:position w:val="-3"/>
          <w:sz w:val="24"/>
          <w:szCs w:val="24"/>
        </w:rPr>
      </w:pPr>
      <w:r>
        <w:rPr>
          <w:rFonts w:eastAsia="宋体" w:cs="Times New Roman"/>
          <w:sz w:val="21"/>
          <w:szCs w:val="24"/>
        </w:rPr>
        <w:drawing>
          <wp:inline distT="0" distB="0" distL="114300" distR="114300">
            <wp:extent cx="5939155" cy="5378450"/>
            <wp:effectExtent l="0" t="0" r="4445" b="127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28"/>
                    <a:stretch>
                      <a:fillRect/>
                    </a:stretch>
                  </pic:blipFill>
                  <pic:spPr>
                    <a:xfrm>
                      <a:off x="0" y="0"/>
                      <a:ext cx="5939155" cy="5378450"/>
                    </a:xfrm>
                    <a:prstGeom prst="rect">
                      <a:avLst/>
                    </a:prstGeom>
                    <a:noFill/>
                    <a:ln>
                      <a:noFill/>
                    </a:ln>
                  </pic:spPr>
                </pic:pic>
              </a:graphicData>
            </a:graphic>
          </wp:inline>
        </w:drawing>
      </w:r>
    </w:p>
    <w:p>
      <w:pPr>
        <w:spacing w:line="240" w:lineRule="auto"/>
        <w:ind w:firstLine="0" w:firstLineChars="0"/>
        <w:rPr>
          <w:rFonts w:ascii="宋体" w:hAnsi="宋体" w:eastAsia="宋体" w:cs="宋体"/>
          <w:spacing w:val="2"/>
          <w:kern w:val="0"/>
          <w:position w:val="-3"/>
          <w:sz w:val="24"/>
          <w:szCs w:val="24"/>
        </w:rPr>
      </w:pPr>
      <w:r>
        <w:rPr>
          <w:rFonts w:ascii="宋体" w:hAnsi="宋体" w:eastAsia="宋体" w:cs="宋体"/>
          <w:spacing w:val="2"/>
          <w:kern w:val="0"/>
          <w:position w:val="-3"/>
          <w:sz w:val="24"/>
          <w:szCs w:val="24"/>
        </w:rPr>
        <w:br w:type="page"/>
      </w:r>
    </w:p>
    <w:p>
      <w:pPr>
        <w:spacing w:before="156" w:beforeLines="50" w:line="360" w:lineRule="auto"/>
        <w:ind w:firstLine="0" w:firstLineChars="0"/>
        <w:jc w:val="left"/>
        <w:outlineLvl w:val="1"/>
        <w:rPr>
          <w:rFonts w:hint="default" w:ascii="宋体" w:hAnsi="宋体" w:eastAsia="宋体" w:cs="宋体"/>
          <w:b/>
          <w:bCs/>
          <w:spacing w:val="2"/>
          <w:kern w:val="0"/>
          <w:position w:val="-3"/>
          <w:sz w:val="24"/>
          <w:szCs w:val="24"/>
          <w:lang w:val="en-US" w:eastAsia="zh-CN"/>
        </w:rPr>
      </w:pPr>
      <w:r>
        <w:rPr>
          <w:rFonts w:hint="eastAsia" w:ascii="宋体" w:hAnsi="宋体" w:eastAsia="宋体" w:cs="宋体"/>
          <w:b/>
          <w:bCs/>
          <w:spacing w:val="2"/>
          <w:kern w:val="0"/>
          <w:position w:val="-3"/>
          <w:sz w:val="24"/>
          <w:szCs w:val="24"/>
        </w:rPr>
        <w:t>附件</w:t>
      </w:r>
      <w:r>
        <w:rPr>
          <w:rFonts w:hint="eastAsia" w:ascii="宋体" w:hAnsi="宋体" w:eastAsia="宋体" w:cs="宋体"/>
          <w:b/>
          <w:bCs/>
          <w:spacing w:val="2"/>
          <w:kern w:val="0"/>
          <w:position w:val="-3"/>
          <w:sz w:val="24"/>
          <w:szCs w:val="24"/>
          <w:lang w:val="en-US" w:eastAsia="zh-CN"/>
        </w:rPr>
        <w:t>2.2</w:t>
      </w:r>
    </w:p>
    <w:p>
      <w:pPr>
        <w:widowControl w:val="0"/>
        <w:adjustRightInd w:val="0"/>
        <w:snapToGrid w:val="0"/>
        <w:jc w:val="center"/>
        <w:rPr>
          <w:rFonts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 xml:space="preserve">附表 </w:t>
      </w:r>
      <w:r>
        <w:rPr>
          <w:rFonts w:hint="eastAsia" w:ascii="宋体" w:hAnsi="宋体" w:eastAsia="宋体" w:cs="宋体"/>
          <w:kern w:val="2"/>
          <w:sz w:val="28"/>
          <w:szCs w:val="28"/>
          <w:lang w:val="en-US" w:eastAsia="zh-CN" w:bidi="ar-SA"/>
        </w:rPr>
        <w:fldChar w:fldCharType="begin"/>
      </w:r>
      <w:r>
        <w:rPr>
          <w:rFonts w:hint="eastAsia" w:ascii="宋体" w:hAnsi="宋体" w:eastAsia="宋体" w:cs="宋体"/>
          <w:kern w:val="2"/>
          <w:sz w:val="28"/>
          <w:szCs w:val="28"/>
          <w:lang w:val="en-US" w:eastAsia="zh-CN" w:bidi="ar-SA"/>
        </w:rPr>
        <w:instrText xml:space="preserve"> SEQ 附表 \* ARABIC </w:instrText>
      </w:r>
      <w:r>
        <w:rPr>
          <w:rFonts w:hint="eastAsia" w:ascii="宋体" w:hAnsi="宋体" w:eastAsia="宋体" w:cs="宋体"/>
          <w:kern w:val="2"/>
          <w:sz w:val="28"/>
          <w:szCs w:val="28"/>
          <w:lang w:val="en-US" w:eastAsia="zh-CN" w:bidi="ar-SA"/>
        </w:rPr>
        <w:fldChar w:fldCharType="separate"/>
      </w:r>
      <w:r>
        <w:rPr>
          <w:rFonts w:ascii="宋体" w:hAnsi="宋体" w:eastAsia="宋体" w:cs="宋体"/>
          <w:kern w:val="2"/>
          <w:sz w:val="28"/>
          <w:szCs w:val="28"/>
          <w:lang w:val="en-US" w:eastAsia="zh-CN" w:bidi="ar-SA"/>
        </w:rPr>
        <w:t>1</w:t>
      </w:r>
      <w:r>
        <w:rPr>
          <w:rFonts w:hint="eastAsia" w:ascii="宋体" w:hAnsi="宋体" w:eastAsia="宋体" w:cs="宋体"/>
          <w:kern w:val="2"/>
          <w:sz w:val="28"/>
          <w:szCs w:val="28"/>
          <w:lang w:val="en-US" w:eastAsia="zh-CN" w:bidi="ar-SA"/>
        </w:rPr>
        <w:fldChar w:fldCharType="end"/>
      </w:r>
      <w:r>
        <w:rPr>
          <w:rFonts w:hint="eastAsia" w:ascii="宋体" w:hAnsi="宋体" w:eastAsia="宋体" w:cs="宋体"/>
          <w:kern w:val="2"/>
          <w:sz w:val="28"/>
          <w:szCs w:val="28"/>
          <w:lang w:val="en-US" w:eastAsia="zh-CN" w:bidi="ar-SA"/>
        </w:rPr>
        <w:t xml:space="preserve"> 解决方案所需资源成本清单</w:t>
      </w:r>
    </w:p>
    <w:tbl>
      <w:tblPr>
        <w:tblStyle w:val="14"/>
        <w:tblW w:w="9289" w:type="dxa"/>
        <w:tblInd w:w="1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5"/>
        <w:gridCol w:w="3220"/>
        <w:gridCol w:w="601"/>
        <w:gridCol w:w="1500"/>
        <w:gridCol w:w="3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序号</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名称</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单位</w:t>
            </w:r>
          </w:p>
        </w:tc>
        <w:tc>
          <w:tcPr>
            <w:tcW w:w="150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单价（元）</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/费率（%）</w:t>
            </w:r>
          </w:p>
        </w:tc>
        <w:tc>
          <w:tcPr>
            <w:tcW w:w="340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1</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400W开关电源</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150.00</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输入：AC220V，输出DC5V、12V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2</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5类双绞线</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米</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1.50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3</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86网络信息面板</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个</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25.00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单端口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4</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86网络信息面板</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个</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28.00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双端口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5</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A8智能家居网关</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2000.00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不含Zigbee网关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6</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PM2.5监测器</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790.00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7</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PVC86暗盒</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个</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1.50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8</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PVC86明装底盒</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个</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1.50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9</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PVC线槽（A槽20*10）</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米</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2.00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10</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PVC线槽配件（A槽20*10配套）</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个</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0.50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11</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PVC线管（A型DN16）</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米</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2.20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12</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PVC线管杯梳(DN16)</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个</w:t>
            </w:r>
          </w:p>
        </w:tc>
        <w:tc>
          <w:tcPr>
            <w:tcW w:w="150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1.50 </w:t>
            </w:r>
          </w:p>
        </w:tc>
        <w:tc>
          <w:tcPr>
            <w:tcW w:w="340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用于线管与86底盒或桥架的连接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13</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PVC线管配件（A型DN16配套）</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个</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0.30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14</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RJ45水晶头</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个</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1.00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15</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Zigbee网关</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800.00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16</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安卓平板</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1800.00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17</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报警灯</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250.00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18</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不锈钢弱电设备箱（暗埋式）</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套</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300.00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60CM*40CM*15CM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19</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不锈钢弱电设备箱（明装式）</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套</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280.00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60CM*40CM*15CM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20</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窗帘电机控制模块</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350.00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21</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二氧化碳监测器</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180.00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22</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工业控制用计算机</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8000.00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23</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公司项目毛利润率</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20.00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24</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光照度模块</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258.00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25</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红黑电源线</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米</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3.80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26</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劳动力成本</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人天</w:t>
            </w:r>
          </w:p>
        </w:tc>
        <w:tc>
          <w:tcPr>
            <w:tcW w:w="150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500.00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27</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路由器</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800.00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8内网端口，一个外网端口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28</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其它耗材</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组</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200.00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29</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气压传感器</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250.00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30</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燃气探测器</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128.00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31</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人脸识别模块</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800.00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32</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人体红外探测器</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169.00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33</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施工设备折旧费</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组</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500.00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34</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水浸传感器</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450.00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35</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网络摄像头</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800.00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36</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温湿度模块</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280.00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37</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烟雾探测器</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158.00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38</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异味传感器（电子鼻）</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860.00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39</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有源音箱</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套</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200.00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40</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增值税率</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13.00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41</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智能报警灯开关</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100.00 </w:t>
            </w:r>
          </w:p>
        </w:tc>
        <w:tc>
          <w:tcPr>
            <w:tcW w:w="340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42</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智能灯控开关</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50.00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43</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智能电视机顶盒控制模块</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250.00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44</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智能电视机控制模块</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200.00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45</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智能换气扇控制开关</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150.00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46</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智能家居全屋智能控制网关</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2180.00 </w:t>
            </w:r>
          </w:p>
        </w:tc>
        <w:tc>
          <w:tcPr>
            <w:tcW w:w="3403"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含Zigbee组网网关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47</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智能空调开关</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200.00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48</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智能门锁套件</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1000.00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49</w:t>
            </w:r>
          </w:p>
        </w:tc>
        <w:tc>
          <w:tcPr>
            <w:tcW w:w="3220"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智能新风系统开关</w:t>
            </w:r>
          </w:p>
        </w:tc>
        <w:tc>
          <w:tcPr>
            <w:tcW w:w="60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台</w:t>
            </w:r>
          </w:p>
        </w:tc>
        <w:tc>
          <w:tcPr>
            <w:tcW w:w="1500"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r>
              <w:rPr>
                <w:rFonts w:hint="eastAsia" w:ascii="仿宋" w:hAnsi="仿宋" w:eastAsia="仿宋" w:cs="仿宋"/>
                <w:b w:val="0"/>
                <w:bCs w:val="0"/>
                <w:color w:val="000000" w:themeColor="text1"/>
                <w:kern w:val="0"/>
                <w:sz w:val="21"/>
                <w:szCs w:val="21"/>
                <w14:textFill>
                  <w14:solidFill>
                    <w14:schemeClr w14:val="tx1"/>
                  </w14:solidFill>
                </w14:textFill>
              </w:rPr>
              <w:t xml:space="preserve">200.00 </w:t>
            </w:r>
          </w:p>
        </w:tc>
        <w:tc>
          <w:tcPr>
            <w:tcW w:w="3403" w:type="dxa"/>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仿宋" w:hAnsi="仿宋" w:eastAsia="仿宋" w:cs="仿宋"/>
                <w:b w:val="0"/>
                <w:bCs w:val="0"/>
                <w:color w:val="000000" w:themeColor="text1"/>
                <w:kern w:val="0"/>
                <w:sz w:val="21"/>
                <w:szCs w:val="21"/>
                <w14:textFill>
                  <w14:solidFill>
                    <w14:schemeClr w14:val="tx1"/>
                  </w14:solidFill>
                </w14:textFill>
              </w:rPr>
            </w:pPr>
          </w:p>
        </w:tc>
      </w:tr>
    </w:tbl>
    <w:p>
      <w:pPr>
        <w:spacing w:before="156" w:beforeLines="50" w:line="360" w:lineRule="auto"/>
        <w:ind w:firstLine="0" w:firstLineChars="0"/>
        <w:jc w:val="left"/>
        <w:rPr>
          <w:rFonts w:ascii="宋体" w:hAnsi="宋体" w:eastAsia="宋体" w:cs="宋体"/>
          <w:color w:val="FF0000"/>
          <w:spacing w:val="2"/>
          <w:kern w:val="0"/>
          <w:position w:val="-3"/>
          <w:sz w:val="24"/>
          <w:szCs w:val="24"/>
        </w:rPr>
      </w:pPr>
    </w:p>
    <w:p>
      <w:pPr>
        <w:rPr>
          <w:rFonts w:ascii="宋体" w:hAnsi="宋体" w:eastAsia="宋体" w:cs="宋体"/>
          <w:spacing w:val="2"/>
          <w:kern w:val="0"/>
          <w:position w:val="-3"/>
          <w:sz w:val="24"/>
          <w:szCs w:val="24"/>
        </w:rPr>
      </w:pPr>
      <w:r>
        <w:rPr>
          <w:rFonts w:ascii="宋体" w:hAnsi="宋体" w:eastAsia="宋体" w:cs="宋体"/>
          <w:spacing w:val="2"/>
          <w:kern w:val="0"/>
          <w:position w:val="-3"/>
          <w:sz w:val="24"/>
          <w:szCs w:val="24"/>
        </w:rPr>
        <w:br w:type="page"/>
      </w:r>
    </w:p>
    <w:p>
      <w:pPr>
        <w:spacing w:line="240" w:lineRule="auto"/>
        <w:ind w:firstLine="0" w:firstLineChars="0"/>
        <w:jc w:val="center"/>
        <w:rPr>
          <w:rFonts w:ascii="仿宋_GB2312" w:eastAsia="仿宋_GB2312" w:cs="Times New Roman"/>
          <w:sz w:val="28"/>
          <w:szCs w:val="28"/>
        </w:rPr>
      </w:pPr>
    </w:p>
    <w:p>
      <w:pPr>
        <w:spacing w:line="240" w:lineRule="auto"/>
        <w:ind w:firstLine="0" w:firstLineChars="0"/>
        <w:jc w:val="center"/>
        <w:rPr>
          <w:rFonts w:ascii="黑体" w:hAnsi="黑体" w:eastAsia="黑体" w:cs="黑体"/>
          <w:w w:val="99"/>
          <w:position w:val="-3"/>
          <w:sz w:val="32"/>
          <w:szCs w:val="32"/>
        </w:rPr>
      </w:pPr>
      <w:r>
        <w:rPr>
          <w:rFonts w:ascii="黑体" w:hAnsi="黑体" w:eastAsia="黑体" w:cs="黑体"/>
          <w:spacing w:val="2"/>
          <w:w w:val="99"/>
          <w:position w:val="-3"/>
          <w:sz w:val="36"/>
          <w:szCs w:val="36"/>
        </w:rPr>
        <w:t>“</w:t>
      </w:r>
      <w:r>
        <w:rPr>
          <w:rFonts w:ascii="黑体" w:hAnsi="黑体" w:eastAsia="黑体" w:cs="黑体"/>
          <w:spacing w:val="1"/>
          <w:w w:val="99"/>
          <w:position w:val="-3"/>
          <w:sz w:val="36"/>
          <w:szCs w:val="36"/>
        </w:rPr>
        <w:t>20</w:t>
      </w:r>
      <w:r>
        <w:rPr>
          <w:rFonts w:hint="eastAsia" w:ascii="黑体" w:hAnsi="黑体" w:eastAsia="黑体" w:cs="黑体"/>
          <w:spacing w:val="1"/>
          <w:w w:val="99"/>
          <w:position w:val="-3"/>
          <w:sz w:val="36"/>
          <w:szCs w:val="36"/>
        </w:rPr>
        <w:t>2</w:t>
      </w:r>
      <w:r>
        <w:rPr>
          <w:rFonts w:hint="eastAsia" w:ascii="黑体" w:hAnsi="黑体" w:eastAsia="黑体" w:cs="黑体"/>
          <w:spacing w:val="1"/>
          <w:w w:val="99"/>
          <w:position w:val="-3"/>
          <w:sz w:val="36"/>
          <w:szCs w:val="36"/>
          <w:lang w:val="en-US" w:eastAsia="zh-CN"/>
        </w:rPr>
        <w:t>3</w:t>
      </w:r>
      <w:r>
        <w:rPr>
          <w:rFonts w:ascii="黑体" w:hAnsi="黑体" w:eastAsia="黑体" w:cs="黑体"/>
          <w:spacing w:val="2"/>
          <w:w w:val="99"/>
          <w:position w:val="-3"/>
          <w:sz w:val="36"/>
          <w:szCs w:val="36"/>
        </w:rPr>
        <w:t>年</w:t>
      </w:r>
      <w:r>
        <w:rPr>
          <w:rFonts w:hint="eastAsia" w:ascii="黑体" w:hAnsi="黑体" w:eastAsia="黑体" w:cs="黑体"/>
          <w:spacing w:val="2"/>
          <w:w w:val="99"/>
          <w:position w:val="-3"/>
          <w:sz w:val="36"/>
          <w:szCs w:val="36"/>
          <w:lang w:val="en-US" w:eastAsia="zh-CN"/>
        </w:rPr>
        <w:t>江苏省</w:t>
      </w:r>
      <w:r>
        <w:rPr>
          <w:rFonts w:ascii="黑体" w:hAnsi="黑体" w:eastAsia="黑体" w:cs="黑体"/>
          <w:w w:val="99"/>
          <w:position w:val="-3"/>
          <w:sz w:val="36"/>
          <w:szCs w:val="36"/>
        </w:rPr>
        <w:t>职</w:t>
      </w:r>
      <w:r>
        <w:rPr>
          <w:rFonts w:ascii="黑体" w:hAnsi="黑体" w:eastAsia="黑体" w:cs="黑体"/>
          <w:spacing w:val="2"/>
          <w:w w:val="99"/>
          <w:position w:val="-3"/>
          <w:sz w:val="36"/>
          <w:szCs w:val="36"/>
        </w:rPr>
        <w:t>业院校技能大</w:t>
      </w:r>
      <w:r>
        <w:rPr>
          <w:rFonts w:ascii="黑体" w:hAnsi="黑体" w:eastAsia="黑体" w:cs="黑体"/>
          <w:w w:val="99"/>
          <w:position w:val="-3"/>
          <w:sz w:val="36"/>
          <w:szCs w:val="36"/>
        </w:rPr>
        <w:t>赛</w:t>
      </w:r>
      <w:r>
        <w:rPr>
          <w:rFonts w:ascii="黑体" w:hAnsi="黑体" w:eastAsia="黑体" w:cs="黑体"/>
          <w:spacing w:val="2"/>
          <w:w w:val="99"/>
          <w:position w:val="-3"/>
          <w:sz w:val="36"/>
          <w:szCs w:val="36"/>
        </w:rPr>
        <w:t>”</w:t>
      </w:r>
    </w:p>
    <w:p>
      <w:pPr>
        <w:spacing w:line="240" w:lineRule="auto"/>
        <w:ind w:firstLine="0" w:firstLineChars="0"/>
        <w:jc w:val="center"/>
        <w:rPr>
          <w:rFonts w:ascii="黑体" w:hAnsi="黑体" w:eastAsia="黑体" w:cs="黑体"/>
          <w:w w:val="99"/>
          <w:position w:val="-3"/>
          <w:sz w:val="32"/>
          <w:szCs w:val="32"/>
        </w:rPr>
      </w:pPr>
    </w:p>
    <w:p>
      <w:pPr>
        <w:spacing w:line="240" w:lineRule="auto"/>
        <w:ind w:firstLine="0" w:firstLineChars="0"/>
        <w:jc w:val="center"/>
        <w:rPr>
          <w:rFonts w:ascii="黑体" w:hAnsi="黑体" w:eastAsia="黑体" w:cs="黑体"/>
          <w:w w:val="99"/>
          <w:position w:val="-3"/>
          <w:sz w:val="32"/>
          <w:szCs w:val="32"/>
        </w:rPr>
      </w:pPr>
    </w:p>
    <w:p>
      <w:pPr>
        <w:spacing w:line="240" w:lineRule="auto"/>
        <w:ind w:firstLine="0" w:firstLineChars="0"/>
        <w:jc w:val="center"/>
        <w:rPr>
          <w:rFonts w:ascii="黑体" w:hAnsi="黑体" w:eastAsia="黑体" w:cs="黑体"/>
          <w:w w:val="99"/>
          <w:position w:val="-3"/>
          <w:sz w:val="32"/>
          <w:szCs w:val="32"/>
        </w:rPr>
      </w:pPr>
    </w:p>
    <w:p>
      <w:pPr>
        <w:spacing w:line="240" w:lineRule="auto"/>
        <w:ind w:firstLine="0" w:firstLineChars="0"/>
        <w:jc w:val="center"/>
        <w:rPr>
          <w:rFonts w:ascii="黑体" w:hAnsi="黑体" w:eastAsia="黑体" w:cs="黑体"/>
          <w:w w:val="99"/>
          <w:position w:val="-3"/>
          <w:sz w:val="32"/>
          <w:szCs w:val="32"/>
        </w:rPr>
      </w:pPr>
    </w:p>
    <w:p>
      <w:pPr>
        <w:spacing w:line="240" w:lineRule="auto"/>
        <w:ind w:firstLine="0" w:firstLineChars="0"/>
        <w:jc w:val="center"/>
        <w:rPr>
          <w:rFonts w:ascii="黑体" w:hAnsi="黑体" w:eastAsia="黑体" w:cs="黑体"/>
          <w:spacing w:val="2"/>
          <w:w w:val="99"/>
          <w:position w:val="-3"/>
          <w:sz w:val="44"/>
          <w:szCs w:val="44"/>
        </w:rPr>
      </w:pPr>
      <w:r>
        <w:rPr>
          <w:rFonts w:hint="eastAsia" w:ascii="黑体" w:hAnsi="黑体" w:eastAsia="黑体" w:cs="黑体"/>
          <w:spacing w:val="2"/>
          <w:w w:val="99"/>
          <w:position w:val="-3"/>
          <w:sz w:val="44"/>
          <w:szCs w:val="44"/>
        </w:rPr>
        <w:t>智能家居安装与维护</w:t>
      </w:r>
      <w:r>
        <w:rPr>
          <w:rFonts w:ascii="黑体" w:hAnsi="黑体" w:eastAsia="黑体" w:cs="黑体"/>
          <w:spacing w:val="2"/>
          <w:w w:val="99"/>
          <w:position w:val="-3"/>
          <w:sz w:val="44"/>
          <w:szCs w:val="44"/>
        </w:rPr>
        <w:t>竞赛</w:t>
      </w:r>
      <w:r>
        <w:rPr>
          <w:rFonts w:hint="eastAsia" w:ascii="黑体" w:hAnsi="黑体" w:eastAsia="黑体" w:cs="黑体"/>
          <w:spacing w:val="2"/>
          <w:w w:val="99"/>
          <w:position w:val="-3"/>
          <w:sz w:val="44"/>
          <w:szCs w:val="44"/>
        </w:rPr>
        <w:t>任务书</w:t>
      </w:r>
    </w:p>
    <w:p>
      <w:pPr>
        <w:spacing w:line="240" w:lineRule="auto"/>
        <w:ind w:firstLine="0" w:firstLineChars="0"/>
        <w:jc w:val="center"/>
        <w:outlineLvl w:val="0"/>
        <w:rPr>
          <w:rFonts w:hint="eastAsia" w:ascii="黑体" w:hAnsi="黑体" w:eastAsia="黑体" w:cs="黑体"/>
          <w:spacing w:val="2"/>
          <w:w w:val="99"/>
          <w:position w:val="-3"/>
          <w:sz w:val="44"/>
          <w:szCs w:val="44"/>
          <w:lang w:eastAsia="zh-CN"/>
        </w:rPr>
      </w:pPr>
      <w:r>
        <w:rPr>
          <w:rFonts w:hint="eastAsia" w:ascii="黑体" w:hAnsi="黑体" w:eastAsia="黑体" w:cs="黑体"/>
          <w:spacing w:val="2"/>
          <w:w w:val="99"/>
          <w:position w:val="-3"/>
          <w:sz w:val="44"/>
          <w:szCs w:val="44"/>
          <w:lang w:eastAsia="zh-CN"/>
        </w:rPr>
        <w:t>【</w:t>
      </w:r>
      <w:r>
        <w:rPr>
          <w:rFonts w:hint="eastAsia" w:ascii="黑体" w:hAnsi="黑体" w:eastAsia="黑体" w:cs="黑体"/>
          <w:spacing w:val="2"/>
          <w:w w:val="99"/>
          <w:position w:val="-3"/>
          <w:sz w:val="44"/>
          <w:szCs w:val="44"/>
          <w:lang w:val="en-US" w:eastAsia="zh-CN"/>
        </w:rPr>
        <w:t>教师组</w:t>
      </w:r>
      <w:r>
        <w:rPr>
          <w:rFonts w:hint="eastAsia" w:ascii="黑体" w:hAnsi="黑体" w:eastAsia="黑体" w:cs="黑体"/>
          <w:spacing w:val="2"/>
          <w:w w:val="99"/>
          <w:position w:val="-3"/>
          <w:sz w:val="44"/>
          <w:szCs w:val="44"/>
          <w:lang w:eastAsia="zh-CN"/>
        </w:rPr>
        <w:t>】</w:t>
      </w:r>
      <w:r>
        <w:rPr>
          <w:rFonts w:hint="eastAsia" w:ascii="黑体" w:hAnsi="黑体" w:eastAsia="黑体" w:cs="黑体"/>
          <w:spacing w:val="2"/>
          <w:w w:val="99"/>
          <w:position w:val="-3"/>
          <w:sz w:val="44"/>
          <w:szCs w:val="44"/>
        </w:rPr>
        <w:t>【第二分册】</w:t>
      </w:r>
      <w:r>
        <w:rPr>
          <w:rFonts w:hint="eastAsia" w:ascii="黑体" w:hAnsi="黑体" w:eastAsia="黑体" w:cs="黑体"/>
          <w:spacing w:val="2"/>
          <w:w w:val="99"/>
          <w:position w:val="-3"/>
          <w:sz w:val="44"/>
          <w:szCs w:val="44"/>
          <w:lang w:eastAsia="zh-CN"/>
        </w:rPr>
        <w:t>【</w:t>
      </w:r>
      <w:r>
        <w:rPr>
          <w:rFonts w:hint="eastAsia" w:ascii="黑体" w:hAnsi="黑体" w:eastAsia="黑体" w:cs="黑体"/>
          <w:spacing w:val="2"/>
          <w:w w:val="99"/>
          <w:position w:val="-3"/>
          <w:sz w:val="44"/>
          <w:szCs w:val="44"/>
          <w:lang w:val="en-US" w:eastAsia="zh-CN"/>
        </w:rPr>
        <w:t>样卷</w:t>
      </w:r>
      <w:r>
        <w:rPr>
          <w:rFonts w:hint="eastAsia" w:ascii="黑体" w:hAnsi="黑体" w:eastAsia="黑体" w:cs="黑体"/>
          <w:spacing w:val="2"/>
          <w:w w:val="99"/>
          <w:position w:val="-3"/>
          <w:sz w:val="44"/>
          <w:szCs w:val="44"/>
          <w:lang w:eastAsia="zh-CN"/>
        </w:rPr>
        <w:t>】</w:t>
      </w:r>
    </w:p>
    <w:p>
      <w:pPr>
        <w:spacing w:line="240" w:lineRule="auto"/>
        <w:ind w:firstLine="0" w:firstLineChars="0"/>
        <w:jc w:val="center"/>
        <w:rPr>
          <w:rFonts w:ascii="黑体" w:hAnsi="黑体" w:eastAsia="黑体" w:cs="黑体"/>
          <w:spacing w:val="2"/>
          <w:w w:val="99"/>
          <w:position w:val="-3"/>
          <w:sz w:val="44"/>
          <w:szCs w:val="44"/>
        </w:rPr>
      </w:pPr>
    </w:p>
    <w:p>
      <w:pPr>
        <w:spacing w:line="240" w:lineRule="auto"/>
        <w:ind w:firstLine="0" w:firstLineChars="0"/>
        <w:jc w:val="center"/>
        <w:rPr>
          <w:rFonts w:ascii="黑体" w:hAnsi="黑体" w:eastAsia="黑体" w:cs="黑体"/>
          <w:spacing w:val="2"/>
          <w:w w:val="99"/>
          <w:position w:val="-3"/>
          <w:sz w:val="44"/>
          <w:szCs w:val="44"/>
        </w:rPr>
      </w:pPr>
    </w:p>
    <w:p>
      <w:pPr>
        <w:spacing w:line="240" w:lineRule="auto"/>
        <w:ind w:firstLine="0" w:firstLineChars="0"/>
        <w:jc w:val="center"/>
        <w:rPr>
          <w:rFonts w:ascii="黑体" w:hAnsi="黑体" w:eastAsia="黑体" w:cs="黑体"/>
          <w:spacing w:val="2"/>
          <w:w w:val="99"/>
          <w:position w:val="-3"/>
          <w:sz w:val="44"/>
          <w:szCs w:val="44"/>
        </w:rPr>
      </w:pPr>
    </w:p>
    <w:p>
      <w:pPr>
        <w:spacing w:line="240" w:lineRule="auto"/>
        <w:ind w:firstLine="0" w:firstLineChars="0"/>
        <w:jc w:val="center"/>
        <w:rPr>
          <w:rFonts w:ascii="黑体" w:hAnsi="黑体" w:eastAsia="黑体" w:cs="黑体"/>
          <w:spacing w:val="2"/>
          <w:w w:val="99"/>
          <w:position w:val="-3"/>
          <w:sz w:val="44"/>
          <w:szCs w:val="44"/>
        </w:rPr>
      </w:pPr>
    </w:p>
    <w:p>
      <w:pPr>
        <w:spacing w:line="240" w:lineRule="auto"/>
        <w:ind w:firstLine="0" w:firstLineChars="0"/>
        <w:jc w:val="center"/>
        <w:rPr>
          <w:rFonts w:ascii="黑体" w:hAnsi="黑体" w:eastAsia="黑体" w:cs="黑体"/>
          <w:spacing w:val="2"/>
          <w:w w:val="99"/>
          <w:position w:val="-3"/>
          <w:sz w:val="44"/>
          <w:szCs w:val="44"/>
        </w:rPr>
      </w:pPr>
    </w:p>
    <w:p>
      <w:pPr>
        <w:spacing w:line="240" w:lineRule="auto"/>
        <w:ind w:firstLine="0" w:firstLineChars="0"/>
        <w:jc w:val="center"/>
        <w:rPr>
          <w:rFonts w:ascii="黑体" w:hAnsi="黑体" w:eastAsia="黑体" w:cs="黑体"/>
          <w:spacing w:val="2"/>
          <w:w w:val="99"/>
          <w:position w:val="-3"/>
          <w:sz w:val="44"/>
          <w:szCs w:val="44"/>
        </w:rPr>
      </w:pPr>
    </w:p>
    <w:p>
      <w:pPr>
        <w:spacing w:line="240" w:lineRule="auto"/>
        <w:ind w:firstLine="0" w:firstLineChars="0"/>
        <w:jc w:val="center"/>
        <w:rPr>
          <w:rFonts w:ascii="黑体" w:hAnsi="黑体" w:eastAsia="黑体" w:cs="黑体"/>
          <w:spacing w:val="2"/>
          <w:w w:val="99"/>
          <w:position w:val="-3"/>
          <w:sz w:val="44"/>
          <w:szCs w:val="44"/>
        </w:rPr>
      </w:pPr>
    </w:p>
    <w:p>
      <w:pPr>
        <w:spacing w:line="240" w:lineRule="auto"/>
        <w:ind w:firstLine="0" w:firstLineChars="0"/>
        <w:jc w:val="center"/>
        <w:rPr>
          <w:rFonts w:ascii="黑体" w:hAnsi="黑体" w:eastAsia="黑体" w:cs="黑体"/>
          <w:spacing w:val="2"/>
          <w:w w:val="99"/>
          <w:position w:val="-3"/>
          <w:sz w:val="44"/>
          <w:szCs w:val="44"/>
        </w:rPr>
      </w:pPr>
    </w:p>
    <w:p>
      <w:pPr>
        <w:spacing w:line="240" w:lineRule="auto"/>
        <w:ind w:firstLine="0" w:firstLineChars="0"/>
        <w:jc w:val="center"/>
        <w:rPr>
          <w:rFonts w:ascii="黑体" w:hAnsi="黑体" w:eastAsia="黑体" w:cs="黑体"/>
          <w:spacing w:val="2"/>
          <w:w w:val="99"/>
          <w:position w:val="-3"/>
          <w:sz w:val="44"/>
          <w:szCs w:val="44"/>
        </w:rPr>
      </w:pPr>
      <w:r>
        <w:rPr>
          <w:rFonts w:hint="eastAsia" w:ascii="黑体" w:hAnsi="黑体" w:eastAsia="黑体" w:cs="黑体"/>
          <w:spacing w:val="2"/>
          <w:w w:val="99"/>
          <w:position w:val="-3"/>
          <w:sz w:val="44"/>
          <w:szCs w:val="44"/>
        </w:rPr>
        <w:t>2022年</w:t>
      </w:r>
      <w:r>
        <w:rPr>
          <w:rFonts w:hint="eastAsia" w:ascii="黑体" w:hAnsi="黑体" w:eastAsia="黑体" w:cs="黑体"/>
          <w:spacing w:val="2"/>
          <w:w w:val="99"/>
          <w:position w:val="-3"/>
          <w:sz w:val="44"/>
          <w:szCs w:val="44"/>
          <w:lang w:val="en-US" w:eastAsia="zh-CN"/>
        </w:rPr>
        <w:t>9</w:t>
      </w:r>
      <w:r>
        <w:rPr>
          <w:rFonts w:hint="eastAsia" w:ascii="黑体" w:hAnsi="黑体" w:eastAsia="黑体" w:cs="黑体"/>
          <w:spacing w:val="2"/>
          <w:w w:val="99"/>
          <w:position w:val="-3"/>
          <w:sz w:val="44"/>
          <w:szCs w:val="44"/>
        </w:rPr>
        <w:t>月</w:t>
      </w:r>
    </w:p>
    <w:p>
      <w:pPr>
        <w:spacing w:line="240" w:lineRule="auto"/>
        <w:ind w:firstLine="0" w:firstLineChars="0"/>
        <w:rPr>
          <w:rFonts w:ascii="黑体" w:hAnsi="黑体" w:eastAsia="黑体" w:cs="黑体"/>
          <w:spacing w:val="2"/>
          <w:kern w:val="0"/>
          <w:position w:val="-3"/>
          <w:sz w:val="36"/>
          <w:szCs w:val="36"/>
        </w:rPr>
      </w:pPr>
      <w:r>
        <w:rPr>
          <w:rFonts w:hint="eastAsia" w:ascii="黑体" w:hAnsi="黑体" w:eastAsia="黑体" w:cs="黑体"/>
          <w:spacing w:val="2"/>
          <w:kern w:val="0"/>
          <w:position w:val="-3"/>
          <w:sz w:val="36"/>
          <w:szCs w:val="36"/>
        </w:rPr>
        <w:br w:type="page"/>
      </w:r>
    </w:p>
    <w:p>
      <w:pPr>
        <w:spacing w:before="156" w:beforeLines="50" w:after="156" w:afterLines="50" w:line="240" w:lineRule="auto"/>
        <w:ind w:firstLine="0" w:firstLineChars="0"/>
        <w:jc w:val="center"/>
        <w:rPr>
          <w:rFonts w:ascii="黑体" w:hAnsi="黑体" w:eastAsia="黑体" w:cs="黑体"/>
          <w:spacing w:val="2"/>
          <w:kern w:val="0"/>
          <w:position w:val="-3"/>
          <w:sz w:val="36"/>
          <w:szCs w:val="36"/>
        </w:rPr>
      </w:pPr>
      <w:r>
        <w:rPr>
          <w:rFonts w:hint="eastAsia" w:ascii="黑体" w:hAnsi="黑体" w:eastAsia="黑体" w:cs="黑体"/>
          <w:spacing w:val="2"/>
          <w:kern w:val="0"/>
          <w:position w:val="-3"/>
          <w:sz w:val="36"/>
          <w:szCs w:val="36"/>
        </w:rPr>
        <w:t>竞赛任务说明</w:t>
      </w:r>
    </w:p>
    <w:p>
      <w:pPr>
        <w:spacing w:line="288" w:lineRule="auto"/>
        <w:ind w:firstLine="0" w:firstLineChars="0"/>
        <w:rPr>
          <w:rFonts w:ascii="宋体" w:hAnsi="宋体" w:eastAsia="宋体" w:cs="宋体"/>
          <w:b/>
          <w:bCs/>
          <w:spacing w:val="2"/>
          <w:kern w:val="0"/>
          <w:position w:val="-3"/>
          <w:sz w:val="28"/>
          <w:szCs w:val="28"/>
        </w:rPr>
      </w:pPr>
      <w:r>
        <w:rPr>
          <w:rFonts w:hint="eastAsia" w:ascii="宋体" w:hAnsi="宋体" w:eastAsia="宋体" w:cs="宋体"/>
          <w:b/>
          <w:bCs/>
          <w:spacing w:val="2"/>
          <w:kern w:val="0"/>
          <w:position w:val="-3"/>
          <w:sz w:val="28"/>
          <w:szCs w:val="28"/>
        </w:rPr>
        <w:t>一．竞赛注意事项</w:t>
      </w:r>
    </w:p>
    <w:p>
      <w:pPr>
        <w:numPr>
          <w:ilvl w:val="0"/>
          <w:numId w:val="19"/>
        </w:numPr>
        <w:adjustRightInd w:val="0"/>
        <w:snapToGrid w:val="0"/>
        <w:spacing w:line="288"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贵团队进入工作站后须按指令检查竞赛中使用的软件等是否齐全，计算机设备是否能正常使用；并在设备确认单上签署工位号（汉字大写）。</w:t>
      </w:r>
    </w:p>
    <w:p>
      <w:pPr>
        <w:numPr>
          <w:ilvl w:val="0"/>
          <w:numId w:val="19"/>
        </w:numPr>
        <w:adjustRightInd w:val="0"/>
        <w:snapToGrid w:val="0"/>
        <w:spacing w:line="288"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禁止携带和使用移动存储设备、计算器、通信工具及参考资料。</w:t>
      </w:r>
    </w:p>
    <w:p>
      <w:pPr>
        <w:numPr>
          <w:ilvl w:val="0"/>
          <w:numId w:val="19"/>
        </w:numPr>
        <w:adjustRightInd w:val="0"/>
        <w:snapToGrid w:val="0"/>
        <w:spacing w:line="288"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操作过程中，需要及时保存设计文档。竞赛过程中，不得对任何设备添加密码。</w:t>
      </w:r>
    </w:p>
    <w:p>
      <w:pPr>
        <w:numPr>
          <w:ilvl w:val="0"/>
          <w:numId w:val="19"/>
        </w:numPr>
        <w:adjustRightInd w:val="0"/>
        <w:snapToGrid w:val="0"/>
        <w:spacing w:line="288"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竞赛中禁止改变软件原始存放位置。</w:t>
      </w:r>
    </w:p>
    <w:p>
      <w:pPr>
        <w:numPr>
          <w:ilvl w:val="0"/>
          <w:numId w:val="19"/>
        </w:numPr>
        <w:adjustRightInd w:val="0"/>
        <w:snapToGrid w:val="0"/>
        <w:spacing w:line="288"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竞赛中禁止触碰、拆卸带有警示标记的设备、线缆和插座。</w:t>
      </w:r>
    </w:p>
    <w:p>
      <w:pPr>
        <w:numPr>
          <w:ilvl w:val="0"/>
          <w:numId w:val="19"/>
        </w:numPr>
        <w:adjustRightInd w:val="0"/>
        <w:snapToGrid w:val="0"/>
        <w:spacing w:line="288"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竞赛中请仔细阅读竞赛任务书，分析需求，并按照任务书要求，完成竞赛任务。</w:t>
      </w:r>
    </w:p>
    <w:p>
      <w:pPr>
        <w:numPr>
          <w:ilvl w:val="0"/>
          <w:numId w:val="19"/>
        </w:numPr>
        <w:adjustRightInd w:val="0"/>
        <w:snapToGrid w:val="0"/>
        <w:spacing w:line="288"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竞赛完成后，请关闭设计用计算机电源。</w:t>
      </w:r>
    </w:p>
    <w:p>
      <w:pPr>
        <w:numPr>
          <w:ilvl w:val="0"/>
          <w:numId w:val="19"/>
        </w:numPr>
        <w:adjustRightInd w:val="0"/>
        <w:snapToGrid w:val="0"/>
        <w:spacing w:line="288"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竞赛完成后，竞赛设备和竞赛任务书请保留在座位上，禁止带出赛场。</w:t>
      </w:r>
    </w:p>
    <w:p>
      <w:pPr>
        <w:spacing w:line="288" w:lineRule="auto"/>
        <w:ind w:firstLine="0" w:firstLineChars="0"/>
        <w:rPr>
          <w:rFonts w:ascii="宋体" w:hAnsi="宋体" w:eastAsia="宋体" w:cs="宋体"/>
          <w:b/>
          <w:bCs/>
          <w:spacing w:val="2"/>
          <w:kern w:val="0"/>
          <w:position w:val="-3"/>
          <w:sz w:val="28"/>
          <w:szCs w:val="28"/>
        </w:rPr>
      </w:pPr>
      <w:r>
        <w:rPr>
          <w:rFonts w:hint="eastAsia" w:ascii="宋体" w:hAnsi="宋体" w:eastAsia="宋体" w:cs="宋体"/>
          <w:b/>
          <w:bCs/>
          <w:spacing w:val="2"/>
          <w:kern w:val="0"/>
          <w:position w:val="-3"/>
          <w:sz w:val="28"/>
          <w:szCs w:val="28"/>
        </w:rPr>
        <w:t>二．本阶段竞赛用计算机软件环境</w:t>
      </w:r>
    </w:p>
    <w:p>
      <w:pPr>
        <w:numPr>
          <w:ilvl w:val="0"/>
          <w:numId w:val="20"/>
        </w:numPr>
        <w:adjustRightInd w:val="0"/>
        <w:snapToGrid w:val="0"/>
        <w:spacing w:line="288"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操作系统：Windows 7（64位）</w:t>
      </w:r>
    </w:p>
    <w:p>
      <w:pPr>
        <w:numPr>
          <w:ilvl w:val="0"/>
          <w:numId w:val="20"/>
        </w:numPr>
        <w:adjustRightInd w:val="0"/>
        <w:snapToGrid w:val="0"/>
        <w:spacing w:line="288"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文档编制环境：Microsoft Office 2010（包含Word，Excel，Visio）</w:t>
      </w:r>
      <w:r>
        <w:rPr>
          <w:rFonts w:hint="eastAsia" w:ascii="宋体" w:hAnsi="宋体" w:eastAsia="宋体" w:cs="宋体"/>
          <w:spacing w:val="2"/>
          <w:kern w:val="0"/>
          <w:position w:val="-3"/>
          <w:sz w:val="24"/>
          <w:szCs w:val="24"/>
        </w:rPr>
        <w:t>，</w:t>
      </w:r>
      <w:r>
        <w:rPr>
          <w:rFonts w:hint="eastAsia" w:ascii="宋体" w:hAnsi="宋体" w:eastAsia="宋体" w:cs="宋体"/>
          <w:b/>
          <w:bCs/>
          <w:sz w:val="24"/>
          <w:szCs w:val="24"/>
        </w:rPr>
        <w:t>AutoCad软件进行设备点位安装设计；</w:t>
      </w:r>
    </w:p>
    <w:p>
      <w:pPr>
        <w:numPr>
          <w:ilvl w:val="0"/>
          <w:numId w:val="20"/>
        </w:numPr>
        <w:adjustRightInd w:val="0"/>
        <w:snapToGrid w:val="0"/>
        <w:spacing w:line="288"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应用软件基本框架编码环境为：Qt Creator 2.4.1和Android studio3.0。</w:t>
      </w:r>
    </w:p>
    <w:p>
      <w:pPr>
        <w:numPr>
          <w:ilvl w:val="0"/>
          <w:numId w:val="20"/>
        </w:numPr>
        <w:adjustRightInd w:val="0"/>
        <w:snapToGrid w:val="0"/>
        <w:spacing w:line="288"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软件用户界面设计用软件为：Axure 9，用户界面素材制作使用PhotoShop 6。</w:t>
      </w:r>
    </w:p>
    <w:p>
      <w:pPr>
        <w:spacing w:line="288" w:lineRule="auto"/>
        <w:ind w:firstLine="0" w:firstLineChars="0"/>
        <w:rPr>
          <w:rFonts w:ascii="宋体" w:hAnsi="宋体" w:eastAsia="宋体" w:cs="宋体"/>
          <w:b/>
          <w:bCs/>
          <w:spacing w:val="2"/>
          <w:kern w:val="0"/>
          <w:position w:val="-3"/>
          <w:sz w:val="28"/>
          <w:szCs w:val="28"/>
        </w:rPr>
      </w:pPr>
      <w:r>
        <w:rPr>
          <w:rFonts w:hint="eastAsia" w:ascii="宋体" w:hAnsi="宋体" w:eastAsia="宋体" w:cs="宋体"/>
          <w:b/>
          <w:bCs/>
          <w:spacing w:val="2"/>
          <w:kern w:val="0"/>
          <w:position w:val="-3"/>
          <w:sz w:val="28"/>
          <w:szCs w:val="28"/>
        </w:rPr>
        <w:t>三．竞赛进度说明</w:t>
      </w:r>
    </w:p>
    <w:p>
      <w:pPr>
        <w:numPr>
          <w:ilvl w:val="0"/>
          <w:numId w:val="21"/>
        </w:numPr>
        <w:adjustRightInd w:val="0"/>
        <w:snapToGrid w:val="0"/>
        <w:spacing w:line="288"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本次竞赛分为二个阶段，任务书分为二册，各阶段考核内容相互独立，单独评分。</w:t>
      </w:r>
    </w:p>
    <w:p>
      <w:pPr>
        <w:numPr>
          <w:ilvl w:val="0"/>
          <w:numId w:val="21"/>
        </w:numPr>
        <w:adjustRightInd w:val="0"/>
        <w:snapToGrid w:val="0"/>
        <w:spacing w:line="288"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第一阶段任务包括：智能家居体验硬件部署方案设计、智能家居应用软件方案设计、智能家居应用软件基本框架编码实现和基础理论知识测试。竞赛时间为4小时；第二阶段为工作站内体验解决方案的实施阶段，竞赛时间为4小时。各阶段的竞赛相互独立，参赛选手按时段完成任务。</w:t>
      </w:r>
    </w:p>
    <w:p>
      <w:pPr>
        <w:numPr>
          <w:ilvl w:val="0"/>
          <w:numId w:val="21"/>
        </w:numPr>
        <w:adjustRightInd w:val="0"/>
        <w:snapToGrid w:val="0"/>
        <w:spacing w:line="288"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参赛团队在仔细阅读任务书后，请按照任务书要求提交竞赛成果。</w:t>
      </w:r>
    </w:p>
    <w:p>
      <w:pPr>
        <w:numPr>
          <w:ilvl w:val="0"/>
          <w:numId w:val="21"/>
        </w:numPr>
        <w:adjustRightInd w:val="0"/>
        <w:snapToGrid w:val="0"/>
        <w:spacing w:line="288"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本阶段为</w:t>
      </w:r>
      <w:r>
        <w:rPr>
          <w:rFonts w:hint="eastAsia" w:ascii="宋体" w:hAnsi="宋体" w:eastAsia="宋体" w:cs="宋体"/>
          <w:b/>
          <w:bCs/>
          <w:sz w:val="40"/>
          <w:szCs w:val="40"/>
          <w:u w:val="double"/>
        </w:rPr>
        <w:t>第二阶段</w:t>
      </w:r>
      <w:r>
        <w:rPr>
          <w:rFonts w:hint="eastAsia" w:ascii="宋体" w:hAnsi="宋体" w:eastAsia="宋体" w:cs="宋体"/>
          <w:b/>
          <w:bCs/>
          <w:sz w:val="24"/>
          <w:szCs w:val="24"/>
        </w:rPr>
        <w:t>。</w:t>
      </w:r>
    </w:p>
    <w:p>
      <w:pPr>
        <w:numPr>
          <w:ilvl w:val="0"/>
          <w:numId w:val="14"/>
        </w:numPr>
        <w:adjustRightInd w:val="0"/>
        <w:snapToGrid w:val="0"/>
        <w:spacing w:line="360" w:lineRule="auto"/>
        <w:ind w:firstLine="482" w:firstLineChars="200"/>
        <w:rPr>
          <w:rFonts w:ascii="宋体" w:hAnsi="宋体" w:eastAsia="宋体" w:cs="宋体"/>
          <w:b/>
          <w:bCs/>
          <w:sz w:val="24"/>
        </w:rPr>
        <w:sectPr>
          <w:footerReference r:id="rId16" w:type="default"/>
          <w:pgSz w:w="11906" w:h="16838"/>
          <w:pgMar w:top="1440" w:right="1800" w:bottom="1440" w:left="1800" w:header="851" w:footer="992" w:gutter="0"/>
          <w:cols w:space="425" w:num="1"/>
          <w:titlePg/>
          <w:docGrid w:type="lines" w:linePitch="312" w:charSpace="0"/>
        </w:sectPr>
      </w:pPr>
    </w:p>
    <w:p>
      <w:pPr>
        <w:spacing w:line="240" w:lineRule="auto"/>
        <w:ind w:firstLine="0" w:firstLineChars="0"/>
        <w:jc w:val="center"/>
        <w:rPr>
          <w:rFonts w:ascii="黑体" w:hAnsi="黑体" w:eastAsia="黑体" w:cs="黑体"/>
          <w:spacing w:val="2"/>
          <w:kern w:val="0"/>
          <w:position w:val="-3"/>
          <w:sz w:val="36"/>
          <w:szCs w:val="36"/>
        </w:rPr>
      </w:pPr>
      <w:r>
        <w:rPr>
          <w:rFonts w:hint="eastAsia" w:ascii="黑体" w:hAnsi="黑体" w:eastAsia="黑体" w:cs="黑体"/>
          <w:spacing w:val="2"/>
          <w:kern w:val="0"/>
          <w:position w:val="-3"/>
          <w:sz w:val="36"/>
          <w:szCs w:val="36"/>
        </w:rPr>
        <w:t>竞赛任务</w:t>
      </w:r>
    </w:p>
    <w:p>
      <w:pPr>
        <w:adjustRightInd w:val="0"/>
        <w:snapToGrid w:val="0"/>
        <w:spacing w:line="360" w:lineRule="auto"/>
        <w:ind w:firstLine="0" w:firstLineChars="0"/>
        <w:jc w:val="left"/>
        <w:rPr>
          <w:rFonts w:ascii="宋体" w:hAnsi="宋体" w:eastAsia="宋体" w:cs="宋体"/>
          <w:spacing w:val="2"/>
          <w:kern w:val="0"/>
          <w:position w:val="-3"/>
          <w:sz w:val="24"/>
          <w:szCs w:val="24"/>
        </w:rPr>
      </w:pPr>
      <w:r>
        <w:rPr>
          <w:rFonts w:eastAsia="宋体" w:cs="Times New Roman"/>
          <w:sz w:val="21"/>
          <w:szCs w:val="24"/>
        </w:rPr>
        <mc:AlternateContent>
          <mc:Choice Requires="wpg">
            <w:drawing>
              <wp:inline distT="0" distB="0" distL="0" distR="0">
                <wp:extent cx="2199640" cy="383540"/>
                <wp:effectExtent l="0" t="0" r="10160" b="0"/>
                <wp:docPr id="104" name="组合 33"/>
                <wp:cNvGraphicFramePr/>
                <a:graphic xmlns:a="http://schemas.openxmlformats.org/drawingml/2006/main">
                  <a:graphicData uri="http://schemas.microsoft.com/office/word/2010/wordprocessingGroup">
                    <wpg:wgp>
                      <wpg:cNvGrpSpPr/>
                      <wpg:grpSpPr>
                        <a:xfrm>
                          <a:off x="0" y="0"/>
                          <a:ext cx="2199640" cy="383540"/>
                          <a:chOff x="8975" y="41443"/>
                          <a:chExt cx="3464" cy="604"/>
                        </a:xfrm>
                        <a:effectLst/>
                      </wpg:grpSpPr>
                      <pic:pic xmlns:pic="http://schemas.openxmlformats.org/drawingml/2006/picture">
                        <pic:nvPicPr>
                          <pic:cNvPr id="105" name="图片 12" descr="resource"/>
                          <pic:cNvPicPr>
                            <a:picLocks noChangeAspect="1"/>
                          </pic:cNvPicPr>
                        </pic:nvPicPr>
                        <pic:blipFill>
                          <a:blip r:embed="rId27"/>
                          <a:stretch>
                            <a:fillRect/>
                          </a:stretch>
                        </pic:blipFill>
                        <pic:spPr>
                          <a:xfrm>
                            <a:off x="8975" y="41479"/>
                            <a:ext cx="569" cy="569"/>
                          </a:xfrm>
                          <a:prstGeom prst="rect">
                            <a:avLst/>
                          </a:prstGeom>
                          <a:noFill/>
                          <a:ln>
                            <a:noFill/>
                          </a:ln>
                          <a:effectLst/>
                        </pic:spPr>
                      </pic:pic>
                      <wps:wsp>
                        <wps:cNvPr id="106" name="文本框 18"/>
                        <wps:cNvSpPr txBox="1"/>
                        <wps:spPr>
                          <a:xfrm>
                            <a:off x="9571" y="41443"/>
                            <a:ext cx="2869" cy="497"/>
                          </a:xfrm>
                          <a:prstGeom prst="rect">
                            <a:avLst/>
                          </a:prstGeom>
                          <a:solidFill>
                            <a:srgbClr val="FFFFFF"/>
                          </a:solidFill>
                          <a:ln w="6350">
                            <a:noFill/>
                          </a:ln>
                          <a:effectLst/>
                        </wps:spPr>
                        <wps:txbx>
                          <w:txbxContent>
                            <w:p>
                              <w:pPr>
                                <w:spacing w:line="240" w:lineRule="auto"/>
                                <w:ind w:firstLine="0" w:firstLineChars="0"/>
                                <w:rPr>
                                  <w:rFonts w:ascii="华文彩云" w:hAnsi="华文彩云" w:eastAsia="华文彩云" w:cs="华文彩云"/>
                                  <w:spacing w:val="20"/>
                                  <w:sz w:val="36"/>
                                  <w:szCs w:val="44"/>
                                </w:rPr>
                              </w:pPr>
                              <w:r>
                                <w:rPr>
                                  <w:rFonts w:hint="eastAsia" w:ascii="华文彩云" w:hAnsi="华文彩云" w:eastAsia="华文彩云" w:cs="华文彩云"/>
                                  <w:spacing w:val="20"/>
                                  <w:sz w:val="36"/>
                                  <w:szCs w:val="44"/>
                                </w:rPr>
                                <w:t>任务概述</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inline>
            </w:drawing>
          </mc:Choice>
          <mc:Fallback>
            <w:pict>
              <v:group id="组合 33" o:spid="_x0000_s1026" o:spt="203" style="height:30.2pt;width:173.2pt;" coordorigin="8975,41443" coordsize="3464,604" o:gfxdata="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">
                <o:lock v:ext="edit" aspectratio="f"/>
                <v:shape id="图片 12" o:spid="_x0000_s1026" o:spt="75" alt="resource" type="#_x0000_t75" style="position:absolute;left:8975;top:41479;height:569;width:569;" filled="f" o:preferrelative="t" stroked="f" coordsize="21600,21600" o:gfxdata="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HJrlugAAANwA&#10;AAAPAAAAAAAAAAEAIAAAACIAAABkcnMvZG93bnJldi54bWxQSwECFAAUAAAACACHTuJAMy8FnjsA&#10;AAA5AAAAEAAAAAAAAAABACAAAAAJAQAAZHJzL3NoYXBleG1sLnhtbFBLBQYAAAAABgAGAFsBAACz&#10;AwAAAAA=&#10;">
                  <v:fill on="f" focussize="0,0"/>
                  <v:stroke on="f"/>
                  <v:imagedata r:id="rId27" o:title=""/>
                  <o:lock v:ext="edit" aspectratio="t"/>
                </v:shape>
                <v:shape id="文本框 18" o:spid="_x0000_s1026" o:spt="202" type="#_x0000_t202" style="position:absolute;left:9571;top:41443;height:497;width:2869;" fillcolor="#FFFFFF" filled="t" stroked="f" coordsize="21600,21600" o:gfxdata="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nF/22AAAA3AAAAA8A&#10;AAAAAAAAAQAgAAAAIgAAAGRycy9kb3ducmV2LnhtbFBLAQIUABQAAAAIAIdO4kAzLwWeOwAAADkA&#10;AAAQAAAAAAAAAAEAIAAAAAUBAABkcnMvc2hhcGV4bWwueG1sUEsFBgAAAAAGAAYAWwEAAK8DAAAA&#10;AA==&#10;">
                  <v:fill on="t" focussize="0,0"/>
                  <v:stroke on="f" weight="0.5pt"/>
                  <v:imagedata o:title=""/>
                  <o:lock v:ext="edit" aspectratio="f"/>
                  <v:textbox inset="0mm,0mm,0mm,0mm">
                    <w:txbxContent>
                      <w:p>
                        <w:pPr>
                          <w:spacing w:line="240" w:lineRule="auto"/>
                          <w:ind w:firstLine="0" w:firstLineChars="0"/>
                          <w:rPr>
                            <w:rFonts w:ascii="华文彩云" w:hAnsi="华文彩云" w:eastAsia="华文彩云" w:cs="华文彩云"/>
                            <w:spacing w:val="20"/>
                            <w:sz w:val="36"/>
                            <w:szCs w:val="44"/>
                          </w:rPr>
                        </w:pPr>
                        <w:r>
                          <w:rPr>
                            <w:rFonts w:hint="eastAsia" w:ascii="华文彩云" w:hAnsi="华文彩云" w:eastAsia="华文彩云" w:cs="华文彩云"/>
                            <w:spacing w:val="20"/>
                            <w:sz w:val="36"/>
                            <w:szCs w:val="44"/>
                          </w:rPr>
                          <w:t>任务概述</w:t>
                        </w:r>
                      </w:p>
                    </w:txbxContent>
                  </v:textbox>
                </v:shape>
                <w10:wrap type="none"/>
                <w10:anchorlock/>
              </v:group>
            </w:pict>
          </mc:Fallback>
        </mc:AlternateConten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某企业，为提升企业员工公寓住宿环境的品质，现计划对公寓进行智能化设计，以便使用智能家居产品实现对公寓房内的灯光、空气质量、温湿度、门禁等进行智能化管理，提高居住环境的舒适度。您的团队作为某智能家居产品生产服务公司的技术团队，现在计划使用公司的智能家居产品为该企业的公寓房提供解决方案，并在您团队所在工作站内实现该解决方案，以便为员工提供公寓房智能家居应用现场体验。</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本竞赛任务分二阶段完成，本阶段完成</w:t>
      </w:r>
      <w:r>
        <w:rPr>
          <w:rFonts w:hint="eastAsia" w:ascii="宋体" w:hAnsi="宋体" w:eastAsia="宋体" w:cs="宋体"/>
          <w:b/>
          <w:bCs/>
          <w:spacing w:val="2"/>
          <w:kern w:val="0"/>
          <w:position w:val="-3"/>
          <w:sz w:val="32"/>
          <w:szCs w:val="32"/>
          <w:u w:val="double"/>
        </w:rPr>
        <w:t>第二阶段</w:t>
      </w:r>
      <w:r>
        <w:rPr>
          <w:rFonts w:hint="eastAsia" w:ascii="宋体" w:hAnsi="宋体" w:eastAsia="宋体" w:cs="宋体"/>
          <w:spacing w:val="2"/>
          <w:kern w:val="0"/>
          <w:position w:val="-3"/>
          <w:sz w:val="24"/>
          <w:szCs w:val="24"/>
        </w:rPr>
        <w:t>的任务。</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p>
    <w:p>
      <w:pPr>
        <w:adjustRightInd w:val="0"/>
        <w:snapToGrid w:val="0"/>
        <w:spacing w:line="360" w:lineRule="auto"/>
        <w:ind w:firstLine="0" w:firstLineChars="0"/>
        <w:jc w:val="left"/>
        <w:rPr>
          <w:rFonts w:ascii="宋体" w:hAnsi="宋体" w:eastAsia="宋体" w:cs="宋体"/>
          <w:spacing w:val="2"/>
          <w:kern w:val="0"/>
          <w:position w:val="-3"/>
          <w:sz w:val="24"/>
          <w:szCs w:val="24"/>
        </w:rPr>
      </w:pPr>
      <w:r>
        <w:rPr>
          <w:rFonts w:ascii="宋体" w:hAnsi="宋体" w:eastAsia="宋体" w:cs="宋体"/>
          <w:spacing w:val="2"/>
          <w:kern w:val="0"/>
          <w:position w:val="-3"/>
          <w:sz w:val="24"/>
          <w:szCs w:val="24"/>
        </w:rPr>
        <mc:AlternateContent>
          <mc:Choice Requires="wpg">
            <w:drawing>
              <wp:inline distT="0" distB="0" distL="0" distR="0">
                <wp:extent cx="2199640" cy="383540"/>
                <wp:effectExtent l="0" t="0" r="10160" b="0"/>
                <wp:docPr id="107" name="组合 30"/>
                <wp:cNvGraphicFramePr/>
                <a:graphic xmlns:a="http://schemas.openxmlformats.org/drawingml/2006/main">
                  <a:graphicData uri="http://schemas.microsoft.com/office/word/2010/wordprocessingGroup">
                    <wpg:wgp>
                      <wpg:cNvGrpSpPr/>
                      <wpg:grpSpPr>
                        <a:xfrm>
                          <a:off x="0" y="0"/>
                          <a:ext cx="2199640" cy="383540"/>
                          <a:chOff x="8975" y="41443"/>
                          <a:chExt cx="3464" cy="604"/>
                        </a:xfrm>
                        <a:effectLst/>
                      </wpg:grpSpPr>
                      <pic:pic xmlns:pic="http://schemas.openxmlformats.org/drawingml/2006/picture">
                        <pic:nvPicPr>
                          <pic:cNvPr id="108" name="图片 12" descr="resource"/>
                          <pic:cNvPicPr>
                            <a:picLocks noChangeAspect="1"/>
                          </pic:cNvPicPr>
                        </pic:nvPicPr>
                        <pic:blipFill>
                          <a:blip r:embed="rId27">
                            <a:extLst>
                              <a:ext uri="{96DAC541-7B7A-43D3-8B79-37D633B846F1}">
                                <asvg:svgBlip xmlns:asvg="http://schemas.microsoft.com/office/drawing/2016/SVG/main" r:embed="rId29"/>
                              </a:ext>
                            </a:extLst>
                          </a:blip>
                          <a:stretch>
                            <a:fillRect/>
                          </a:stretch>
                        </pic:blipFill>
                        <pic:spPr>
                          <a:xfrm>
                            <a:off x="8975" y="41479"/>
                            <a:ext cx="569" cy="569"/>
                          </a:xfrm>
                          <a:prstGeom prst="rect">
                            <a:avLst/>
                          </a:prstGeom>
                          <a:noFill/>
                          <a:effectLst/>
                        </pic:spPr>
                      </pic:pic>
                      <wps:wsp>
                        <wps:cNvPr id="109" name="文本框 18"/>
                        <wps:cNvSpPr txBox="1"/>
                        <wps:spPr>
                          <a:xfrm>
                            <a:off x="9571" y="41443"/>
                            <a:ext cx="2869" cy="497"/>
                          </a:xfrm>
                          <a:prstGeom prst="rect">
                            <a:avLst/>
                          </a:prstGeom>
                          <a:solidFill>
                            <a:srgbClr val="FFFFFF"/>
                          </a:solidFill>
                          <a:ln w="6350">
                            <a:noFill/>
                          </a:ln>
                          <a:effectLst/>
                        </wps:spPr>
                        <wps:txbx>
                          <w:txbxContent>
                            <w:p>
                              <w:pPr>
                                <w:spacing w:line="240" w:lineRule="auto"/>
                                <w:ind w:firstLine="0" w:firstLineChars="0"/>
                                <w:rPr>
                                  <w:rFonts w:ascii="华文彩云" w:hAnsi="华文彩云" w:eastAsia="华文彩云" w:cs="华文彩云"/>
                                  <w:spacing w:val="20"/>
                                  <w:sz w:val="36"/>
                                  <w:szCs w:val="44"/>
                                </w:rPr>
                              </w:pPr>
                              <w:r>
                                <w:rPr>
                                  <w:rFonts w:hint="eastAsia" w:ascii="华文彩云" w:hAnsi="华文彩云" w:eastAsia="华文彩云" w:cs="华文彩云"/>
                                  <w:spacing w:val="20"/>
                                  <w:sz w:val="36"/>
                                  <w:szCs w:val="44"/>
                                </w:rPr>
                                <w:t>任务实施</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inline>
            </w:drawing>
          </mc:Choice>
          <mc:Fallback>
            <w:pict>
              <v:group id="组合 30" o:spid="_x0000_s1026" o:spt="203" style="height:30.2pt;width:173.2pt;" coordorigin="8975,41443" coordsize="3464,604" o:gfxdata="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">
                <o:lock v:ext="edit" aspectratio="f"/>
                <v:shape id="图片 12" o:spid="_x0000_s1026" o:spt="75" alt="resource" type="#_x0000_t75" style="position:absolute;left:8975;top:41479;height:569;width:569;" filled="f" o:preferrelative="t" stroked="f" coordsize="21600,21600" o:gfxdata="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2JpML4A&#10;AADcAAAADwAAAAAAAAABACAAAAAiAAAAZHJzL2Rvd25yZXYueG1sUEsBAhQAFAAAAAgAh07iQDMv&#10;BZ47AAAAOQAAABAAAAAAAAAAAQAgAAAADQEAAGRycy9zaGFwZXhtbC54bWxQSwUGAAAAAAYABgBb&#10;AQAAtwMAAAAA&#10;">
                  <v:fill on="f" focussize="0,0"/>
                  <v:stroke on="f"/>
                  <v:imagedata r:id="rId30" o:title=""/>
                  <o:lock v:ext="edit" aspectratio="t"/>
                </v:shape>
                <v:shape id="文本框 18" o:spid="_x0000_s1026" o:spt="202" type="#_x0000_t202" style="position:absolute;left:9571;top:41443;height:497;width:2869;" fillcolor="#FFFFFF" filled="t" stroked="f" coordsize="21600,21600" o:gfxdata="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44g4+5AAAA3AAA&#10;AA8AAAAAAAAAAQAgAAAAIgAAAGRycy9kb3ducmV2LnhtbFBLAQIUABQAAAAIAIdO4kAzLwWeOwAA&#10;ADkAAAAQAAAAAAAAAAEAIAAAAAgBAABkcnMvc2hhcGV4bWwueG1sUEsFBgAAAAAGAAYAWwEAALID&#10;AAAAAA==&#10;">
                  <v:fill on="t" focussize="0,0"/>
                  <v:stroke on="f" weight="0.5pt"/>
                  <v:imagedata o:title=""/>
                  <o:lock v:ext="edit" aspectratio="f"/>
                  <v:textbox inset="0mm,0mm,0mm,0mm">
                    <w:txbxContent>
                      <w:p>
                        <w:pPr>
                          <w:spacing w:line="240" w:lineRule="auto"/>
                          <w:ind w:firstLine="0" w:firstLineChars="0"/>
                          <w:rPr>
                            <w:rFonts w:ascii="华文彩云" w:hAnsi="华文彩云" w:eastAsia="华文彩云" w:cs="华文彩云"/>
                            <w:spacing w:val="20"/>
                            <w:sz w:val="36"/>
                            <w:szCs w:val="44"/>
                          </w:rPr>
                        </w:pPr>
                        <w:r>
                          <w:rPr>
                            <w:rFonts w:hint="eastAsia" w:ascii="华文彩云" w:hAnsi="华文彩云" w:eastAsia="华文彩云" w:cs="华文彩云"/>
                            <w:spacing w:val="20"/>
                            <w:sz w:val="36"/>
                            <w:szCs w:val="44"/>
                          </w:rPr>
                          <w:t>任务实施</w:t>
                        </w:r>
                      </w:p>
                    </w:txbxContent>
                  </v:textbox>
                </v:shape>
                <w10:wrap type="none"/>
                <w10:anchorlock/>
              </v:group>
            </w:pict>
          </mc:Fallback>
        </mc:AlternateContent>
      </w:r>
    </w:p>
    <w:p>
      <w:pPr>
        <w:keepNext/>
        <w:keepLines/>
        <w:widowControl w:val="0"/>
        <w:spacing w:before="260" w:after="260" w:line="416" w:lineRule="auto"/>
        <w:jc w:val="both"/>
        <w:outlineLvl w:val="1"/>
        <w:rPr>
          <w:rFonts w:ascii="Calibri Light" w:hAnsi="Calibri Light" w:eastAsia="宋体" w:cs="Times New Roman"/>
          <w:b w:val="0"/>
          <w:bCs w:val="0"/>
          <w:kern w:val="2"/>
          <w:sz w:val="32"/>
          <w:szCs w:val="32"/>
          <w:lang w:val="en-US" w:eastAsia="zh-CN" w:bidi="ar-SA"/>
        </w:rPr>
      </w:pPr>
      <w:r>
        <w:rPr>
          <w:rFonts w:hint="eastAsia" w:ascii="Calibri Light" w:hAnsi="Calibri Light" w:eastAsia="宋体" w:cs="Times New Roman"/>
          <w:b/>
          <w:bCs/>
          <w:kern w:val="2"/>
          <w:sz w:val="32"/>
          <w:szCs w:val="32"/>
          <w:lang w:val="en-US" w:eastAsia="zh-CN" w:bidi="ar-SA"/>
        </w:rPr>
        <w:t>1.环境智能化改造工作站内硬件设施安装任务</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本部分成智能家居设备的安装、连线以及配置</w:t>
      </w:r>
      <w:r>
        <w:rPr>
          <w:rFonts w:hint="eastAsia" w:ascii="宋体" w:hAnsi="宋体" w:eastAsia="宋体" w:cs="宋体"/>
          <w:spacing w:val="2"/>
          <w:kern w:val="0"/>
          <w:position w:val="-3"/>
          <w:sz w:val="24"/>
          <w:szCs w:val="24"/>
          <w:lang w:val="en-US" w:eastAsia="zh-CN"/>
        </w:rPr>
        <w:t>情况如下，不需要另行安装</w:t>
      </w:r>
      <w:r>
        <w:rPr>
          <w:rFonts w:hint="eastAsia" w:ascii="宋体" w:hAnsi="宋体" w:eastAsia="宋体" w:cs="宋体"/>
          <w:spacing w:val="2"/>
          <w:kern w:val="0"/>
          <w:position w:val="-3"/>
          <w:sz w:val="24"/>
          <w:szCs w:val="24"/>
        </w:rPr>
        <w:t>。</w:t>
      </w:r>
    </w:p>
    <w:p>
      <w:pPr>
        <w:numPr>
          <w:ilvl w:val="1"/>
          <w:numId w:val="22"/>
        </w:numPr>
        <w:adjustRightInd w:val="0"/>
        <w:snapToGrid w:val="0"/>
        <w:spacing w:line="360" w:lineRule="auto"/>
        <w:ind w:firstLine="0" w:firstLineChars="0"/>
        <w:outlineLvl w:val="2"/>
        <w:rPr>
          <w:rFonts w:hint="default" w:eastAsia="宋体" w:cs="Times New Roman"/>
          <w:b/>
          <w:bCs/>
          <w:sz w:val="32"/>
          <w:szCs w:val="32"/>
          <w:lang w:val="en-US"/>
        </w:rPr>
      </w:pPr>
      <w:r>
        <w:rPr>
          <w:rFonts w:hint="eastAsia" w:eastAsia="宋体" w:cs="Times New Roman"/>
          <w:b/>
          <w:bCs/>
          <w:sz w:val="32"/>
          <w:szCs w:val="32"/>
        </w:rPr>
        <w:t>样板间设备的安装</w:t>
      </w:r>
      <w:r>
        <w:rPr>
          <w:rFonts w:hint="eastAsia" w:eastAsia="宋体" w:cs="Times New Roman"/>
          <w:b/>
          <w:bCs/>
          <w:sz w:val="32"/>
          <w:szCs w:val="32"/>
          <w:lang w:val="en-US" w:eastAsia="zh-CN"/>
        </w:rPr>
        <w:t>如下</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p>
    <w:p>
      <w:pPr>
        <w:rPr>
          <w:rFonts w:ascii="宋体" w:hAnsi="宋体" w:eastAsia="宋体" w:cs="宋体"/>
          <w:spacing w:val="2"/>
          <w:kern w:val="0"/>
          <w:position w:val="-3"/>
          <w:sz w:val="24"/>
        </w:rPr>
        <w:sectPr>
          <w:headerReference r:id="rId17" w:type="default"/>
          <w:footerReference r:id="rId18" w:type="default"/>
          <w:pgSz w:w="11906" w:h="16838"/>
          <w:pgMar w:top="1440" w:right="1800" w:bottom="1440" w:left="1800" w:header="851" w:footer="992" w:gutter="0"/>
          <w:pgNumType w:start="1"/>
          <w:cols w:space="425" w:num="1"/>
          <w:docGrid w:type="lines" w:linePitch="312" w:charSpace="0"/>
        </w:sectPr>
      </w:pPr>
    </w:p>
    <w:p>
      <w:pPr>
        <w:spacing w:line="240" w:lineRule="auto"/>
        <w:ind w:firstLine="0" w:firstLineChars="0"/>
        <w:jc w:val="center"/>
        <w:rPr>
          <w:rFonts w:eastAsia="宋体" w:cs="Times New Roman"/>
          <w:sz w:val="21"/>
          <w:szCs w:val="24"/>
        </w:rPr>
      </w:pPr>
      <w:r>
        <w:rPr>
          <w:rFonts w:eastAsia="宋体" w:cs="Times New Roman"/>
          <w:sz w:val="21"/>
          <w:szCs w:val="24"/>
        </w:rPr>
        <w:object>
          <v:shape id="_x0000_i1026" o:spt="75" type="#_x0000_t75" style="height:384pt;width:645.75pt;" o:ole="t" filled="f" coordsize="21600,21600">
            <v:path/>
            <v:fill on="f" focussize="0,0"/>
            <v:stroke/>
            <v:imagedata r:id="rId32" o:title=""/>
            <o:lock v:ext="edit" aspectratio="f"/>
            <w10:wrap type="none"/>
            <w10:anchorlock/>
          </v:shape>
          <o:OLEObject Type="Embed" ProgID="Visio.Drawing.11" ShapeID="_x0000_i1026" DrawAspect="Content" ObjectID="_1468075726" r:id="rId61">
            <o:LockedField>false</o:LockedField>
          </o:OLEObject>
        </w:object>
      </w:r>
    </w:p>
    <w:p>
      <w:pPr>
        <w:spacing w:line="240" w:lineRule="auto"/>
        <w:ind w:firstLine="0" w:firstLineChars="0"/>
        <w:jc w:val="center"/>
        <w:rPr>
          <w:rFonts w:eastAsia="宋体" w:cs="Times New Roman"/>
          <w:sz w:val="21"/>
          <w:szCs w:val="24"/>
        </w:rPr>
      </w:pPr>
      <w:r>
        <w:rPr>
          <w:rFonts w:eastAsia="宋体" w:cs="Times New Roman"/>
          <w:sz w:val="21"/>
          <w:szCs w:val="24"/>
        </w:rPr>
        <w:t xml:space="preserve">图1- </w:t>
      </w:r>
      <w:r>
        <w:rPr>
          <w:rFonts w:eastAsia="宋体" w:cs="Times New Roman"/>
          <w:sz w:val="21"/>
          <w:szCs w:val="24"/>
        </w:rPr>
        <w:fldChar w:fldCharType="begin"/>
      </w:r>
      <w:r>
        <w:rPr>
          <w:rFonts w:eastAsia="宋体" w:cs="Times New Roman"/>
          <w:sz w:val="21"/>
          <w:szCs w:val="24"/>
        </w:rPr>
        <w:instrText xml:space="preserve"> SEQ 图1- \* ARABIC </w:instrText>
      </w:r>
      <w:r>
        <w:rPr>
          <w:rFonts w:eastAsia="宋体" w:cs="Times New Roman"/>
          <w:sz w:val="21"/>
          <w:szCs w:val="24"/>
        </w:rPr>
        <w:fldChar w:fldCharType="separate"/>
      </w:r>
      <w:r>
        <w:rPr>
          <w:rFonts w:eastAsia="宋体" w:cs="Times New Roman"/>
          <w:sz w:val="21"/>
          <w:szCs w:val="24"/>
        </w:rPr>
        <w:t>1</w:t>
      </w:r>
      <w:r>
        <w:rPr>
          <w:rFonts w:eastAsia="宋体" w:cs="Times New Roman"/>
          <w:sz w:val="21"/>
          <w:szCs w:val="24"/>
        </w:rPr>
        <w:fldChar w:fldCharType="end"/>
      </w:r>
      <w:r>
        <w:rPr>
          <w:rFonts w:hint="eastAsia" w:eastAsia="宋体" w:cs="Times New Roman"/>
          <w:sz w:val="21"/>
          <w:szCs w:val="24"/>
        </w:rPr>
        <w:t xml:space="preserve"> 工作站内设备安装点位示意图</w:t>
      </w:r>
    </w:p>
    <w:p>
      <w:pPr>
        <w:rPr>
          <w:rFonts w:eastAsia="宋体"/>
        </w:rPr>
        <w:sectPr>
          <w:pgSz w:w="16838" w:h="11906" w:orient="landscape"/>
          <w:pgMar w:top="1800" w:right="1440" w:bottom="1800" w:left="1440" w:header="851" w:footer="992" w:gutter="0"/>
          <w:cols w:space="425" w:num="1"/>
          <w:docGrid w:type="lines" w:linePitch="312" w:charSpace="0"/>
        </w:sectPr>
      </w:pPr>
      <w:r>
        <w:rPr>
          <w:rFonts w:ascii="Arial" w:hAnsi="Arial" w:eastAsia="黑体" w:cs="Times New Roman"/>
          <w:kern w:val="2"/>
          <w:sz w:val="20"/>
          <w:szCs w:val="24"/>
          <w:lang w:val="en-US" w:eastAsia="zh-CN" w:bidi="ar-SA"/>
        </w:rPr>
        <mc:AlternateContent>
          <mc:Choice Requires="wps">
            <w:drawing>
              <wp:anchor distT="0" distB="0" distL="114300" distR="114300" simplePos="0" relativeHeight="251665408" behindDoc="0" locked="0" layoutInCell="1" allowOverlap="1">
                <wp:simplePos x="0" y="0"/>
                <wp:positionH relativeFrom="column">
                  <wp:posOffset>3416300</wp:posOffset>
                </wp:positionH>
                <wp:positionV relativeFrom="paragraph">
                  <wp:posOffset>4963160</wp:posOffset>
                </wp:positionV>
                <wp:extent cx="1749425" cy="300990"/>
                <wp:effectExtent l="0" t="0" r="0" b="0"/>
                <wp:wrapNone/>
                <wp:docPr id="110" name="文本框 2"/>
                <wp:cNvGraphicFramePr/>
                <a:graphic xmlns:a="http://schemas.openxmlformats.org/drawingml/2006/main">
                  <a:graphicData uri="http://schemas.microsoft.com/office/word/2010/wordprocessingShape">
                    <wps:wsp>
                      <wps:cNvSpPr txBox="1">
                        <a:spLocks noChangeArrowheads="1"/>
                      </wps:cNvSpPr>
                      <wps:spPr bwMode="auto">
                        <a:xfrm>
                          <a:off x="641350" y="4895850"/>
                          <a:ext cx="1749425" cy="300990"/>
                        </a:xfrm>
                        <a:prstGeom prst="rect">
                          <a:avLst/>
                        </a:prstGeom>
                        <a:noFill/>
                        <a:ln w="9525">
                          <a:noFill/>
                          <a:miter lim="800000"/>
                        </a:ln>
                      </wps:spPr>
                      <wps:txbx>
                        <w:txbxContent>
                          <w:p>
                            <w:pPr>
                              <w:spacing w:line="240" w:lineRule="exact"/>
                              <w:ind w:firstLine="0" w:firstLineChars="0"/>
                              <w:rPr>
                                <w:rFonts w:eastAsia="宋体" w:cs="Times New Roman"/>
                                <w:b/>
                                <w:color w:val="000000"/>
                                <w:sz w:val="15"/>
                                <w:szCs w:val="15"/>
                              </w:rPr>
                            </w:pPr>
                            <w:r>
                              <w:rPr>
                                <w:rFonts w:hint="eastAsia" w:eastAsia="宋体" w:cs="Times New Roman"/>
                                <w:b/>
                                <w:color w:val="000000"/>
                                <w:sz w:val="15"/>
                                <w:szCs w:val="15"/>
                              </w:rPr>
                              <w:t>注：RFID、小门童、门铃开关装在背面</w:t>
                            </w: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269pt;margin-top:390.8pt;height:23.7pt;width:137.75pt;z-index:251665408;mso-width-relative:page;mso-height-relative:page;" filled="f" stroked="f" coordsize="21600,21600" o:gfxdata="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jix+faAAAACwEAAA8AAAAAAAAAAQAgAAAAIgAAAGRycy9kb3ducmV2LnhtbFBLAQIUABQAAAAI&#10;AIdO4kC2K6BUJAIAACYEAAAOAAAAAAAAAAEAIAAAACkBAABkcnMvZTJvRG9jLnhtbFBLBQYAAAAA&#10;BgAGAFkBAAC/BQAAAAA=&#10;">
                <v:fill on="f" focussize="0,0"/>
                <v:stroke on="f" miterlimit="8" joinstyle="miter"/>
                <v:imagedata o:title=""/>
                <o:lock v:ext="edit" aspectratio="f"/>
                <v:textbox inset="0mm,0mm,0mm,0mm">
                  <w:txbxContent>
                    <w:p>
                      <w:pPr>
                        <w:spacing w:line="240" w:lineRule="exact"/>
                        <w:ind w:firstLine="0" w:firstLineChars="0"/>
                        <w:rPr>
                          <w:rFonts w:eastAsia="宋体" w:cs="Times New Roman"/>
                          <w:b/>
                          <w:color w:val="000000"/>
                          <w:sz w:val="15"/>
                          <w:szCs w:val="15"/>
                        </w:rPr>
                      </w:pPr>
                      <w:r>
                        <w:rPr>
                          <w:rFonts w:hint="eastAsia" w:eastAsia="宋体" w:cs="Times New Roman"/>
                          <w:b/>
                          <w:color w:val="000000"/>
                          <w:sz w:val="15"/>
                          <w:szCs w:val="15"/>
                        </w:rPr>
                        <w:t>注：RFID、小门童、门铃开关装在背面</w:t>
                      </w:r>
                    </w:p>
                  </w:txbxContent>
                </v:textbox>
              </v:shape>
            </w:pict>
          </mc:Fallback>
        </mc:AlternateContent>
      </w:r>
    </w:p>
    <w:p>
      <w:pPr>
        <w:numPr>
          <w:ilvl w:val="1"/>
          <w:numId w:val="22"/>
        </w:numPr>
        <w:adjustRightInd w:val="0"/>
        <w:snapToGrid w:val="0"/>
        <w:spacing w:before="156" w:beforeLines="50" w:line="360" w:lineRule="auto"/>
        <w:ind w:firstLine="0" w:firstLineChars="0"/>
        <w:outlineLvl w:val="2"/>
        <w:rPr>
          <w:rFonts w:eastAsia="宋体" w:cs="Times New Roman"/>
          <w:b/>
          <w:bCs/>
          <w:sz w:val="32"/>
          <w:szCs w:val="32"/>
        </w:rPr>
      </w:pPr>
      <w:r>
        <w:rPr>
          <w:rFonts w:hint="eastAsia" w:eastAsia="宋体" w:cs="Times New Roman"/>
          <w:b/>
          <w:bCs/>
          <w:sz w:val="32"/>
          <w:szCs w:val="32"/>
        </w:rPr>
        <w:t>工作站内设备的配置</w:t>
      </w:r>
    </w:p>
    <w:p>
      <w:pPr>
        <w:numPr>
          <w:ilvl w:val="2"/>
          <w:numId w:val="22"/>
        </w:numPr>
        <w:adjustRightInd w:val="0"/>
        <w:snapToGrid w:val="0"/>
        <w:spacing w:before="156" w:beforeLines="50" w:line="360" w:lineRule="auto"/>
        <w:ind w:firstLine="0" w:firstLineChars="0"/>
        <w:outlineLvl w:val="3"/>
        <w:rPr>
          <w:rFonts w:eastAsia="宋体" w:cs="Times New Roman"/>
          <w:b/>
          <w:bCs/>
          <w:sz w:val="32"/>
          <w:szCs w:val="32"/>
        </w:rPr>
      </w:pPr>
      <w:r>
        <w:rPr>
          <w:rFonts w:hint="eastAsia" w:eastAsia="宋体" w:cs="Times New Roman"/>
          <w:b/>
          <w:bCs/>
          <w:sz w:val="32"/>
          <w:szCs w:val="32"/>
        </w:rPr>
        <w:t>设备列表</w:t>
      </w:r>
    </w:p>
    <w:p>
      <w:pPr>
        <w:widowControl w:val="0"/>
        <w:jc w:val="center"/>
        <w:rPr>
          <w:rFonts w:ascii="Arial" w:hAnsi="Arial" w:eastAsia="宋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表 </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表 \* ARABIC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1</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设备清单及安装点位一览表</w:t>
      </w:r>
    </w:p>
    <w:tbl>
      <w:tblPr>
        <w:tblStyle w:val="14"/>
        <w:tblW w:w="8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1973"/>
        <w:gridCol w:w="1273"/>
        <w:gridCol w:w="3465"/>
        <w:gridCol w:w="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序号</w:t>
            </w:r>
          </w:p>
        </w:tc>
        <w:tc>
          <w:tcPr>
            <w:tcW w:w="1973"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样板间安装位置</w:t>
            </w:r>
          </w:p>
        </w:tc>
        <w:tc>
          <w:tcPr>
            <w:tcW w:w="1273"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房间</w:t>
            </w:r>
          </w:p>
        </w:tc>
        <w:tc>
          <w:tcPr>
            <w:tcW w:w="3465"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设备名称</w:t>
            </w:r>
          </w:p>
        </w:tc>
        <w:tc>
          <w:tcPr>
            <w:tcW w:w="79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板号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w:t>
            </w:r>
          </w:p>
        </w:tc>
        <w:tc>
          <w:tcPr>
            <w:tcW w:w="1973" w:type="dxa"/>
            <w:vMerge w:val="restart"/>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左侧墙面上半部</w:t>
            </w:r>
          </w:p>
        </w:tc>
        <w:tc>
          <w:tcPr>
            <w:tcW w:w="1273" w:type="dxa"/>
            <w:vMerge w:val="restart"/>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卧室区域</w:t>
            </w: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卧室射灯继电器</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kern w:val="0"/>
                <w:sz w:val="22"/>
                <w:szCs w:val="22"/>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kern w:val="0"/>
                <w:sz w:val="22"/>
                <w:szCs w:val="22"/>
                <w:lang w:bidi="ar"/>
              </w:rPr>
            </w:pPr>
            <w:r>
              <w:rPr>
                <w:rFonts w:hint="eastAsia" w:ascii="宋体" w:hAnsi="宋体" w:eastAsia="宋体" w:cs="宋体"/>
                <w:kern w:val="0"/>
                <w:sz w:val="22"/>
                <w:szCs w:val="22"/>
                <w:lang w:bidi="ar"/>
              </w:rPr>
              <w:t>2</w:t>
            </w:r>
          </w:p>
        </w:tc>
        <w:tc>
          <w:tcPr>
            <w:tcW w:w="19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12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光照度模块</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3</w:t>
            </w:r>
          </w:p>
        </w:tc>
        <w:tc>
          <w:tcPr>
            <w:tcW w:w="19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12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温湿度监测器</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4</w:t>
            </w:r>
          </w:p>
        </w:tc>
        <w:tc>
          <w:tcPr>
            <w:tcW w:w="19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12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红外转发1：</w:t>
            </w:r>
          </w:p>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控制空调、加湿器（在地面）</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5</w:t>
            </w:r>
          </w:p>
        </w:tc>
        <w:tc>
          <w:tcPr>
            <w:tcW w:w="1973" w:type="dxa"/>
            <w:vMerge w:val="restart"/>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正面左边墙面</w:t>
            </w:r>
          </w:p>
        </w:tc>
        <w:tc>
          <w:tcPr>
            <w:tcW w:w="1273" w:type="dxa"/>
            <w:vMerge w:val="restart"/>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客厅区域</w:t>
            </w: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客厅射灯继电器</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6</w:t>
            </w:r>
          </w:p>
        </w:tc>
        <w:tc>
          <w:tcPr>
            <w:tcW w:w="19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12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气压监测器</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7</w:t>
            </w:r>
          </w:p>
        </w:tc>
        <w:tc>
          <w:tcPr>
            <w:tcW w:w="19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12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温湿度监测器</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8</w:t>
            </w:r>
          </w:p>
        </w:tc>
        <w:tc>
          <w:tcPr>
            <w:tcW w:w="19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12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烟雾监测器</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9</w:t>
            </w:r>
          </w:p>
        </w:tc>
        <w:tc>
          <w:tcPr>
            <w:tcW w:w="19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12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二氧化碳监测器</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kern w:val="0"/>
                <w:sz w:val="22"/>
                <w:szCs w:val="22"/>
                <w:lang w:bidi="ar"/>
              </w:rPr>
            </w:pPr>
            <w:r>
              <w:rPr>
                <w:rFonts w:hint="eastAsia" w:ascii="宋体" w:hAnsi="宋体" w:eastAsia="宋体" w:cs="宋体"/>
                <w:color w:val="000000"/>
                <w:kern w:val="0"/>
                <w:sz w:val="22"/>
                <w:szCs w:val="22"/>
                <w:lang w:bidi="ar"/>
              </w:rPr>
              <w:t>10</w:t>
            </w:r>
          </w:p>
        </w:tc>
        <w:tc>
          <w:tcPr>
            <w:tcW w:w="19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12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PM2.5监测器</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kern w:val="0"/>
                <w:sz w:val="22"/>
                <w:szCs w:val="22"/>
                <w:lang w:bidi="ar"/>
              </w:rPr>
            </w:pPr>
            <w:r>
              <w:rPr>
                <w:rFonts w:hint="eastAsia" w:ascii="宋体" w:hAnsi="宋体" w:eastAsia="宋体" w:cs="宋体"/>
                <w:color w:val="000000"/>
                <w:kern w:val="0"/>
                <w:sz w:val="22"/>
                <w:szCs w:val="22"/>
                <w:lang w:bidi="ar"/>
              </w:rPr>
              <w:t>11</w:t>
            </w:r>
          </w:p>
        </w:tc>
        <w:tc>
          <w:tcPr>
            <w:tcW w:w="1973"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左侧墙面下半部</w:t>
            </w:r>
          </w:p>
        </w:tc>
        <w:tc>
          <w:tcPr>
            <w:tcW w:w="12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门禁系统</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12</w:t>
            </w:r>
          </w:p>
        </w:tc>
        <w:tc>
          <w:tcPr>
            <w:tcW w:w="1973" w:type="dxa"/>
            <w:vMerge w:val="restart"/>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正面右边墙面</w:t>
            </w:r>
          </w:p>
        </w:tc>
        <w:tc>
          <w:tcPr>
            <w:tcW w:w="1273" w:type="dxa"/>
            <w:vMerge w:val="restart"/>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卫生间</w:t>
            </w: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卫生间射灯继电器</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13</w:t>
            </w:r>
          </w:p>
        </w:tc>
        <w:tc>
          <w:tcPr>
            <w:tcW w:w="19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12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排风扇继电器</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14</w:t>
            </w:r>
          </w:p>
        </w:tc>
        <w:tc>
          <w:tcPr>
            <w:tcW w:w="19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12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燃气探测器</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kern w:val="0"/>
                <w:sz w:val="22"/>
                <w:szCs w:val="22"/>
                <w:lang w:bidi="ar"/>
              </w:rPr>
            </w:pPr>
            <w:r>
              <w:rPr>
                <w:rFonts w:hint="eastAsia" w:ascii="宋体" w:hAnsi="宋体" w:eastAsia="宋体" w:cs="宋体"/>
                <w:color w:val="000000"/>
                <w:kern w:val="0"/>
                <w:sz w:val="22"/>
                <w:szCs w:val="22"/>
                <w:lang w:bidi="ar"/>
              </w:rPr>
              <w:t>15</w:t>
            </w:r>
          </w:p>
        </w:tc>
        <w:tc>
          <w:tcPr>
            <w:tcW w:w="19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12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人体红外监测器</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16</w:t>
            </w:r>
          </w:p>
        </w:tc>
        <w:tc>
          <w:tcPr>
            <w:tcW w:w="19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12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PM2.5监测器</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17</w:t>
            </w:r>
          </w:p>
        </w:tc>
        <w:tc>
          <w:tcPr>
            <w:tcW w:w="1973" w:type="dxa"/>
            <w:vMerge w:val="restart"/>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右侧墙面</w:t>
            </w:r>
          </w:p>
        </w:tc>
        <w:tc>
          <w:tcPr>
            <w:tcW w:w="1273" w:type="dxa"/>
            <w:vMerge w:val="restart"/>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厨房</w:t>
            </w: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报警灯继电器</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18</w:t>
            </w:r>
          </w:p>
        </w:tc>
        <w:tc>
          <w:tcPr>
            <w:tcW w:w="19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12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厨房射灯继电器</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19</w:t>
            </w:r>
          </w:p>
        </w:tc>
        <w:tc>
          <w:tcPr>
            <w:tcW w:w="19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12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烟雾监测器</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20</w:t>
            </w:r>
          </w:p>
        </w:tc>
        <w:tc>
          <w:tcPr>
            <w:tcW w:w="19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12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燃气探测器</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21</w:t>
            </w:r>
          </w:p>
        </w:tc>
        <w:tc>
          <w:tcPr>
            <w:tcW w:w="1973" w:type="dxa"/>
            <w:vMerge w:val="restart"/>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顶面</w:t>
            </w:r>
          </w:p>
        </w:tc>
        <w:tc>
          <w:tcPr>
            <w:tcW w:w="1273"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卧室</w:t>
            </w: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电动窗帘</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22</w:t>
            </w:r>
          </w:p>
        </w:tc>
        <w:tc>
          <w:tcPr>
            <w:tcW w:w="1973" w:type="dxa"/>
            <w:vMerge w:val="continue"/>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p>
        </w:tc>
        <w:tc>
          <w:tcPr>
            <w:tcW w:w="1273"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客厅</w:t>
            </w: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红外转发2：</w:t>
            </w:r>
          </w:p>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控制电视机和DVD</w:t>
            </w:r>
          </w:p>
        </w:tc>
        <w:tc>
          <w:tcPr>
            <w:tcW w:w="790"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23</w:t>
            </w:r>
          </w:p>
        </w:tc>
        <w:tc>
          <w:tcPr>
            <w:tcW w:w="1973" w:type="dxa"/>
            <w:vMerge w:val="restart"/>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右侧墙面底部</w:t>
            </w:r>
          </w:p>
        </w:tc>
        <w:tc>
          <w:tcPr>
            <w:tcW w:w="1273" w:type="dxa"/>
            <w:vMerge w:val="restart"/>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公共设备</w:t>
            </w: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协调器</w:t>
            </w:r>
          </w:p>
        </w:tc>
        <w:tc>
          <w:tcPr>
            <w:tcW w:w="790" w:type="dxa"/>
            <w:vMerge w:val="restart"/>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24</w:t>
            </w:r>
          </w:p>
        </w:tc>
        <w:tc>
          <w:tcPr>
            <w:tcW w:w="1973" w:type="dxa"/>
            <w:vMerge w:val="continue"/>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p>
        </w:tc>
        <w:tc>
          <w:tcPr>
            <w:tcW w:w="1273" w:type="dxa"/>
            <w:vMerge w:val="continue"/>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A8网关</w:t>
            </w:r>
          </w:p>
        </w:tc>
        <w:tc>
          <w:tcPr>
            <w:tcW w:w="790" w:type="dxa"/>
            <w:vMerge w:val="continue"/>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25</w:t>
            </w:r>
          </w:p>
        </w:tc>
        <w:tc>
          <w:tcPr>
            <w:tcW w:w="1973" w:type="dxa"/>
            <w:vMerge w:val="continue"/>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p>
        </w:tc>
        <w:tc>
          <w:tcPr>
            <w:tcW w:w="1273" w:type="dxa"/>
            <w:vMerge w:val="continue"/>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无线路由器</w:t>
            </w:r>
          </w:p>
        </w:tc>
        <w:tc>
          <w:tcPr>
            <w:tcW w:w="790" w:type="dxa"/>
            <w:vMerge w:val="continue"/>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pPr>
              <w:widowControl/>
              <w:spacing w:before="31" w:beforeLines="10" w:after="31" w:afterLines="10" w:line="240" w:lineRule="auto"/>
              <w:ind w:firstLine="0" w:firstLineChars="0"/>
              <w:jc w:val="center"/>
              <w:textAlignment w:val="center"/>
              <w:rPr>
                <w:rFonts w:ascii="宋体" w:hAnsi="宋体" w:eastAsia="宋体" w:cs="宋体"/>
                <w:spacing w:val="2"/>
                <w:kern w:val="0"/>
                <w:position w:val="-3"/>
                <w:sz w:val="24"/>
                <w:szCs w:val="24"/>
              </w:rPr>
            </w:pPr>
            <w:r>
              <w:rPr>
                <w:rFonts w:hint="eastAsia" w:ascii="宋体" w:hAnsi="宋体" w:eastAsia="宋体" w:cs="宋体"/>
                <w:color w:val="000000"/>
                <w:kern w:val="0"/>
                <w:sz w:val="22"/>
                <w:szCs w:val="22"/>
                <w:lang w:bidi="ar"/>
              </w:rPr>
              <w:t>26</w:t>
            </w:r>
          </w:p>
        </w:tc>
        <w:tc>
          <w:tcPr>
            <w:tcW w:w="1973" w:type="dxa"/>
            <w:vMerge w:val="continue"/>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p>
        </w:tc>
        <w:tc>
          <w:tcPr>
            <w:tcW w:w="1273" w:type="dxa"/>
            <w:vMerge w:val="continue"/>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p>
        </w:tc>
        <w:tc>
          <w:tcPr>
            <w:tcW w:w="3465"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服务器</w:t>
            </w:r>
          </w:p>
        </w:tc>
        <w:tc>
          <w:tcPr>
            <w:tcW w:w="790" w:type="dxa"/>
            <w:vMerge w:val="continue"/>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p>
        </w:tc>
      </w:tr>
    </w:tbl>
    <w:p>
      <w:pPr>
        <w:widowControl w:val="0"/>
        <w:jc w:val="both"/>
        <w:rPr>
          <w:rFonts w:ascii="Arial" w:hAnsi="Arial" w:eastAsia="宋体" w:cs="Times New Roman"/>
          <w:kern w:val="2"/>
          <w:sz w:val="20"/>
          <w:szCs w:val="24"/>
          <w:lang w:val="en-US" w:eastAsia="zh-CN" w:bidi="ar-SA"/>
        </w:rPr>
      </w:pPr>
    </w:p>
    <w:p>
      <w:pPr>
        <w:spacing w:line="240" w:lineRule="auto"/>
        <w:ind w:firstLine="0" w:firstLineChars="0"/>
        <w:rPr>
          <w:rFonts w:eastAsia="宋体" w:cs="Times New Roman"/>
          <w:sz w:val="21"/>
          <w:szCs w:val="24"/>
        </w:rPr>
      </w:pPr>
    </w:p>
    <w:p>
      <w:pPr>
        <w:numPr>
          <w:ilvl w:val="2"/>
          <w:numId w:val="22"/>
        </w:numPr>
        <w:adjustRightInd w:val="0"/>
        <w:snapToGrid w:val="0"/>
        <w:spacing w:before="156" w:beforeLines="50" w:line="360" w:lineRule="auto"/>
        <w:ind w:firstLine="0" w:firstLineChars="0"/>
        <w:outlineLvl w:val="3"/>
        <w:rPr>
          <w:rFonts w:eastAsia="宋体" w:cs="Times New Roman"/>
          <w:b/>
          <w:bCs/>
          <w:sz w:val="32"/>
          <w:szCs w:val="32"/>
        </w:rPr>
      </w:pPr>
      <w:r>
        <w:rPr>
          <w:rFonts w:hint="eastAsia" w:eastAsia="宋体" w:cs="Times New Roman"/>
          <w:b/>
          <w:bCs/>
          <w:sz w:val="32"/>
          <w:szCs w:val="32"/>
        </w:rPr>
        <w:t>红外模块功能对应学习频道号</w:t>
      </w:r>
    </w:p>
    <w:p>
      <w:pPr>
        <w:adjustRightInd w:val="0"/>
        <w:snapToGrid w:val="0"/>
        <w:spacing w:line="360" w:lineRule="auto"/>
        <w:ind w:firstLine="488" w:firstLineChars="200"/>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请按照表2所示，完成样板房红外模块功能学习任务。</w:t>
      </w:r>
    </w:p>
    <w:p>
      <w:pPr>
        <w:widowControl w:val="0"/>
        <w:jc w:val="center"/>
        <w:rPr>
          <w:rFonts w:ascii="Arial" w:hAnsi="Arial" w:eastAsia="宋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表 </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表 \* ARABIC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2</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红外学习功能表</w:t>
      </w:r>
    </w:p>
    <w:tbl>
      <w:tblPr>
        <w:tblStyle w:val="13"/>
        <w:tblW w:w="613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2"/>
        <w:gridCol w:w="4008"/>
        <w:gridCol w:w="14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jc w:val="center"/>
        </w:trPr>
        <w:tc>
          <w:tcPr>
            <w:tcW w:w="682" w:type="dxa"/>
            <w:shd w:val="clear" w:color="auto" w:fill="CFCECE"/>
            <w:vAlign w:val="center"/>
          </w:tcPr>
          <w:p>
            <w:pPr>
              <w:spacing w:line="240" w:lineRule="auto"/>
              <w:ind w:firstLine="0" w:firstLineChars="0"/>
              <w:jc w:val="center"/>
              <w:rPr>
                <w:rFonts w:ascii="宋体" w:hAnsi="宋体" w:eastAsia="宋体" w:cs="Arial"/>
                <w:kern w:val="0"/>
                <w:sz w:val="24"/>
                <w:szCs w:val="24"/>
              </w:rPr>
            </w:pPr>
            <w:r>
              <w:rPr>
                <w:rFonts w:hint="eastAsia" w:ascii="宋体" w:hAnsi="宋体" w:eastAsia="宋体" w:cs="Arial"/>
                <w:kern w:val="0"/>
                <w:sz w:val="24"/>
                <w:szCs w:val="24"/>
              </w:rPr>
              <w:t>序号</w:t>
            </w:r>
          </w:p>
        </w:tc>
        <w:tc>
          <w:tcPr>
            <w:tcW w:w="4008" w:type="dxa"/>
            <w:shd w:val="clear" w:color="auto" w:fill="CFCECE"/>
            <w:vAlign w:val="center"/>
          </w:tcPr>
          <w:p>
            <w:pPr>
              <w:spacing w:line="240" w:lineRule="auto"/>
              <w:ind w:firstLine="0" w:firstLineChars="0"/>
              <w:jc w:val="center"/>
              <w:rPr>
                <w:rFonts w:ascii="宋体" w:hAnsi="宋体" w:eastAsia="宋体" w:cs="Arial"/>
                <w:kern w:val="0"/>
                <w:sz w:val="24"/>
                <w:szCs w:val="24"/>
              </w:rPr>
            </w:pPr>
            <w:r>
              <w:rPr>
                <w:rFonts w:hint="eastAsia" w:ascii="宋体" w:hAnsi="宋体" w:eastAsia="宋体" w:cs="Arial"/>
                <w:kern w:val="0"/>
                <w:sz w:val="24"/>
                <w:szCs w:val="24"/>
              </w:rPr>
              <w:t>红外模块功能</w:t>
            </w:r>
          </w:p>
        </w:tc>
        <w:tc>
          <w:tcPr>
            <w:tcW w:w="1441" w:type="dxa"/>
            <w:shd w:val="clear" w:color="auto" w:fill="CFCECE"/>
            <w:vAlign w:val="center"/>
          </w:tcPr>
          <w:p>
            <w:pPr>
              <w:spacing w:line="240" w:lineRule="auto"/>
              <w:ind w:firstLine="0" w:firstLineChars="0"/>
              <w:jc w:val="center"/>
              <w:rPr>
                <w:rFonts w:ascii="宋体" w:hAnsi="宋体" w:eastAsia="宋体" w:cs="Arial"/>
                <w:kern w:val="0"/>
                <w:sz w:val="24"/>
                <w:szCs w:val="24"/>
              </w:rPr>
            </w:pPr>
            <w:r>
              <w:rPr>
                <w:rFonts w:hint="eastAsia" w:ascii="宋体" w:hAnsi="宋体" w:eastAsia="宋体" w:cs="Arial"/>
                <w:kern w:val="0"/>
                <w:sz w:val="24"/>
                <w:szCs w:val="24"/>
              </w:rPr>
              <w:t>学习频道号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682" w:type="dxa"/>
            <w:vAlign w:val="center"/>
          </w:tcPr>
          <w:p>
            <w:pPr>
              <w:spacing w:line="240" w:lineRule="auto"/>
              <w:ind w:firstLine="0" w:firstLineChars="0"/>
              <w:jc w:val="center"/>
              <w:rPr>
                <w:rFonts w:ascii="宋体" w:hAnsi="宋体" w:eastAsia="宋体" w:cs="Arial"/>
                <w:kern w:val="0"/>
                <w:sz w:val="24"/>
                <w:szCs w:val="24"/>
              </w:rPr>
            </w:pPr>
            <w:r>
              <w:rPr>
                <w:rFonts w:hint="eastAsia" w:ascii="宋体" w:hAnsi="宋体" w:eastAsia="宋体" w:cs="Arial"/>
                <w:kern w:val="0"/>
                <w:sz w:val="24"/>
                <w:szCs w:val="24"/>
              </w:rPr>
              <w:t>1</w:t>
            </w:r>
          </w:p>
        </w:tc>
        <w:tc>
          <w:tcPr>
            <w:tcW w:w="4008" w:type="dxa"/>
            <w:vAlign w:val="center"/>
          </w:tcPr>
          <w:p>
            <w:pPr>
              <w:spacing w:line="240" w:lineRule="auto"/>
              <w:ind w:firstLine="0" w:firstLineChars="0"/>
              <w:jc w:val="left"/>
              <w:rPr>
                <w:rFonts w:ascii="宋体" w:hAnsi="宋体" w:eastAsia="宋体" w:cs="Arial"/>
                <w:kern w:val="0"/>
                <w:sz w:val="24"/>
                <w:szCs w:val="24"/>
              </w:rPr>
            </w:pPr>
            <w:r>
              <w:rPr>
                <w:rFonts w:hint="eastAsia" w:ascii="宋体" w:hAnsi="宋体" w:eastAsia="宋体" w:cs="Arial"/>
                <w:kern w:val="0"/>
                <w:sz w:val="24"/>
                <w:szCs w:val="24"/>
              </w:rPr>
              <w:t>电视机开功能</w:t>
            </w:r>
          </w:p>
        </w:tc>
        <w:tc>
          <w:tcPr>
            <w:tcW w:w="1441" w:type="dxa"/>
            <w:vAlign w:val="center"/>
          </w:tcPr>
          <w:p>
            <w:pPr>
              <w:spacing w:line="240" w:lineRule="auto"/>
              <w:ind w:firstLine="0" w:firstLineChars="0"/>
              <w:jc w:val="center"/>
              <w:rPr>
                <w:rFonts w:ascii="宋体" w:hAnsi="宋体" w:eastAsia="宋体" w:cs="Arial"/>
                <w:kern w:val="0"/>
                <w:sz w:val="24"/>
                <w:szCs w:val="24"/>
              </w:rPr>
            </w:pPr>
            <w:r>
              <w:rPr>
                <w:rFonts w:ascii="宋体" w:hAnsi="宋体" w:eastAsia="宋体" w:cs="Arial"/>
                <w:kern w:val="0"/>
                <w:sz w:val="24"/>
                <w:szCs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682" w:type="dxa"/>
            <w:vAlign w:val="center"/>
          </w:tcPr>
          <w:p>
            <w:pPr>
              <w:spacing w:line="240" w:lineRule="auto"/>
              <w:ind w:firstLine="0" w:firstLineChars="0"/>
              <w:jc w:val="center"/>
              <w:rPr>
                <w:rFonts w:ascii="宋体" w:hAnsi="宋体" w:eastAsia="宋体" w:cs="Arial"/>
                <w:kern w:val="0"/>
                <w:sz w:val="24"/>
                <w:szCs w:val="24"/>
              </w:rPr>
            </w:pPr>
            <w:r>
              <w:rPr>
                <w:rFonts w:hint="eastAsia" w:ascii="宋体" w:hAnsi="宋体" w:eastAsia="宋体" w:cs="Arial"/>
                <w:kern w:val="0"/>
                <w:sz w:val="24"/>
                <w:szCs w:val="24"/>
              </w:rPr>
              <w:t>2</w:t>
            </w:r>
          </w:p>
        </w:tc>
        <w:tc>
          <w:tcPr>
            <w:tcW w:w="4008" w:type="dxa"/>
            <w:vAlign w:val="center"/>
          </w:tcPr>
          <w:p>
            <w:pPr>
              <w:spacing w:line="240" w:lineRule="auto"/>
              <w:ind w:firstLine="0" w:firstLineChars="0"/>
              <w:jc w:val="left"/>
              <w:rPr>
                <w:rFonts w:ascii="宋体" w:hAnsi="宋体" w:eastAsia="宋体" w:cs="Arial"/>
                <w:kern w:val="0"/>
                <w:sz w:val="24"/>
                <w:szCs w:val="24"/>
              </w:rPr>
            </w:pPr>
            <w:r>
              <w:rPr>
                <w:rFonts w:hint="eastAsia" w:ascii="宋体" w:hAnsi="宋体" w:eastAsia="宋体" w:cs="Arial"/>
                <w:kern w:val="0"/>
                <w:sz w:val="24"/>
                <w:szCs w:val="24"/>
              </w:rPr>
              <w:t>电视机关功能</w:t>
            </w:r>
          </w:p>
        </w:tc>
        <w:tc>
          <w:tcPr>
            <w:tcW w:w="1441" w:type="dxa"/>
            <w:vAlign w:val="center"/>
          </w:tcPr>
          <w:p>
            <w:pPr>
              <w:spacing w:line="240" w:lineRule="auto"/>
              <w:ind w:firstLine="0" w:firstLineChars="0"/>
              <w:jc w:val="center"/>
              <w:rPr>
                <w:rFonts w:ascii="宋体" w:hAnsi="宋体" w:eastAsia="宋体" w:cs="Arial"/>
                <w:kern w:val="0"/>
                <w:sz w:val="24"/>
                <w:szCs w:val="24"/>
              </w:rPr>
            </w:pPr>
            <w:r>
              <w:rPr>
                <w:rFonts w:ascii="宋体" w:hAnsi="宋体" w:eastAsia="宋体" w:cs="Arial"/>
                <w:kern w:val="0"/>
                <w:sz w:val="24"/>
                <w:szCs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682" w:type="dxa"/>
            <w:vAlign w:val="center"/>
          </w:tcPr>
          <w:p>
            <w:pPr>
              <w:spacing w:line="240" w:lineRule="auto"/>
              <w:ind w:firstLine="0" w:firstLineChars="0"/>
              <w:jc w:val="center"/>
              <w:rPr>
                <w:rFonts w:ascii="宋体" w:hAnsi="宋体" w:eastAsia="宋体" w:cs="Arial"/>
                <w:kern w:val="0"/>
                <w:sz w:val="24"/>
                <w:szCs w:val="24"/>
              </w:rPr>
            </w:pPr>
            <w:r>
              <w:rPr>
                <w:rFonts w:hint="eastAsia" w:ascii="宋体" w:hAnsi="宋体" w:eastAsia="宋体" w:cs="Arial"/>
                <w:kern w:val="0"/>
                <w:sz w:val="24"/>
                <w:szCs w:val="24"/>
              </w:rPr>
              <w:t>3</w:t>
            </w:r>
          </w:p>
        </w:tc>
        <w:tc>
          <w:tcPr>
            <w:tcW w:w="4008" w:type="dxa"/>
            <w:vAlign w:val="center"/>
          </w:tcPr>
          <w:p>
            <w:pPr>
              <w:spacing w:line="240" w:lineRule="auto"/>
              <w:ind w:firstLine="0" w:firstLineChars="0"/>
              <w:jc w:val="left"/>
              <w:rPr>
                <w:rFonts w:ascii="宋体" w:hAnsi="宋体" w:eastAsia="宋体" w:cs="Arial"/>
                <w:kern w:val="0"/>
                <w:sz w:val="24"/>
                <w:szCs w:val="24"/>
              </w:rPr>
            </w:pPr>
            <w:r>
              <w:rPr>
                <w:rFonts w:hint="eastAsia" w:ascii="宋体" w:hAnsi="宋体" w:eastAsia="宋体" w:cs="Arial"/>
                <w:kern w:val="0"/>
                <w:sz w:val="24"/>
                <w:szCs w:val="24"/>
              </w:rPr>
              <w:t>DVD 开仓功能(请选手自行打开电源)</w:t>
            </w:r>
          </w:p>
        </w:tc>
        <w:tc>
          <w:tcPr>
            <w:tcW w:w="1441" w:type="dxa"/>
            <w:vAlign w:val="center"/>
          </w:tcPr>
          <w:p>
            <w:pPr>
              <w:spacing w:line="240" w:lineRule="auto"/>
              <w:ind w:firstLine="0" w:firstLineChars="0"/>
              <w:jc w:val="center"/>
              <w:rPr>
                <w:rFonts w:ascii="宋体" w:hAnsi="宋体" w:eastAsia="宋体" w:cs="Arial"/>
                <w:kern w:val="0"/>
                <w:sz w:val="24"/>
                <w:szCs w:val="24"/>
              </w:rPr>
            </w:pPr>
            <w:r>
              <w:rPr>
                <w:rFonts w:ascii="宋体" w:hAnsi="宋体" w:eastAsia="宋体" w:cs="Arial"/>
                <w:kern w:val="0"/>
                <w:sz w:val="24"/>
                <w:szCs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682" w:type="dxa"/>
            <w:vAlign w:val="center"/>
          </w:tcPr>
          <w:p>
            <w:pPr>
              <w:spacing w:line="240" w:lineRule="auto"/>
              <w:ind w:firstLine="0" w:firstLineChars="0"/>
              <w:jc w:val="center"/>
              <w:rPr>
                <w:rFonts w:ascii="宋体" w:hAnsi="宋体" w:eastAsia="宋体" w:cs="Arial"/>
                <w:kern w:val="0"/>
                <w:sz w:val="24"/>
                <w:szCs w:val="24"/>
              </w:rPr>
            </w:pPr>
            <w:r>
              <w:rPr>
                <w:rFonts w:hint="eastAsia" w:ascii="宋体" w:hAnsi="宋体" w:eastAsia="宋体" w:cs="Arial"/>
                <w:kern w:val="0"/>
                <w:sz w:val="24"/>
                <w:szCs w:val="24"/>
              </w:rPr>
              <w:t>4</w:t>
            </w:r>
          </w:p>
        </w:tc>
        <w:tc>
          <w:tcPr>
            <w:tcW w:w="4008" w:type="dxa"/>
            <w:vAlign w:val="center"/>
          </w:tcPr>
          <w:p>
            <w:pPr>
              <w:spacing w:line="240" w:lineRule="auto"/>
              <w:ind w:firstLine="0" w:firstLineChars="0"/>
              <w:jc w:val="left"/>
              <w:rPr>
                <w:rFonts w:ascii="宋体" w:hAnsi="宋体" w:eastAsia="宋体" w:cs="Arial"/>
                <w:kern w:val="0"/>
                <w:sz w:val="24"/>
                <w:szCs w:val="24"/>
              </w:rPr>
            </w:pPr>
            <w:r>
              <w:rPr>
                <w:rFonts w:hint="eastAsia" w:ascii="宋体" w:hAnsi="宋体" w:eastAsia="宋体" w:cs="Arial"/>
                <w:kern w:val="0"/>
                <w:sz w:val="24"/>
                <w:szCs w:val="24"/>
              </w:rPr>
              <w:t>DVD 关仓功能</w:t>
            </w:r>
          </w:p>
        </w:tc>
        <w:tc>
          <w:tcPr>
            <w:tcW w:w="1441" w:type="dxa"/>
            <w:vAlign w:val="center"/>
          </w:tcPr>
          <w:p>
            <w:pPr>
              <w:spacing w:line="240" w:lineRule="auto"/>
              <w:ind w:firstLine="0" w:firstLineChars="0"/>
              <w:jc w:val="center"/>
              <w:rPr>
                <w:rFonts w:ascii="宋体" w:hAnsi="宋体" w:eastAsia="宋体" w:cs="Arial"/>
                <w:kern w:val="0"/>
                <w:sz w:val="24"/>
                <w:szCs w:val="24"/>
              </w:rPr>
            </w:pPr>
            <w:r>
              <w:rPr>
                <w:rFonts w:ascii="宋体" w:hAnsi="宋体" w:eastAsia="宋体" w:cs="Arial"/>
                <w:kern w:val="0"/>
                <w:sz w:val="24"/>
                <w:szCs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682" w:type="dxa"/>
            <w:vAlign w:val="center"/>
          </w:tcPr>
          <w:p>
            <w:pPr>
              <w:spacing w:line="240" w:lineRule="auto"/>
              <w:ind w:firstLine="0" w:firstLineChars="0"/>
              <w:jc w:val="center"/>
              <w:rPr>
                <w:rFonts w:ascii="宋体" w:hAnsi="宋体" w:eastAsia="宋体" w:cs="Arial"/>
                <w:kern w:val="0"/>
                <w:sz w:val="24"/>
                <w:szCs w:val="24"/>
              </w:rPr>
            </w:pPr>
            <w:r>
              <w:rPr>
                <w:rFonts w:hint="eastAsia" w:ascii="宋体" w:hAnsi="宋体" w:eastAsia="宋体" w:cs="Arial"/>
                <w:kern w:val="0"/>
                <w:sz w:val="24"/>
                <w:szCs w:val="24"/>
              </w:rPr>
              <w:t>5</w:t>
            </w:r>
          </w:p>
        </w:tc>
        <w:tc>
          <w:tcPr>
            <w:tcW w:w="4008" w:type="dxa"/>
            <w:vAlign w:val="center"/>
          </w:tcPr>
          <w:p>
            <w:pPr>
              <w:spacing w:line="240" w:lineRule="auto"/>
              <w:ind w:firstLine="0" w:firstLineChars="0"/>
              <w:jc w:val="left"/>
              <w:rPr>
                <w:rFonts w:ascii="宋体" w:hAnsi="宋体" w:eastAsia="宋体" w:cs="Arial"/>
                <w:kern w:val="0"/>
                <w:sz w:val="24"/>
                <w:szCs w:val="24"/>
              </w:rPr>
            </w:pPr>
            <w:r>
              <w:rPr>
                <w:rFonts w:hint="eastAsia" w:ascii="宋体" w:hAnsi="宋体" w:eastAsia="宋体" w:cs="Arial"/>
                <w:kern w:val="0"/>
                <w:sz w:val="24"/>
                <w:szCs w:val="24"/>
              </w:rPr>
              <w:t>空调开功能</w:t>
            </w:r>
          </w:p>
        </w:tc>
        <w:tc>
          <w:tcPr>
            <w:tcW w:w="1441" w:type="dxa"/>
            <w:vAlign w:val="center"/>
          </w:tcPr>
          <w:p>
            <w:pPr>
              <w:spacing w:line="240" w:lineRule="auto"/>
              <w:ind w:firstLine="0" w:firstLineChars="0"/>
              <w:jc w:val="center"/>
              <w:rPr>
                <w:rFonts w:ascii="宋体" w:hAnsi="宋体" w:eastAsia="宋体" w:cs="Arial"/>
                <w:kern w:val="0"/>
                <w:sz w:val="24"/>
                <w:szCs w:val="24"/>
              </w:rPr>
            </w:pPr>
            <w:r>
              <w:rPr>
                <w:rFonts w:ascii="宋体" w:hAnsi="宋体" w:eastAsia="宋体" w:cs="Arial"/>
                <w:kern w:val="0"/>
                <w:sz w:val="24"/>
                <w:szCs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jc w:val="center"/>
        </w:trPr>
        <w:tc>
          <w:tcPr>
            <w:tcW w:w="682" w:type="dxa"/>
            <w:vAlign w:val="center"/>
          </w:tcPr>
          <w:p>
            <w:pPr>
              <w:spacing w:line="240" w:lineRule="auto"/>
              <w:ind w:firstLine="0" w:firstLineChars="0"/>
              <w:jc w:val="center"/>
              <w:rPr>
                <w:rFonts w:ascii="宋体" w:hAnsi="宋体" w:eastAsia="宋体" w:cs="Arial"/>
                <w:kern w:val="0"/>
                <w:sz w:val="24"/>
                <w:szCs w:val="24"/>
              </w:rPr>
            </w:pPr>
            <w:r>
              <w:rPr>
                <w:rFonts w:hint="eastAsia" w:ascii="宋体" w:hAnsi="宋体" w:eastAsia="宋体" w:cs="Arial"/>
                <w:kern w:val="0"/>
                <w:sz w:val="24"/>
                <w:szCs w:val="24"/>
              </w:rPr>
              <w:t>6</w:t>
            </w:r>
          </w:p>
        </w:tc>
        <w:tc>
          <w:tcPr>
            <w:tcW w:w="4008" w:type="dxa"/>
            <w:vAlign w:val="center"/>
          </w:tcPr>
          <w:p>
            <w:pPr>
              <w:spacing w:line="240" w:lineRule="auto"/>
              <w:ind w:firstLine="0" w:firstLineChars="0"/>
              <w:jc w:val="left"/>
              <w:rPr>
                <w:rFonts w:ascii="宋体" w:hAnsi="宋体" w:eastAsia="宋体" w:cs="Arial"/>
                <w:kern w:val="0"/>
                <w:sz w:val="24"/>
                <w:szCs w:val="24"/>
              </w:rPr>
            </w:pPr>
            <w:r>
              <w:rPr>
                <w:rFonts w:hint="eastAsia" w:ascii="宋体" w:hAnsi="宋体" w:eastAsia="宋体" w:cs="Arial"/>
                <w:kern w:val="0"/>
                <w:sz w:val="24"/>
                <w:szCs w:val="24"/>
              </w:rPr>
              <w:t>空调关功能</w:t>
            </w:r>
          </w:p>
        </w:tc>
        <w:tc>
          <w:tcPr>
            <w:tcW w:w="1441" w:type="dxa"/>
            <w:vAlign w:val="center"/>
          </w:tcPr>
          <w:p>
            <w:pPr>
              <w:spacing w:line="240" w:lineRule="auto"/>
              <w:ind w:firstLine="0" w:firstLineChars="0"/>
              <w:jc w:val="center"/>
              <w:rPr>
                <w:rFonts w:ascii="宋体" w:hAnsi="宋体" w:eastAsia="宋体" w:cs="Arial"/>
                <w:kern w:val="0"/>
                <w:sz w:val="24"/>
                <w:szCs w:val="24"/>
              </w:rPr>
            </w:pPr>
            <w:r>
              <w:rPr>
                <w:rFonts w:ascii="宋体" w:hAnsi="宋体" w:eastAsia="宋体" w:cs="Arial"/>
                <w:kern w:val="0"/>
                <w:sz w:val="24"/>
                <w:szCs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682" w:type="dxa"/>
            <w:vAlign w:val="center"/>
          </w:tcPr>
          <w:p>
            <w:pPr>
              <w:spacing w:line="240" w:lineRule="auto"/>
              <w:ind w:firstLine="0" w:firstLineChars="0"/>
              <w:jc w:val="center"/>
              <w:rPr>
                <w:rFonts w:ascii="宋体" w:hAnsi="宋体" w:eastAsia="宋体" w:cs="Arial"/>
                <w:kern w:val="0"/>
                <w:sz w:val="24"/>
                <w:szCs w:val="24"/>
              </w:rPr>
            </w:pPr>
            <w:r>
              <w:rPr>
                <w:rFonts w:hint="eastAsia" w:ascii="宋体" w:hAnsi="宋体" w:eastAsia="宋体" w:cs="Arial"/>
                <w:kern w:val="0"/>
                <w:sz w:val="24"/>
                <w:szCs w:val="24"/>
              </w:rPr>
              <w:t>7</w:t>
            </w:r>
          </w:p>
        </w:tc>
        <w:tc>
          <w:tcPr>
            <w:tcW w:w="4008" w:type="dxa"/>
            <w:vAlign w:val="center"/>
          </w:tcPr>
          <w:p>
            <w:pPr>
              <w:spacing w:line="240" w:lineRule="auto"/>
              <w:ind w:firstLine="0" w:firstLineChars="0"/>
              <w:jc w:val="left"/>
              <w:rPr>
                <w:rFonts w:ascii="宋体" w:hAnsi="宋体" w:eastAsia="宋体" w:cs="Arial"/>
                <w:kern w:val="0"/>
                <w:sz w:val="24"/>
                <w:szCs w:val="24"/>
              </w:rPr>
            </w:pPr>
            <w:r>
              <w:rPr>
                <w:rFonts w:hint="eastAsia" w:ascii="宋体" w:hAnsi="宋体" w:eastAsia="宋体" w:cs="Arial"/>
                <w:kern w:val="0"/>
                <w:sz w:val="24"/>
                <w:szCs w:val="24"/>
              </w:rPr>
              <w:t>加湿器开功能</w:t>
            </w:r>
          </w:p>
        </w:tc>
        <w:tc>
          <w:tcPr>
            <w:tcW w:w="1441" w:type="dxa"/>
            <w:vAlign w:val="center"/>
          </w:tcPr>
          <w:p>
            <w:pPr>
              <w:spacing w:line="240" w:lineRule="auto"/>
              <w:ind w:firstLine="0" w:firstLineChars="0"/>
              <w:jc w:val="center"/>
              <w:rPr>
                <w:rFonts w:ascii="宋体" w:hAnsi="宋体" w:eastAsia="宋体" w:cs="Arial"/>
                <w:kern w:val="0"/>
                <w:sz w:val="24"/>
                <w:szCs w:val="24"/>
              </w:rPr>
            </w:pPr>
            <w:r>
              <w:rPr>
                <w:rFonts w:ascii="宋体" w:hAnsi="宋体" w:eastAsia="宋体" w:cs="Arial"/>
                <w:kern w:val="0"/>
                <w:sz w:val="24"/>
                <w:szCs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682" w:type="dxa"/>
            <w:vAlign w:val="center"/>
          </w:tcPr>
          <w:p>
            <w:pPr>
              <w:spacing w:line="240" w:lineRule="auto"/>
              <w:ind w:firstLine="0" w:firstLineChars="0"/>
              <w:jc w:val="center"/>
              <w:rPr>
                <w:rFonts w:ascii="宋体" w:hAnsi="宋体" w:eastAsia="宋体" w:cs="Arial"/>
                <w:kern w:val="0"/>
                <w:sz w:val="24"/>
                <w:szCs w:val="24"/>
              </w:rPr>
            </w:pPr>
            <w:r>
              <w:rPr>
                <w:rFonts w:hint="eastAsia" w:ascii="宋体" w:hAnsi="宋体" w:eastAsia="宋体" w:cs="Arial"/>
                <w:kern w:val="0"/>
                <w:sz w:val="24"/>
                <w:szCs w:val="24"/>
              </w:rPr>
              <w:t>8</w:t>
            </w:r>
          </w:p>
        </w:tc>
        <w:tc>
          <w:tcPr>
            <w:tcW w:w="4008" w:type="dxa"/>
            <w:vAlign w:val="center"/>
          </w:tcPr>
          <w:p>
            <w:pPr>
              <w:spacing w:line="240" w:lineRule="auto"/>
              <w:ind w:firstLine="0" w:firstLineChars="0"/>
              <w:jc w:val="left"/>
              <w:rPr>
                <w:rFonts w:ascii="宋体" w:hAnsi="宋体" w:eastAsia="宋体" w:cs="Arial"/>
                <w:kern w:val="0"/>
                <w:sz w:val="24"/>
                <w:szCs w:val="24"/>
              </w:rPr>
            </w:pPr>
            <w:r>
              <w:rPr>
                <w:rFonts w:hint="eastAsia" w:ascii="宋体" w:hAnsi="宋体" w:eastAsia="宋体" w:cs="Arial"/>
                <w:kern w:val="0"/>
                <w:sz w:val="24"/>
                <w:szCs w:val="24"/>
              </w:rPr>
              <w:t>加湿器关功能</w:t>
            </w:r>
          </w:p>
        </w:tc>
        <w:tc>
          <w:tcPr>
            <w:tcW w:w="1441" w:type="dxa"/>
            <w:vAlign w:val="center"/>
          </w:tcPr>
          <w:p>
            <w:pPr>
              <w:spacing w:line="240" w:lineRule="auto"/>
              <w:ind w:firstLine="0" w:firstLineChars="0"/>
              <w:jc w:val="center"/>
              <w:rPr>
                <w:rFonts w:ascii="宋体" w:hAnsi="宋体" w:eastAsia="宋体" w:cs="Arial"/>
                <w:kern w:val="0"/>
                <w:sz w:val="24"/>
                <w:szCs w:val="24"/>
              </w:rPr>
            </w:pPr>
            <w:r>
              <w:rPr>
                <w:rFonts w:ascii="宋体" w:hAnsi="宋体" w:eastAsia="宋体" w:cs="Arial"/>
                <w:kern w:val="0"/>
                <w:sz w:val="24"/>
                <w:szCs w:val="24"/>
              </w:rPr>
              <w:t>4</w:t>
            </w:r>
          </w:p>
        </w:tc>
      </w:tr>
    </w:tbl>
    <w:p>
      <w:pPr>
        <w:numPr>
          <w:ilvl w:val="2"/>
          <w:numId w:val="22"/>
        </w:numPr>
        <w:adjustRightInd w:val="0"/>
        <w:snapToGrid w:val="0"/>
        <w:spacing w:before="156" w:beforeLines="50" w:line="360" w:lineRule="auto"/>
        <w:ind w:firstLine="0" w:firstLineChars="0"/>
        <w:outlineLvl w:val="3"/>
        <w:rPr>
          <w:rFonts w:eastAsia="宋体" w:cs="Times New Roman"/>
          <w:b/>
          <w:bCs/>
          <w:sz w:val="32"/>
          <w:szCs w:val="32"/>
        </w:rPr>
      </w:pPr>
      <w:r>
        <w:rPr>
          <w:rFonts w:hint="eastAsia" w:eastAsia="宋体" w:cs="Times New Roman"/>
          <w:b/>
          <w:bCs/>
          <w:sz w:val="32"/>
          <w:szCs w:val="32"/>
        </w:rPr>
        <w:t>路由器IP设置表</w:t>
      </w:r>
    </w:p>
    <w:p>
      <w:pPr>
        <w:adjustRightInd w:val="0"/>
        <w:snapToGrid w:val="0"/>
        <w:spacing w:line="360" w:lineRule="auto"/>
        <w:ind w:firstLine="488" w:firstLineChars="200"/>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请按照表3所示，完成样板房网络路由器工作参数配置任务。</w:t>
      </w:r>
    </w:p>
    <w:p>
      <w:pPr>
        <w:adjustRightInd w:val="0"/>
        <w:snapToGrid w:val="0"/>
        <w:spacing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表</w:t>
      </w:r>
      <w:r>
        <w:rPr>
          <w:rFonts w:eastAsia="宋体" w:cs="Times New Roman"/>
          <w:sz w:val="21"/>
          <w:szCs w:val="24"/>
        </w:rPr>
        <w:t xml:space="preserve"> </w:t>
      </w:r>
      <w:r>
        <w:rPr>
          <w:rFonts w:eastAsia="宋体" w:cs="Times New Roman"/>
          <w:sz w:val="21"/>
          <w:szCs w:val="24"/>
        </w:rPr>
        <w:fldChar w:fldCharType="begin"/>
      </w:r>
      <w:r>
        <w:rPr>
          <w:rFonts w:eastAsia="宋体" w:cs="Times New Roman"/>
          <w:sz w:val="21"/>
          <w:szCs w:val="24"/>
        </w:rPr>
        <w:instrText xml:space="preserve"> SEQ 表 \* ARABIC </w:instrText>
      </w:r>
      <w:r>
        <w:rPr>
          <w:rFonts w:eastAsia="宋体" w:cs="Times New Roman"/>
          <w:sz w:val="21"/>
          <w:szCs w:val="24"/>
        </w:rPr>
        <w:fldChar w:fldCharType="separate"/>
      </w:r>
      <w:r>
        <w:rPr>
          <w:rFonts w:eastAsia="宋体" w:cs="Times New Roman"/>
          <w:sz w:val="21"/>
          <w:szCs w:val="24"/>
        </w:rPr>
        <w:t>3</w:t>
      </w:r>
      <w:r>
        <w:rPr>
          <w:rFonts w:eastAsia="宋体" w:cs="Times New Roman"/>
          <w:sz w:val="21"/>
          <w:szCs w:val="24"/>
        </w:rPr>
        <w:fldChar w:fldCharType="end"/>
      </w:r>
      <w:r>
        <w:rPr>
          <w:rFonts w:hint="eastAsia" w:eastAsia="宋体" w:cs="Times New Roman"/>
          <w:sz w:val="21"/>
          <w:szCs w:val="24"/>
        </w:rPr>
        <w:t xml:space="preserve"> </w:t>
      </w:r>
      <w:r>
        <w:rPr>
          <w:rFonts w:hint="eastAsia" w:ascii="宋体" w:hAnsi="宋体" w:eastAsia="宋体" w:cs="宋体"/>
          <w:spacing w:val="2"/>
          <w:kern w:val="0"/>
          <w:position w:val="-3"/>
          <w:sz w:val="24"/>
          <w:szCs w:val="24"/>
        </w:rPr>
        <w:t>路由器工作参数</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1437"/>
        <w:gridCol w:w="1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84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序号</w:t>
            </w:r>
          </w:p>
        </w:tc>
        <w:tc>
          <w:tcPr>
            <w:tcW w:w="1437"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配置项</w:t>
            </w:r>
          </w:p>
        </w:tc>
        <w:tc>
          <w:tcPr>
            <w:tcW w:w="1916"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配置参数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w:t>
            </w:r>
          </w:p>
        </w:tc>
        <w:tc>
          <w:tcPr>
            <w:tcW w:w="1437"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IP</w:t>
            </w:r>
          </w:p>
        </w:tc>
        <w:tc>
          <w:tcPr>
            <w:tcW w:w="1916"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192.168.7.1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2</w:t>
            </w:r>
          </w:p>
        </w:tc>
        <w:tc>
          <w:tcPr>
            <w:tcW w:w="1437"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子网掩码</w:t>
            </w:r>
          </w:p>
        </w:tc>
        <w:tc>
          <w:tcPr>
            <w:tcW w:w="1916"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255.255.0.0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3</w:t>
            </w:r>
          </w:p>
        </w:tc>
        <w:tc>
          <w:tcPr>
            <w:tcW w:w="1437" w:type="dxa"/>
            <w:vAlign w:val="center"/>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默认网关</w:t>
            </w:r>
          </w:p>
        </w:tc>
        <w:tc>
          <w:tcPr>
            <w:tcW w:w="1916"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192.168.7.1</w:t>
            </w:r>
          </w:p>
        </w:tc>
      </w:tr>
    </w:tbl>
    <w:p>
      <w:pPr>
        <w:numPr>
          <w:ilvl w:val="2"/>
          <w:numId w:val="22"/>
        </w:numPr>
        <w:adjustRightInd w:val="0"/>
        <w:snapToGrid w:val="0"/>
        <w:spacing w:before="156" w:beforeLines="50" w:line="360" w:lineRule="auto"/>
        <w:ind w:firstLine="0" w:firstLineChars="0"/>
        <w:outlineLvl w:val="3"/>
        <w:rPr>
          <w:rFonts w:eastAsia="宋体" w:cs="Times New Roman"/>
          <w:b/>
          <w:bCs/>
          <w:sz w:val="32"/>
          <w:szCs w:val="32"/>
        </w:rPr>
      </w:pPr>
      <w:r>
        <w:rPr>
          <w:rFonts w:hint="eastAsia" w:eastAsia="宋体" w:cs="Times New Roman"/>
          <w:b/>
          <w:bCs/>
          <w:sz w:val="32"/>
          <w:szCs w:val="32"/>
        </w:rPr>
        <w:t>设备IP配置表</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请按表4完成服务器的设备IP地址的配置任务</w:t>
      </w:r>
    </w:p>
    <w:p>
      <w:pPr>
        <w:adjustRightInd w:val="0"/>
        <w:snapToGrid w:val="0"/>
        <w:spacing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表</w:t>
      </w:r>
      <w:r>
        <w:rPr>
          <w:rFonts w:eastAsia="宋体" w:cs="Times New Roman"/>
          <w:sz w:val="21"/>
          <w:szCs w:val="24"/>
        </w:rPr>
        <w:t xml:space="preserve"> </w:t>
      </w:r>
      <w:r>
        <w:rPr>
          <w:rFonts w:eastAsia="宋体" w:cs="Times New Roman"/>
          <w:sz w:val="21"/>
          <w:szCs w:val="24"/>
        </w:rPr>
        <w:fldChar w:fldCharType="begin"/>
      </w:r>
      <w:r>
        <w:rPr>
          <w:rFonts w:eastAsia="宋体" w:cs="Times New Roman"/>
          <w:sz w:val="21"/>
          <w:szCs w:val="24"/>
        </w:rPr>
        <w:instrText xml:space="preserve"> SEQ 表 \* ARABIC </w:instrText>
      </w:r>
      <w:r>
        <w:rPr>
          <w:rFonts w:eastAsia="宋体" w:cs="Times New Roman"/>
          <w:sz w:val="21"/>
          <w:szCs w:val="24"/>
        </w:rPr>
        <w:fldChar w:fldCharType="separate"/>
      </w:r>
      <w:r>
        <w:rPr>
          <w:rFonts w:eastAsia="宋体" w:cs="Times New Roman"/>
          <w:sz w:val="21"/>
          <w:szCs w:val="24"/>
        </w:rPr>
        <w:t>4</w:t>
      </w:r>
      <w:r>
        <w:rPr>
          <w:rFonts w:eastAsia="宋体" w:cs="Times New Roman"/>
          <w:sz w:val="21"/>
          <w:szCs w:val="24"/>
        </w:rPr>
        <w:fldChar w:fldCharType="end"/>
      </w:r>
      <w:r>
        <w:rPr>
          <w:rFonts w:hint="eastAsia" w:eastAsia="宋体" w:cs="Times New Roman"/>
          <w:sz w:val="21"/>
          <w:szCs w:val="24"/>
        </w:rPr>
        <w:t xml:space="preserve"> </w:t>
      </w:r>
      <w:r>
        <w:rPr>
          <w:rFonts w:hint="eastAsia" w:ascii="宋体" w:hAnsi="宋体" w:eastAsia="宋体" w:cs="宋体"/>
          <w:spacing w:val="2"/>
          <w:kern w:val="0"/>
          <w:position w:val="-3"/>
          <w:sz w:val="24"/>
          <w:szCs w:val="24"/>
        </w:rPr>
        <w:t>服务器等IP地址配置表</w:t>
      </w:r>
    </w:p>
    <w:tbl>
      <w:tblPr>
        <w:tblStyle w:val="14"/>
        <w:tblW w:w="0" w:type="auto"/>
        <w:tblInd w:w="5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2118"/>
        <w:gridCol w:w="4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序号</w:t>
            </w:r>
          </w:p>
        </w:tc>
        <w:tc>
          <w:tcPr>
            <w:tcW w:w="2118" w:type="dxa"/>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设备名称</w:t>
            </w:r>
          </w:p>
        </w:tc>
        <w:tc>
          <w:tcPr>
            <w:tcW w:w="4020" w:type="dxa"/>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w:t>
            </w:r>
          </w:p>
        </w:tc>
        <w:tc>
          <w:tcPr>
            <w:tcW w:w="2118" w:type="dxa"/>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服务器虚拟机</w:t>
            </w:r>
          </w:p>
        </w:tc>
        <w:tc>
          <w:tcPr>
            <w:tcW w:w="4020" w:type="dxa"/>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192.168.7.2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2</w:t>
            </w:r>
          </w:p>
        </w:tc>
        <w:tc>
          <w:tcPr>
            <w:tcW w:w="2118" w:type="dxa"/>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网关</w:t>
            </w:r>
          </w:p>
        </w:tc>
        <w:tc>
          <w:tcPr>
            <w:tcW w:w="4020" w:type="dxa"/>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192.168.7.100 — 192.168.7.254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3</w:t>
            </w:r>
          </w:p>
        </w:tc>
        <w:tc>
          <w:tcPr>
            <w:tcW w:w="2118" w:type="dxa"/>
          </w:tcPr>
          <w:p>
            <w:pPr>
              <w:adjustRightInd w:val="0"/>
              <w:snapToGrid w:val="0"/>
              <w:spacing w:before="31" w:beforeLines="10" w:after="31" w:afterLines="10" w:line="24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嵌入式套件箱</w:t>
            </w:r>
          </w:p>
        </w:tc>
        <w:tc>
          <w:tcPr>
            <w:tcW w:w="4020" w:type="dxa"/>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192.168.7.100 — 192.168.7.254</w:t>
            </w:r>
          </w:p>
        </w:tc>
      </w:tr>
    </w:tbl>
    <w:p>
      <w:pPr>
        <w:spacing w:line="240" w:lineRule="auto"/>
        <w:ind w:firstLine="0" w:firstLineChars="0"/>
        <w:rPr>
          <w:rFonts w:eastAsia="宋体" w:cs="Times New Roman"/>
          <w:sz w:val="21"/>
          <w:szCs w:val="24"/>
        </w:rPr>
      </w:pPr>
    </w:p>
    <w:p>
      <w:pPr>
        <w:widowControl/>
        <w:spacing w:line="240" w:lineRule="auto"/>
        <w:ind w:firstLine="0" w:firstLineChars="0"/>
        <w:jc w:val="left"/>
        <w:rPr>
          <w:rFonts w:ascii="Calibri Light" w:hAnsi="Calibri Light" w:eastAsia="宋体" w:cs="Times New Roman"/>
          <w:b/>
          <w:bCs/>
          <w:sz w:val="32"/>
          <w:szCs w:val="32"/>
        </w:rPr>
      </w:pPr>
      <w:r>
        <w:rPr>
          <w:rFonts w:eastAsia="宋体" w:cs="Times New Roman"/>
          <w:sz w:val="21"/>
          <w:szCs w:val="24"/>
        </w:rPr>
        <w:br w:type="page"/>
      </w:r>
    </w:p>
    <w:p>
      <w:pPr>
        <w:keepNext/>
        <w:keepLines/>
        <w:widowControl w:val="0"/>
        <w:spacing w:before="260" w:after="260" w:line="416" w:lineRule="auto"/>
        <w:jc w:val="both"/>
        <w:outlineLvl w:val="1"/>
        <w:rPr>
          <w:rFonts w:ascii="Calibri Light" w:hAnsi="Calibri Light" w:eastAsia="宋体" w:cs="Times New Roman"/>
          <w:b w:val="0"/>
          <w:bCs w:val="0"/>
          <w:kern w:val="2"/>
          <w:sz w:val="32"/>
          <w:szCs w:val="32"/>
          <w:lang w:val="en-US" w:eastAsia="zh-CN" w:bidi="ar-SA"/>
        </w:rPr>
      </w:pPr>
      <w:r>
        <w:rPr>
          <w:rFonts w:hint="eastAsia" w:ascii="Calibri Light" w:hAnsi="Calibri Light" w:eastAsia="宋体" w:cs="Times New Roman"/>
          <w:b/>
          <w:bCs/>
          <w:kern w:val="2"/>
          <w:sz w:val="32"/>
          <w:szCs w:val="32"/>
          <w:lang w:val="en-US" w:eastAsia="zh-CN" w:bidi="ar-SA"/>
        </w:rPr>
        <w:t>2.环境智能化改造中控网关程序开发任务</w:t>
      </w:r>
    </w:p>
    <w:p>
      <w:pPr>
        <w:adjustRightInd w:val="0"/>
        <w:snapToGrid w:val="0"/>
        <w:spacing w:line="360" w:lineRule="auto"/>
        <w:ind w:firstLine="0" w:firstLineChars="0"/>
        <w:outlineLvl w:val="2"/>
        <w:rPr>
          <w:rFonts w:eastAsia="宋体" w:cs="Times New Roman"/>
          <w:b/>
          <w:bCs/>
          <w:sz w:val="32"/>
          <w:szCs w:val="32"/>
        </w:rPr>
      </w:pPr>
      <w:r>
        <w:rPr>
          <w:rFonts w:hint="eastAsia" w:eastAsia="宋体" w:cs="Times New Roman"/>
          <w:b/>
          <w:bCs/>
          <w:sz w:val="32"/>
          <w:szCs w:val="32"/>
        </w:rPr>
        <w:t>2.1 设备连接</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完成智能家居网关与协调器的连接，智能家居网关与服务器的连接。</w:t>
      </w:r>
    </w:p>
    <w:p>
      <w:pPr>
        <w:adjustRightInd w:val="0"/>
        <w:snapToGrid w:val="0"/>
        <w:spacing w:line="360" w:lineRule="auto"/>
        <w:ind w:firstLine="0" w:firstLineChars="0"/>
        <w:outlineLvl w:val="2"/>
        <w:rPr>
          <w:rFonts w:eastAsia="宋体" w:cs="Times New Roman"/>
          <w:b/>
          <w:bCs/>
          <w:sz w:val="32"/>
          <w:szCs w:val="32"/>
        </w:rPr>
      </w:pPr>
      <w:r>
        <w:rPr>
          <w:rFonts w:hint="eastAsia" w:eastAsia="宋体" w:cs="Times New Roman"/>
          <w:b/>
          <w:bCs/>
          <w:sz w:val="32"/>
          <w:szCs w:val="32"/>
        </w:rPr>
        <w:t>2.2 保存方法</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将整个QT工程保存到“虚拟机桌面\QTPro_XXX”文件夹中（其中XXX为工位号。）</w:t>
      </w:r>
    </w:p>
    <w:p>
      <w:pPr>
        <w:adjustRightInd w:val="0"/>
        <w:snapToGrid w:val="0"/>
        <w:spacing w:line="360" w:lineRule="auto"/>
        <w:ind w:firstLine="0" w:firstLineChars="0"/>
        <w:outlineLvl w:val="2"/>
        <w:rPr>
          <w:rFonts w:eastAsia="宋体" w:cs="Times New Roman"/>
          <w:b/>
          <w:bCs/>
          <w:sz w:val="32"/>
          <w:szCs w:val="32"/>
        </w:rPr>
      </w:pPr>
      <w:r>
        <w:rPr>
          <w:rFonts w:hint="eastAsia" w:eastAsia="宋体" w:cs="Times New Roman"/>
          <w:b/>
          <w:bCs/>
          <w:sz w:val="32"/>
          <w:szCs w:val="32"/>
        </w:rPr>
        <w:t>2.3 软件开发要求</w:t>
      </w:r>
    </w:p>
    <w:p>
      <w:pPr>
        <w:adjustRightInd w:val="0"/>
        <w:snapToGrid w:val="0"/>
        <w:spacing w:line="360" w:lineRule="auto"/>
        <w:ind w:firstLine="0" w:firstLineChars="0"/>
        <w:outlineLvl w:val="3"/>
        <w:rPr>
          <w:rFonts w:eastAsia="宋体" w:cs="Times New Roman"/>
          <w:b/>
          <w:bCs/>
          <w:sz w:val="32"/>
          <w:szCs w:val="32"/>
        </w:rPr>
      </w:pPr>
      <w:r>
        <w:rPr>
          <w:rFonts w:hint="eastAsia" w:eastAsia="宋体" w:cs="Times New Roman"/>
          <w:b/>
          <w:bCs/>
          <w:sz w:val="32"/>
          <w:szCs w:val="32"/>
        </w:rPr>
        <w:t>2.3.1 用户切换功能要求</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（1）为系统配置2个预制用户，用户信息如下表：程序启动时自动以“Admin”账户进入主界面。并在主界面右下角显示“用户切换”。</w:t>
      </w:r>
    </w:p>
    <w:p>
      <w:pPr>
        <w:widowControl w:val="0"/>
        <w:jc w:val="center"/>
        <w:rPr>
          <w:rFonts w:ascii="Arial" w:hAnsi="Arial" w:eastAsia="宋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表 </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表 \* ARABIC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5</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网关控制程序预置用户信息表</w:t>
      </w:r>
    </w:p>
    <w:tbl>
      <w:tblPr>
        <w:tblStyle w:val="14"/>
        <w:tblW w:w="7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1"/>
        <w:gridCol w:w="2020"/>
        <w:gridCol w:w="1540"/>
        <w:gridCol w:w="1580"/>
        <w:gridCol w:w="1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序号</w:t>
            </w:r>
          </w:p>
        </w:tc>
        <w:tc>
          <w:tcPr>
            <w:tcW w:w="202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用户名</w:t>
            </w:r>
          </w:p>
        </w:tc>
        <w:tc>
          <w:tcPr>
            <w:tcW w:w="154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密码</w:t>
            </w:r>
          </w:p>
        </w:tc>
        <w:tc>
          <w:tcPr>
            <w:tcW w:w="158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用户姓名</w:t>
            </w:r>
          </w:p>
        </w:tc>
        <w:tc>
          <w:tcPr>
            <w:tcW w:w="158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角色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w:t>
            </w:r>
          </w:p>
        </w:tc>
        <w:tc>
          <w:tcPr>
            <w:tcW w:w="202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Admin</w:t>
            </w:r>
          </w:p>
        </w:tc>
        <w:tc>
          <w:tcPr>
            <w:tcW w:w="154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Admin</w:t>
            </w:r>
          </w:p>
        </w:tc>
        <w:tc>
          <w:tcPr>
            <w:tcW w:w="158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赛位号_2</w:t>
            </w:r>
          </w:p>
        </w:tc>
        <w:tc>
          <w:tcPr>
            <w:tcW w:w="158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管理员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2</w:t>
            </w:r>
          </w:p>
        </w:tc>
        <w:tc>
          <w:tcPr>
            <w:tcW w:w="202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FamilyUser_1</w:t>
            </w:r>
          </w:p>
        </w:tc>
        <w:tc>
          <w:tcPr>
            <w:tcW w:w="154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Welcome</w:t>
            </w:r>
          </w:p>
        </w:tc>
        <w:tc>
          <w:tcPr>
            <w:tcW w:w="158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赛位号_1</w:t>
            </w:r>
          </w:p>
        </w:tc>
        <w:tc>
          <w:tcPr>
            <w:tcW w:w="158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家庭用户</w:t>
            </w:r>
          </w:p>
        </w:tc>
      </w:tr>
    </w:tbl>
    <w:p>
      <w:pPr>
        <w:numPr>
          <w:ilvl w:val="0"/>
          <w:numId w:val="23"/>
        </w:numPr>
        <w:adjustRightIn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单击主界面的“用户切换”按钮后，屏幕锁屏并弹出用户登录窗口，用户正确输入预置的用户名和密码后进入主界面。</w:t>
      </w:r>
    </w:p>
    <w:p>
      <w:pPr>
        <w:numPr>
          <w:ilvl w:val="0"/>
          <w:numId w:val="23"/>
        </w:numPr>
        <w:adjustRightIn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登入主界面要显示用户名、系统时间。</w:t>
      </w:r>
    </w:p>
    <w:p>
      <w:pPr>
        <w:adjustRightInd w:val="0"/>
        <w:snapToGrid w:val="0"/>
        <w:spacing w:line="360" w:lineRule="auto"/>
        <w:ind w:firstLine="0" w:firstLineChars="0"/>
        <w:outlineLvl w:val="3"/>
        <w:rPr>
          <w:rFonts w:eastAsia="宋体" w:cs="Times New Roman"/>
          <w:b/>
          <w:bCs/>
          <w:sz w:val="32"/>
          <w:szCs w:val="32"/>
        </w:rPr>
      </w:pPr>
      <w:r>
        <w:rPr>
          <w:rFonts w:hint="eastAsia" w:eastAsia="宋体" w:cs="Times New Roman"/>
          <w:b/>
          <w:bCs/>
          <w:sz w:val="32"/>
          <w:szCs w:val="32"/>
        </w:rPr>
        <w:t>2.3.2 主界面功能要求</w:t>
      </w:r>
    </w:p>
    <w:p>
      <w:pPr>
        <w:adjustRightIn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（1）所有传感器设备在网关程序启动后，即启动传感数据采集工作，并将采集到的数据存储到数据库中。</w:t>
      </w:r>
    </w:p>
    <w:p>
      <w:pPr>
        <w:adjustRightIn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（2）在主界面上，按房间显示相应传感数值，并加国际标准单位显示，具体如图2-1所示。</w:t>
      </w:r>
    </w:p>
    <w:p>
      <w:pPr>
        <w:widowControl/>
        <w:snapToGrid w:val="0"/>
        <w:spacing w:line="240" w:lineRule="auto"/>
        <w:ind w:firstLine="0" w:firstLineChars="0"/>
        <w:jc w:val="left"/>
        <w:rPr>
          <w:rFonts w:eastAsia="宋体" w:cs="Times New Roman"/>
          <w:sz w:val="21"/>
          <w:szCs w:val="24"/>
        </w:rPr>
      </w:pPr>
      <w:r>
        <w:rPr>
          <w:rFonts w:hint="eastAsia" w:eastAsia="宋体" w:cs="Times New Roman"/>
          <w:sz w:val="21"/>
          <w:szCs w:val="24"/>
        </w:rPr>
        <w:drawing>
          <wp:inline distT="0" distB="0" distL="114300" distR="114300">
            <wp:extent cx="5269230" cy="3171190"/>
            <wp:effectExtent l="0" t="0" r="3810" b="13970"/>
            <wp:docPr id="111" name="图片 111" descr="QT主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QT主界面"/>
                    <pic:cNvPicPr>
                      <a:picLocks noChangeAspect="1"/>
                    </pic:cNvPicPr>
                  </pic:nvPicPr>
                  <pic:blipFill>
                    <a:blip r:embed="rId33"/>
                    <a:stretch>
                      <a:fillRect/>
                    </a:stretch>
                  </pic:blipFill>
                  <pic:spPr>
                    <a:xfrm>
                      <a:off x="0" y="0"/>
                      <a:ext cx="5269230" cy="3171190"/>
                    </a:xfrm>
                    <a:prstGeom prst="rect">
                      <a:avLst/>
                    </a:prstGeom>
                  </pic:spPr>
                </pic:pic>
              </a:graphicData>
            </a:graphic>
          </wp:inline>
        </w:drawing>
      </w:r>
    </w:p>
    <w:p>
      <w:pPr>
        <w:widowControl/>
        <w:jc w:val="center"/>
        <w:rPr>
          <w:rFonts w:ascii="宋体" w:hAnsi="宋体" w:eastAsia="黑体" w:cs="宋体"/>
          <w:kern w:val="0"/>
          <w:sz w:val="24"/>
          <w:szCs w:val="24"/>
          <w:lang w:val="en-US" w:eastAsia="zh-CN" w:bidi="ar"/>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2-</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2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1</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主界面功能显示</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3）单击任意传感器参数值可以弹出历史数据折线图（人体红外采用脉冲图），需查询历史数据时长可设置（单位：分钟），每个折线图的纵向坐标轴须明确显示传感器采集数据的最大值和最小值，横向坐标须显示时间范围，如图2-2、2-3所示。</w:t>
      </w:r>
    </w:p>
    <w:p>
      <w:pPr>
        <w:widowControl/>
        <w:spacing w:line="240" w:lineRule="auto"/>
        <w:ind w:firstLine="0" w:firstLineChars="0"/>
        <w:jc w:val="left"/>
        <w:rPr>
          <w:rFonts w:eastAsia="宋体" w:cs="Times New Roman"/>
          <w:sz w:val="21"/>
          <w:szCs w:val="24"/>
        </w:rPr>
      </w:pPr>
      <w:r>
        <w:rPr>
          <w:rFonts w:hint="eastAsia" w:eastAsia="宋体" w:cs="Times New Roman"/>
          <w:sz w:val="21"/>
          <w:szCs w:val="24"/>
        </w:rPr>
        <w:drawing>
          <wp:inline distT="0" distB="0" distL="114300" distR="114300">
            <wp:extent cx="5266055" cy="3171190"/>
            <wp:effectExtent l="0" t="0" r="6985" b="13970"/>
            <wp:docPr id="112" name="图片 112" descr="QT人体红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QT人体红外"/>
                    <pic:cNvPicPr>
                      <a:picLocks noChangeAspect="1"/>
                    </pic:cNvPicPr>
                  </pic:nvPicPr>
                  <pic:blipFill>
                    <a:blip r:embed="rId34"/>
                    <a:stretch>
                      <a:fillRect/>
                    </a:stretch>
                  </pic:blipFill>
                  <pic:spPr>
                    <a:xfrm>
                      <a:off x="0" y="0"/>
                      <a:ext cx="5266055" cy="3171190"/>
                    </a:xfrm>
                    <a:prstGeom prst="rect">
                      <a:avLst/>
                    </a:prstGeom>
                  </pic:spPr>
                </pic:pic>
              </a:graphicData>
            </a:graphic>
          </wp:inline>
        </w:drawing>
      </w:r>
    </w:p>
    <w:p>
      <w:pPr>
        <w:widowControl w:val="0"/>
        <w:adjustRightInd w:val="0"/>
        <w:snapToGrid w:val="0"/>
        <w:spacing w:line="360" w:lineRule="auto"/>
        <w:jc w:val="center"/>
        <w:rPr>
          <w:rFonts w:ascii="Arial" w:hAnsi="Arial" w:eastAsia="黑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2-</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2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2</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人体红外脉冲图</w:t>
      </w:r>
    </w:p>
    <w:p>
      <w:pPr>
        <w:widowControl/>
        <w:spacing w:line="360" w:lineRule="auto"/>
        <w:ind w:firstLine="0" w:firstLineChars="0"/>
        <w:jc w:val="left"/>
        <w:rPr>
          <w:rFonts w:eastAsia="宋体" w:cs="Times New Roman"/>
          <w:sz w:val="21"/>
          <w:szCs w:val="24"/>
        </w:rPr>
      </w:pPr>
      <w:r>
        <w:rPr>
          <w:rFonts w:hint="eastAsia" w:eastAsia="宋体" w:cs="Times New Roman"/>
          <w:sz w:val="21"/>
          <w:szCs w:val="24"/>
        </w:rPr>
        <w:drawing>
          <wp:inline distT="0" distB="0" distL="114300" distR="114300">
            <wp:extent cx="5356225" cy="3263900"/>
            <wp:effectExtent l="0" t="0" r="8255" b="12700"/>
            <wp:docPr id="113" name="图片 113" descr="QT传感器折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QT传感器折线图"/>
                    <pic:cNvPicPr>
                      <a:picLocks noChangeAspect="1"/>
                    </pic:cNvPicPr>
                  </pic:nvPicPr>
                  <pic:blipFill>
                    <a:blip r:embed="rId35"/>
                    <a:stretch>
                      <a:fillRect/>
                    </a:stretch>
                  </pic:blipFill>
                  <pic:spPr>
                    <a:xfrm>
                      <a:off x="0" y="0"/>
                      <a:ext cx="5356968" cy="3264302"/>
                    </a:xfrm>
                    <a:prstGeom prst="rect">
                      <a:avLst/>
                    </a:prstGeom>
                  </pic:spPr>
                </pic:pic>
              </a:graphicData>
            </a:graphic>
          </wp:inline>
        </w:drawing>
      </w:r>
    </w:p>
    <w:p>
      <w:pPr>
        <w:widowControl w:val="0"/>
        <w:adjustRightInd w:val="0"/>
        <w:snapToGrid w:val="0"/>
        <w:spacing w:line="360" w:lineRule="auto"/>
        <w:jc w:val="center"/>
        <w:rPr>
          <w:rFonts w:ascii="Arial" w:hAnsi="Arial" w:eastAsia="黑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2-</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2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3</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传感器折线图示例</w:t>
      </w:r>
    </w:p>
    <w:p>
      <w:pPr>
        <w:widowControl/>
        <w:spacing w:line="240" w:lineRule="auto"/>
        <w:ind w:firstLine="0" w:firstLineChars="0"/>
        <w:jc w:val="left"/>
        <w:rPr>
          <w:rFonts w:ascii="宋体" w:hAnsi="宋体" w:eastAsia="宋体" w:cs="宋体"/>
          <w:spacing w:val="2"/>
          <w:kern w:val="0"/>
          <w:position w:val="-3"/>
          <w:sz w:val="24"/>
          <w:szCs w:val="24"/>
        </w:rPr>
      </w:pPr>
    </w:p>
    <w:p>
      <w:pPr>
        <w:adjustRightIn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（4）点击主界面左侧“卧室、客厅、厨房、卫生间”标签分别进入相应的房间管理界面，同时在各房间管理界面上可以返回主界面。</w:t>
      </w:r>
    </w:p>
    <w:p>
      <w:pPr>
        <w:adjustRightIn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（6）系统日志查看：可根据用户的设备使用情况，使用日志永久有效记录用户使用设备的时间、执行的操作、自动控制触发的条件等信息，并可查询，具体功能示意如图2-4所示。</w:t>
      </w:r>
    </w:p>
    <w:p>
      <w:pPr>
        <w:adjustRightInd w:val="0"/>
        <w:snapToGrid w:val="0"/>
        <w:spacing w:line="240" w:lineRule="auto"/>
        <w:ind w:firstLine="0" w:firstLineChars="0"/>
        <w:jc w:val="left"/>
        <w:rPr>
          <w:rFonts w:ascii="宋体" w:hAnsi="宋体" w:eastAsia="宋体" w:cs="宋体"/>
          <w:spacing w:val="2"/>
          <w:kern w:val="0"/>
          <w:position w:val="-3"/>
          <w:sz w:val="24"/>
          <w:szCs w:val="24"/>
        </w:rPr>
      </w:pPr>
      <w:r>
        <w:rPr>
          <w:rFonts w:ascii="宋体" w:hAnsi="宋体" w:eastAsia="宋体" w:cs="宋体"/>
          <w:spacing w:val="2"/>
          <w:kern w:val="0"/>
          <w:position w:val="-3"/>
          <w:sz w:val="24"/>
          <w:szCs w:val="24"/>
        </w:rPr>
        <w:drawing>
          <wp:inline distT="0" distB="0" distL="114300" distR="114300">
            <wp:extent cx="5269230" cy="3171190"/>
            <wp:effectExtent l="0" t="0" r="3810" b="13970"/>
            <wp:docPr id="114" name="图片 114" descr="QT主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QT主界面"/>
                    <pic:cNvPicPr>
                      <a:picLocks noChangeAspect="1"/>
                    </pic:cNvPicPr>
                  </pic:nvPicPr>
                  <pic:blipFill>
                    <a:blip r:embed="rId36"/>
                    <a:stretch>
                      <a:fillRect/>
                    </a:stretch>
                  </pic:blipFill>
                  <pic:spPr>
                    <a:xfrm>
                      <a:off x="0" y="0"/>
                      <a:ext cx="5269230" cy="3171190"/>
                    </a:xfrm>
                    <a:prstGeom prst="rect">
                      <a:avLst/>
                    </a:prstGeom>
                  </pic:spPr>
                </pic:pic>
              </a:graphicData>
            </a:graphic>
          </wp:inline>
        </w:drawing>
      </w:r>
    </w:p>
    <w:p>
      <w:pPr>
        <w:widowControl w:val="0"/>
        <w:adjustRightInd w:val="0"/>
        <w:snapToGrid w:val="0"/>
        <w:spacing w:line="360" w:lineRule="auto"/>
        <w:jc w:val="center"/>
        <w:rPr>
          <w:rFonts w:ascii="宋体" w:hAnsi="宋体" w:eastAsia="黑体" w:cs="宋体"/>
          <w:spacing w:val="2"/>
          <w:kern w:val="0"/>
          <w:position w:val="-3"/>
          <w:sz w:val="24"/>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2-</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2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4</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系统日志功能样图</w:t>
      </w:r>
    </w:p>
    <w:p>
      <w:pPr>
        <w:adjustRightInd w:val="0"/>
        <w:snapToGrid w:val="0"/>
        <w:spacing w:line="360" w:lineRule="auto"/>
        <w:ind w:firstLine="0" w:firstLineChars="0"/>
        <w:outlineLvl w:val="3"/>
        <w:rPr>
          <w:rFonts w:eastAsia="宋体" w:cs="Times New Roman"/>
          <w:b/>
          <w:bCs/>
          <w:sz w:val="32"/>
          <w:szCs w:val="32"/>
        </w:rPr>
      </w:pPr>
      <w:r>
        <w:rPr>
          <w:rFonts w:hint="eastAsia" w:eastAsia="宋体" w:cs="Times New Roman"/>
          <w:b/>
          <w:bCs/>
          <w:sz w:val="32"/>
          <w:szCs w:val="32"/>
        </w:rPr>
        <w:t>2.3.3卧室管理界面功能要求</w:t>
      </w:r>
    </w:p>
    <w:p>
      <w:pPr>
        <w:adjustRightInd w:val="0"/>
        <w:snapToGrid w:val="0"/>
        <w:spacing w:line="24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卧室界面如图2-5所示：</w:t>
      </w:r>
    </w:p>
    <w:p>
      <w:pPr>
        <w:widowControl/>
        <w:spacing w:line="240" w:lineRule="auto"/>
        <w:ind w:firstLine="0" w:firstLineChars="0"/>
        <w:jc w:val="center"/>
        <w:rPr>
          <w:rFonts w:eastAsia="宋体" w:cs="Times New Roman"/>
          <w:sz w:val="21"/>
          <w:szCs w:val="24"/>
        </w:rPr>
      </w:pPr>
      <w:r>
        <w:rPr>
          <w:rFonts w:hint="eastAsia" w:eastAsia="宋体" w:cs="Times New Roman"/>
          <w:sz w:val="21"/>
          <w:szCs w:val="24"/>
        </w:rPr>
        <w:drawing>
          <wp:inline distT="0" distB="0" distL="114300" distR="114300">
            <wp:extent cx="5067300" cy="3016250"/>
            <wp:effectExtent l="0" t="0" r="7620" b="1270"/>
            <wp:docPr id="115" name="图片 115" descr="QT卧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QT卧室"/>
                    <pic:cNvPicPr>
                      <a:picLocks noChangeAspect="1"/>
                    </pic:cNvPicPr>
                  </pic:nvPicPr>
                  <pic:blipFill>
                    <a:blip r:embed="rId37"/>
                    <a:stretch>
                      <a:fillRect/>
                    </a:stretch>
                  </pic:blipFill>
                  <pic:spPr>
                    <a:xfrm>
                      <a:off x="0" y="0"/>
                      <a:ext cx="5067300" cy="3016250"/>
                    </a:xfrm>
                    <a:prstGeom prst="rect">
                      <a:avLst/>
                    </a:prstGeom>
                  </pic:spPr>
                </pic:pic>
              </a:graphicData>
            </a:graphic>
          </wp:inline>
        </w:drawing>
      </w:r>
    </w:p>
    <w:p>
      <w:pPr>
        <w:widowControl/>
        <w:jc w:val="center"/>
        <w:rPr>
          <w:rFonts w:ascii="Arial" w:hAnsi="Arial" w:eastAsia="黑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2-</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2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5</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卧室界面</w:t>
      </w:r>
    </w:p>
    <w:p>
      <w:pPr>
        <w:numPr>
          <w:ilvl w:val="0"/>
          <w:numId w:val="24"/>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在卧室界面右上角，显示卧室光照、温度、湿度实时数据。</w:t>
      </w:r>
    </w:p>
    <w:p>
      <w:pPr>
        <w:numPr>
          <w:ilvl w:val="0"/>
          <w:numId w:val="24"/>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空调控制要求：实现空调开关控制，控制成功后根据返回情况对空调控件状态图片进行切换，若控制失败，则图片不变。</w:t>
      </w:r>
    </w:p>
    <w:p>
      <w:pPr>
        <w:numPr>
          <w:ilvl w:val="0"/>
          <w:numId w:val="24"/>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加湿器控制要求：实现加湿器开关控制，控制成功后根据返回情况对加湿器状态图片进行切换，若控制失败，则图片不变。</w:t>
      </w:r>
    </w:p>
    <w:p>
      <w:pPr>
        <w:numPr>
          <w:ilvl w:val="0"/>
          <w:numId w:val="24"/>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窗帘控制要求：实现窗帘开、合、暂停控制功能，控制成功后根据返回情况对窗帘图片进行切换，若控制失败，则图片不变。</w:t>
      </w:r>
    </w:p>
    <w:p>
      <w:pPr>
        <w:numPr>
          <w:ilvl w:val="0"/>
          <w:numId w:val="24"/>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射灯控制要求：实现射灯开关控制功能，控制成功后根据返回情况，调整射灯控件切换图片，若控制失败，则图片不变。</w:t>
      </w:r>
    </w:p>
    <w:p>
      <w:pPr>
        <w:numPr>
          <w:ilvl w:val="0"/>
          <w:numId w:val="24"/>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睡眠模式：启动睡眠模式，关卧室射灯、当温度高于28℃，打开空调。</w:t>
      </w:r>
    </w:p>
    <w:p>
      <w:pPr>
        <w:numPr>
          <w:ilvl w:val="0"/>
          <w:numId w:val="24"/>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采用图2-5所示仪表盘，对房间温度、湿度实时数据进行动态显示，当仪表盘数值爆表的时候，出现如图2-6所示提示“警告:超出仪表盘最大值！”。</w:t>
      </w:r>
    </w:p>
    <w:p>
      <w:pPr>
        <w:adjustRightInd w:val="0"/>
        <w:snapToGrid w:val="0"/>
        <w:spacing w:line="360" w:lineRule="auto"/>
        <w:ind w:firstLine="0" w:firstLineChars="0"/>
        <w:jc w:val="center"/>
        <w:rPr>
          <w:rFonts w:eastAsia="宋体" w:cs="Times New Roman"/>
          <w:sz w:val="21"/>
          <w:szCs w:val="24"/>
        </w:rPr>
      </w:pPr>
      <w:r>
        <w:rPr>
          <w:rFonts w:eastAsia="宋体" w:cs="Times New Roman"/>
          <w:sz w:val="21"/>
          <w:szCs w:val="24"/>
        </w:rPr>
        <w:drawing>
          <wp:inline distT="0" distB="0" distL="114300" distR="114300">
            <wp:extent cx="3156585" cy="1847215"/>
            <wp:effectExtent l="0" t="0" r="13335" b="12065"/>
            <wp:docPr id="1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3"/>
                    <pic:cNvPicPr>
                      <a:picLocks noChangeAspect="1"/>
                    </pic:cNvPicPr>
                  </pic:nvPicPr>
                  <pic:blipFill>
                    <a:blip r:embed="rId38"/>
                    <a:stretch>
                      <a:fillRect/>
                    </a:stretch>
                  </pic:blipFill>
                  <pic:spPr>
                    <a:xfrm>
                      <a:off x="0" y="0"/>
                      <a:ext cx="3156585" cy="1847215"/>
                    </a:xfrm>
                    <a:prstGeom prst="rect">
                      <a:avLst/>
                    </a:prstGeom>
                    <a:noFill/>
                    <a:ln>
                      <a:noFill/>
                    </a:ln>
                  </pic:spPr>
                </pic:pic>
              </a:graphicData>
            </a:graphic>
          </wp:inline>
        </w:drawing>
      </w:r>
    </w:p>
    <w:p>
      <w:pPr>
        <w:widowControl w:val="0"/>
        <w:adjustRightInd w:val="0"/>
        <w:snapToGrid w:val="0"/>
        <w:spacing w:line="360" w:lineRule="auto"/>
        <w:jc w:val="center"/>
        <w:rPr>
          <w:rFonts w:ascii="宋体" w:hAnsi="宋体" w:eastAsia="宋体" w:cs="宋体"/>
          <w:spacing w:val="2"/>
          <w:kern w:val="0"/>
          <w:position w:val="-3"/>
          <w:sz w:val="24"/>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2-</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2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6</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仪表盘爆表提示</w:t>
      </w:r>
    </w:p>
    <w:p>
      <w:pPr>
        <w:adjustRightInd w:val="0"/>
        <w:snapToGrid w:val="0"/>
        <w:spacing w:line="360" w:lineRule="auto"/>
        <w:ind w:firstLine="0" w:firstLineChars="0"/>
        <w:outlineLvl w:val="3"/>
        <w:rPr>
          <w:rFonts w:eastAsia="宋体" w:cs="Times New Roman"/>
          <w:b/>
          <w:bCs/>
          <w:sz w:val="32"/>
          <w:szCs w:val="32"/>
        </w:rPr>
      </w:pPr>
      <w:r>
        <w:rPr>
          <w:rFonts w:hint="eastAsia" w:eastAsia="宋体" w:cs="Times New Roman"/>
          <w:b/>
          <w:bCs/>
          <w:sz w:val="32"/>
          <w:szCs w:val="32"/>
        </w:rPr>
        <w:t>2.3.4 客厅控制管理界面功能要求</w:t>
      </w:r>
    </w:p>
    <w:p>
      <w:pPr>
        <w:adjustRightInd w:val="0"/>
        <w:snapToGrid w:val="0"/>
        <w:spacing w:line="24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客厅界面如图2-7所示：</w:t>
      </w:r>
    </w:p>
    <w:p>
      <w:pPr>
        <w:widowControl/>
        <w:spacing w:line="240" w:lineRule="auto"/>
        <w:ind w:firstLine="0" w:firstLineChars="0"/>
        <w:jc w:val="center"/>
        <w:rPr>
          <w:rFonts w:ascii="宋体" w:hAnsi="宋体" w:eastAsia="宋体" w:cs="宋体"/>
          <w:kern w:val="0"/>
          <w:sz w:val="24"/>
          <w:szCs w:val="24"/>
          <w:lang w:bidi="ar"/>
        </w:rPr>
      </w:pPr>
      <w:r>
        <w:rPr>
          <w:rFonts w:ascii="宋体" w:hAnsi="宋体" w:eastAsia="宋体" w:cs="宋体"/>
          <w:kern w:val="0"/>
          <w:sz w:val="24"/>
          <w:szCs w:val="24"/>
        </w:rPr>
        <w:drawing>
          <wp:inline distT="0" distB="0" distL="114300" distR="114300">
            <wp:extent cx="5080000" cy="3067050"/>
            <wp:effectExtent l="0" t="0" r="10160" b="11430"/>
            <wp:docPr id="117" name="图片 117" descr="QT客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QT客厅"/>
                    <pic:cNvPicPr>
                      <a:picLocks noChangeAspect="1"/>
                    </pic:cNvPicPr>
                  </pic:nvPicPr>
                  <pic:blipFill>
                    <a:blip r:embed="rId39"/>
                    <a:stretch>
                      <a:fillRect/>
                    </a:stretch>
                  </pic:blipFill>
                  <pic:spPr>
                    <a:xfrm>
                      <a:off x="0" y="0"/>
                      <a:ext cx="5080000" cy="3067050"/>
                    </a:xfrm>
                    <a:prstGeom prst="rect">
                      <a:avLst/>
                    </a:prstGeom>
                  </pic:spPr>
                </pic:pic>
              </a:graphicData>
            </a:graphic>
          </wp:inline>
        </w:drawing>
      </w:r>
    </w:p>
    <w:p>
      <w:pPr>
        <w:widowControl/>
        <w:jc w:val="center"/>
        <w:rPr>
          <w:rFonts w:ascii="宋体" w:hAnsi="宋体" w:eastAsia="黑体" w:cs="宋体"/>
          <w:kern w:val="0"/>
          <w:sz w:val="24"/>
          <w:szCs w:val="24"/>
          <w:lang w:val="en-US" w:eastAsia="zh-CN" w:bidi="ar"/>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2-</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2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7</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客厅界面</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（1）在客厅界面右上角，实时显示客厅CO</w:t>
      </w:r>
      <w:r>
        <w:rPr>
          <w:rFonts w:hint="eastAsia" w:ascii="宋体" w:hAnsi="宋体" w:eastAsia="宋体" w:cs="宋体"/>
          <w:spacing w:val="2"/>
          <w:kern w:val="0"/>
          <w:position w:val="-2"/>
          <w:sz w:val="24"/>
          <w:szCs w:val="24"/>
          <w:vertAlign w:val="subscript"/>
        </w:rPr>
        <w:t>2</w:t>
      </w:r>
      <w:r>
        <w:rPr>
          <w:rFonts w:hint="eastAsia" w:ascii="宋体" w:hAnsi="宋体" w:eastAsia="宋体" w:cs="宋体"/>
          <w:spacing w:val="2"/>
          <w:kern w:val="0"/>
          <w:position w:val="-3"/>
          <w:sz w:val="24"/>
          <w:szCs w:val="24"/>
        </w:rPr>
        <w:t>、PM2.5、气压、温度、湿度、烟雾数据。</w:t>
      </w:r>
    </w:p>
    <w:p>
      <w:pPr>
        <w:numPr>
          <w:ilvl w:val="0"/>
          <w:numId w:val="25"/>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射灯控制要求：实现射灯开、关控制，控制成功后根据返回情况对射灯控件图片进行切换，若控制失败，则图片不变。</w:t>
      </w:r>
    </w:p>
    <w:p>
      <w:pPr>
        <w:numPr>
          <w:ilvl w:val="0"/>
          <w:numId w:val="25"/>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门禁控制要求：实现门禁开、关控制，控制成功后根据返回情况对门禁控件图片进行切换，若控制失败，则图片不变。</w:t>
      </w:r>
    </w:p>
    <w:p>
      <w:pPr>
        <w:numPr>
          <w:ilvl w:val="0"/>
          <w:numId w:val="25"/>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电视控制要求：实现电视机控制，控制成功后根据返回情况对电视机控件图片进行切换，若控制失败，则图片不变。</w:t>
      </w:r>
    </w:p>
    <w:p>
      <w:pPr>
        <w:numPr>
          <w:ilvl w:val="0"/>
          <w:numId w:val="25"/>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DVD控制要求：实现DVD控制，控制成功后根据返回情况对DVD控件图片进行切换，若控制失败，则图片不变。</w:t>
      </w:r>
    </w:p>
    <w:p>
      <w:pPr>
        <w:numPr>
          <w:ilvl w:val="0"/>
          <w:numId w:val="25"/>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回家模式：开电视、开射灯。</w:t>
      </w:r>
    </w:p>
    <w:p>
      <w:pPr>
        <w:numPr>
          <w:ilvl w:val="0"/>
          <w:numId w:val="25"/>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离家模式：关射灯、关电视。</w:t>
      </w:r>
    </w:p>
    <w:p>
      <w:pPr>
        <w:numPr>
          <w:ilvl w:val="0"/>
          <w:numId w:val="25"/>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采用如图2-7所示仪表盘，将烟雾、CO</w:t>
      </w:r>
      <w:r>
        <w:rPr>
          <w:rFonts w:hint="eastAsia" w:ascii="宋体" w:hAnsi="宋体" w:eastAsia="宋体" w:cs="宋体"/>
          <w:spacing w:val="2"/>
          <w:kern w:val="0"/>
          <w:position w:val="-2"/>
          <w:sz w:val="24"/>
          <w:szCs w:val="24"/>
          <w:vertAlign w:val="subscript"/>
        </w:rPr>
        <w:t>2</w:t>
      </w:r>
      <w:r>
        <w:rPr>
          <w:rFonts w:hint="eastAsia" w:ascii="宋体" w:hAnsi="宋体" w:eastAsia="宋体" w:cs="宋体"/>
          <w:spacing w:val="2"/>
          <w:kern w:val="0"/>
          <w:position w:val="-3"/>
          <w:sz w:val="24"/>
          <w:szCs w:val="24"/>
        </w:rPr>
        <w:t>、PM2.5实时数据动态显示，当仪表盘数值爆表的时候，出现如图2-6所示提示“警告:超出仪表盘最大值！”。</w:t>
      </w:r>
    </w:p>
    <w:p>
      <w:pPr>
        <w:adjustRightInd w:val="0"/>
        <w:snapToGrid w:val="0"/>
        <w:spacing w:line="360" w:lineRule="auto"/>
        <w:ind w:firstLine="0" w:firstLineChars="0"/>
        <w:outlineLvl w:val="3"/>
        <w:rPr>
          <w:rFonts w:eastAsia="宋体" w:cs="Times New Roman"/>
          <w:b/>
          <w:bCs/>
          <w:sz w:val="32"/>
          <w:szCs w:val="32"/>
        </w:rPr>
      </w:pPr>
      <w:r>
        <w:rPr>
          <w:rFonts w:hint="eastAsia" w:eastAsia="宋体" w:cs="Times New Roman"/>
          <w:b/>
          <w:bCs/>
          <w:sz w:val="32"/>
          <w:szCs w:val="32"/>
        </w:rPr>
        <w:t>2.3.5 卫生间控制管理界面功能要求</w:t>
      </w:r>
    </w:p>
    <w:p>
      <w:pPr>
        <w:adjustRightInd w:val="0"/>
        <w:snapToGrid w:val="0"/>
        <w:spacing w:line="24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卫生间功能如图2-8所示：</w:t>
      </w:r>
    </w:p>
    <w:p>
      <w:pPr>
        <w:widowControl/>
        <w:spacing w:line="240" w:lineRule="auto"/>
        <w:ind w:firstLine="0" w:firstLineChars="0"/>
        <w:jc w:val="center"/>
        <w:rPr>
          <w:rFonts w:eastAsia="宋体" w:cs="Times New Roman"/>
          <w:sz w:val="21"/>
          <w:szCs w:val="24"/>
        </w:rPr>
      </w:pPr>
      <w:r>
        <w:rPr>
          <w:rFonts w:hint="eastAsia" w:eastAsia="宋体" w:cs="Times New Roman"/>
          <w:sz w:val="21"/>
          <w:szCs w:val="24"/>
        </w:rPr>
        <w:drawing>
          <wp:inline distT="0" distB="0" distL="114300" distR="114300">
            <wp:extent cx="5054600" cy="3073400"/>
            <wp:effectExtent l="0" t="0" r="5080" b="5080"/>
            <wp:docPr id="118" name="图片 118" descr="QT卫生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QT卫生间"/>
                    <pic:cNvPicPr>
                      <a:picLocks noChangeAspect="1"/>
                    </pic:cNvPicPr>
                  </pic:nvPicPr>
                  <pic:blipFill>
                    <a:blip r:embed="rId40"/>
                    <a:stretch>
                      <a:fillRect/>
                    </a:stretch>
                  </pic:blipFill>
                  <pic:spPr>
                    <a:xfrm>
                      <a:off x="0" y="0"/>
                      <a:ext cx="5054600" cy="3073400"/>
                    </a:xfrm>
                    <a:prstGeom prst="rect">
                      <a:avLst/>
                    </a:prstGeom>
                  </pic:spPr>
                </pic:pic>
              </a:graphicData>
            </a:graphic>
          </wp:inline>
        </w:drawing>
      </w:r>
    </w:p>
    <w:p>
      <w:pPr>
        <w:widowControl/>
        <w:jc w:val="center"/>
        <w:rPr>
          <w:rFonts w:ascii="Arial" w:hAnsi="Arial" w:eastAsia="黑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2-</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2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8</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卫生间界面</w:t>
      </w:r>
    </w:p>
    <w:p>
      <w:pPr>
        <w:numPr>
          <w:ilvl w:val="0"/>
          <w:numId w:val="26"/>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在卫生间界面右上角，实时显示PM2.5、人体、燃气数据。</w:t>
      </w:r>
    </w:p>
    <w:p>
      <w:pPr>
        <w:numPr>
          <w:ilvl w:val="0"/>
          <w:numId w:val="26"/>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射灯控制要求：实现射灯开关控制，控制成功后根据返回情况对射灯控件图片进行切换，若控制失败，则图片不变。</w:t>
      </w:r>
    </w:p>
    <w:p>
      <w:pPr>
        <w:numPr>
          <w:ilvl w:val="0"/>
          <w:numId w:val="26"/>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排风扇控制要求：实现排风扇开、关控制，控制成功后根据返回情况对排风扇图片进行切换，若控制失败，则图片不变。</w:t>
      </w:r>
    </w:p>
    <w:p>
      <w:pPr>
        <w:numPr>
          <w:ilvl w:val="0"/>
          <w:numId w:val="26"/>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采用如图2-8所示仪表盘，将燃气、PM 2.5实时数据动态显示，当仪表盘数值爆表的时候，出现如图2-6所示提示“警告:超出仪表盘最大值！”。</w:t>
      </w:r>
    </w:p>
    <w:p>
      <w:pPr>
        <w:adjustRightInd w:val="0"/>
        <w:snapToGrid w:val="0"/>
        <w:spacing w:line="360" w:lineRule="auto"/>
        <w:ind w:firstLine="0" w:firstLineChars="0"/>
        <w:outlineLvl w:val="3"/>
        <w:rPr>
          <w:rFonts w:eastAsia="宋体" w:cs="Times New Roman"/>
          <w:b/>
          <w:bCs/>
          <w:sz w:val="32"/>
          <w:szCs w:val="32"/>
        </w:rPr>
      </w:pPr>
      <w:r>
        <w:rPr>
          <w:rFonts w:hint="eastAsia" w:eastAsia="宋体" w:cs="Times New Roman"/>
          <w:b/>
          <w:bCs/>
          <w:sz w:val="32"/>
          <w:szCs w:val="32"/>
        </w:rPr>
        <w:t>2.3.6 厨房控制管理界面功能要求</w:t>
      </w:r>
    </w:p>
    <w:p>
      <w:pPr>
        <w:adjustRightInd w:val="0"/>
        <w:snapToGrid w:val="0"/>
        <w:spacing w:line="24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厨房功能如图2-9所示：</w:t>
      </w:r>
    </w:p>
    <w:p>
      <w:pPr>
        <w:adjustRightInd w:val="0"/>
        <w:snapToGrid w:val="0"/>
        <w:spacing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drawing>
          <wp:inline distT="0" distB="0" distL="114300" distR="114300">
            <wp:extent cx="5124450" cy="3079750"/>
            <wp:effectExtent l="0" t="0" r="11430" b="13970"/>
            <wp:docPr id="119" name="图片 119" descr="QT厨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QT厨房"/>
                    <pic:cNvPicPr>
                      <a:picLocks noChangeAspect="1"/>
                    </pic:cNvPicPr>
                  </pic:nvPicPr>
                  <pic:blipFill>
                    <a:blip r:embed="rId41"/>
                    <a:stretch>
                      <a:fillRect/>
                    </a:stretch>
                  </pic:blipFill>
                  <pic:spPr>
                    <a:xfrm>
                      <a:off x="0" y="0"/>
                      <a:ext cx="5124450" cy="3079750"/>
                    </a:xfrm>
                    <a:prstGeom prst="rect">
                      <a:avLst/>
                    </a:prstGeom>
                  </pic:spPr>
                </pic:pic>
              </a:graphicData>
            </a:graphic>
          </wp:inline>
        </w:drawing>
      </w:r>
    </w:p>
    <w:p>
      <w:pPr>
        <w:widowControl w:val="0"/>
        <w:adjustRightInd w:val="0"/>
        <w:snapToGrid w:val="0"/>
        <w:ind w:firstLine="400" w:firstLineChars="200"/>
        <w:jc w:val="center"/>
        <w:rPr>
          <w:rFonts w:ascii="宋体" w:hAnsi="宋体" w:eastAsia="黑体" w:cs="宋体"/>
          <w:spacing w:val="2"/>
          <w:kern w:val="0"/>
          <w:position w:val="-3"/>
          <w:sz w:val="24"/>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2-</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2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9</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厨房界面</w:t>
      </w:r>
    </w:p>
    <w:p>
      <w:pPr>
        <w:numPr>
          <w:ilvl w:val="0"/>
          <w:numId w:val="27"/>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在厨房界面右上角，实时显示烟雾、燃气实时数据</w:t>
      </w:r>
    </w:p>
    <w:p>
      <w:pPr>
        <w:numPr>
          <w:ilvl w:val="0"/>
          <w:numId w:val="27"/>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射灯控制要求：实现射灯开、关控制，控制成功后根据返回情况对射灯图片进行切换，若控制失败，则图片不变。</w:t>
      </w:r>
    </w:p>
    <w:p>
      <w:pPr>
        <w:numPr>
          <w:ilvl w:val="0"/>
          <w:numId w:val="27"/>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报警灯控制要求：实现报警灯开、关控制，控制成功后根据返回情况对报警灯图片进行切换，若控制失败，则图片不变。</w:t>
      </w:r>
    </w:p>
    <w:p>
      <w:pPr>
        <w:numPr>
          <w:ilvl w:val="0"/>
          <w:numId w:val="27"/>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采用如图2-9所示仪表盘，将燃气、烟雾实时数据动态显示，当仪表盘数值爆表的时候，出现如图2-6所示提示“警告:超出仪表盘最大值！”。</w:t>
      </w:r>
    </w:p>
    <w:p>
      <w:pPr>
        <w:numPr>
          <w:ilvl w:val="0"/>
          <w:numId w:val="27"/>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报警模式：当燃气大于80PPM或者烟雾大于300PPM，打开报警灯和排风扇；反之则关闭报警灯和风扇。</w:t>
      </w:r>
    </w:p>
    <w:p>
      <w:pPr>
        <w:adjustRightInd w:val="0"/>
        <w:snapToGrid w:val="0"/>
        <w:spacing w:line="360" w:lineRule="auto"/>
        <w:ind w:firstLine="0" w:firstLineChars="0"/>
        <w:outlineLvl w:val="3"/>
        <w:rPr>
          <w:rFonts w:eastAsia="宋体" w:cs="Times New Roman"/>
          <w:b/>
          <w:bCs/>
          <w:sz w:val="32"/>
          <w:szCs w:val="32"/>
        </w:rPr>
      </w:pPr>
      <w:r>
        <w:rPr>
          <w:rFonts w:hint="eastAsia" w:eastAsia="宋体" w:cs="Times New Roman"/>
          <w:b/>
          <w:bCs/>
          <w:sz w:val="32"/>
          <w:szCs w:val="32"/>
        </w:rPr>
        <w:t>2.3.7 自定义模式界面功能要求</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具有“管理员”角色的用户可以自定义选择指定房间中指定的传感设备、监测的条件及条件间的逻辑关系（与、或）构成条件组，并定义在条件组成立时，需要执行的一个或多个设备操作（控制命令）。从而可以自定义命名自动控制模式，并可以将模式储存数据库。普通用户可以查看模式，并决定是否启用模式。具体功能示意如图2-10所示：</w:t>
      </w:r>
    </w:p>
    <w:p>
      <w:pPr>
        <w:adjustRightInd w:val="0"/>
        <w:snapToGrid w:val="0"/>
        <w:spacing w:line="360" w:lineRule="auto"/>
        <w:ind w:firstLine="0" w:firstLineChars="0"/>
        <w:rPr>
          <w:rFonts w:eastAsia="宋体" w:cs="Times New Roman"/>
          <w:sz w:val="21"/>
          <w:szCs w:val="24"/>
        </w:rPr>
      </w:pPr>
      <w:r>
        <w:rPr>
          <w:rFonts w:hint="eastAsia" w:eastAsia="宋体" w:cs="Times New Roman"/>
          <w:sz w:val="21"/>
          <w:szCs w:val="24"/>
        </w:rPr>
        <w:drawing>
          <wp:inline distT="0" distB="0" distL="114300" distR="114300">
            <wp:extent cx="5099050" cy="3073400"/>
            <wp:effectExtent l="0" t="0" r="6350" b="5080"/>
            <wp:docPr id="120" name="图片 120" descr="管理员自定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管理员自定义"/>
                    <pic:cNvPicPr>
                      <a:picLocks noChangeAspect="1"/>
                    </pic:cNvPicPr>
                  </pic:nvPicPr>
                  <pic:blipFill>
                    <a:blip r:embed="rId42"/>
                    <a:stretch>
                      <a:fillRect/>
                    </a:stretch>
                  </pic:blipFill>
                  <pic:spPr>
                    <a:xfrm>
                      <a:off x="0" y="0"/>
                      <a:ext cx="5099050" cy="3073400"/>
                    </a:xfrm>
                    <a:prstGeom prst="rect">
                      <a:avLst/>
                    </a:prstGeom>
                  </pic:spPr>
                </pic:pic>
              </a:graphicData>
            </a:graphic>
          </wp:inline>
        </w:drawing>
      </w:r>
    </w:p>
    <w:p>
      <w:pPr>
        <w:widowControl w:val="0"/>
        <w:adjustRightInd w:val="0"/>
        <w:snapToGrid w:val="0"/>
        <w:spacing w:line="360" w:lineRule="auto"/>
        <w:jc w:val="center"/>
        <w:rPr>
          <w:rFonts w:ascii="Arial" w:hAnsi="Arial" w:eastAsia="黑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2-</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2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10</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管理员自定义模式功能界面</w:t>
      </w:r>
    </w:p>
    <w:p>
      <w:pPr>
        <w:numPr>
          <w:ilvl w:val="0"/>
          <w:numId w:val="28"/>
        </w:numPr>
        <w:adjustRightInd w:val="0"/>
        <w:snapToGrid w:val="0"/>
        <w:spacing w:line="360" w:lineRule="auto"/>
        <w:ind w:left="0"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先进行条件设置，选择房间，选择传感器件，选择&gt;、&lt;、=，设置阈值，单击“添加条件”，显示在下方文本框中，可添加多条条件。通过组合逻辑“与”和“或”选择，确定多条条件之间关系；单击“条件清空”，条件储存列表清空。（选择房间的时候，要求后面传感器件显示当前房间有的传感器件）</w:t>
      </w:r>
    </w:p>
    <w:p>
      <w:pPr>
        <w:numPr>
          <w:ilvl w:val="0"/>
          <w:numId w:val="28"/>
        </w:numPr>
        <w:adjustRightInd w:val="0"/>
        <w:snapToGrid w:val="0"/>
        <w:spacing w:line="360" w:lineRule="auto"/>
        <w:ind w:left="0"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再进行命令设置，选择房间，选择执行器件，选择动作（开、关、停），单击“添加命令”按钮，添加命令显示在下方文本框；单击“命令清空”按钮，命令列表框清空。（选择房间的时候，要求后面传感器件显示当前房间已有的执行器件）</w:t>
      </w:r>
    </w:p>
    <w:p>
      <w:pPr>
        <w:numPr>
          <w:ilvl w:val="0"/>
          <w:numId w:val="28"/>
        </w:numPr>
        <w:adjustRightInd w:val="0"/>
        <w:snapToGrid w:val="0"/>
        <w:spacing w:line="360" w:lineRule="auto"/>
        <w:ind w:left="0" w:firstLine="488" w:firstLineChars="200"/>
        <w:jc w:val="left"/>
        <w:rPr>
          <w:rFonts w:eastAsia="宋体" w:cs="Times New Roman"/>
          <w:sz w:val="21"/>
          <w:szCs w:val="24"/>
        </w:rPr>
      </w:pPr>
      <w:r>
        <w:rPr>
          <w:rFonts w:hint="eastAsia" w:ascii="宋体" w:hAnsi="宋体" w:eastAsia="宋体" w:cs="宋体"/>
          <w:spacing w:val="2"/>
          <w:kern w:val="0"/>
          <w:position w:val="-3"/>
          <w:sz w:val="24"/>
          <w:szCs w:val="24"/>
        </w:rPr>
        <w:t>输入模式名称，单击“保存”，将上述“条件设置”和“命令设置”相关设置储存进对应模式，添加进模式列表，选中相应模式条目，单击“启动”按钮，启动相应模式，单击“关闭”按钮，关闭相应模式。单击“删除”按钮，删除相应模式。（要求模式新建不能重名）</w:t>
      </w:r>
    </w:p>
    <w:p>
      <w:pPr>
        <w:numPr>
          <w:ilvl w:val="0"/>
          <w:numId w:val="28"/>
        </w:numPr>
        <w:adjustRightInd w:val="0"/>
        <w:snapToGrid w:val="0"/>
        <w:spacing w:line="360" w:lineRule="auto"/>
        <w:ind w:left="0" w:firstLine="488" w:firstLineChars="200"/>
        <w:jc w:val="left"/>
        <w:rPr>
          <w:rFonts w:eastAsia="宋体" w:cs="Times New Roman"/>
          <w:sz w:val="21"/>
          <w:szCs w:val="24"/>
        </w:rPr>
      </w:pPr>
      <w:r>
        <w:rPr>
          <w:rFonts w:hint="eastAsia" w:ascii="宋体" w:hAnsi="宋体" w:eastAsia="宋体" w:cs="宋体"/>
          <w:spacing w:val="2"/>
          <w:kern w:val="0"/>
          <w:position w:val="-3"/>
          <w:sz w:val="24"/>
          <w:szCs w:val="24"/>
        </w:rPr>
        <w:t>页面显示当前运行模式名称及模式内容，如图2-10所示。</w:t>
      </w:r>
    </w:p>
    <w:p>
      <w:pPr>
        <w:numPr>
          <w:ilvl w:val="0"/>
          <w:numId w:val="29"/>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不具备“管理员”角色的用户只能查看、引用管理员定义的自动模式，并启动、停止模式。具体功能如图2-11所示：</w:t>
      </w:r>
    </w:p>
    <w:p>
      <w:pPr>
        <w:adjustRightInd w:val="0"/>
        <w:snapToGrid w:val="0"/>
        <w:spacing w:line="360" w:lineRule="auto"/>
        <w:ind w:firstLine="0" w:firstLineChars="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drawing>
          <wp:inline distT="0" distB="0" distL="114300" distR="114300">
            <wp:extent cx="5092700" cy="3022600"/>
            <wp:effectExtent l="0" t="0" r="12700" b="10160"/>
            <wp:docPr id="121" name="图片 121" descr="游客自定义模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游客自定义模式"/>
                    <pic:cNvPicPr>
                      <a:picLocks noChangeAspect="1"/>
                    </pic:cNvPicPr>
                  </pic:nvPicPr>
                  <pic:blipFill>
                    <a:blip r:embed="rId43"/>
                    <a:stretch>
                      <a:fillRect/>
                    </a:stretch>
                  </pic:blipFill>
                  <pic:spPr>
                    <a:xfrm>
                      <a:off x="0" y="0"/>
                      <a:ext cx="5092700" cy="3022600"/>
                    </a:xfrm>
                    <a:prstGeom prst="rect">
                      <a:avLst/>
                    </a:prstGeom>
                  </pic:spPr>
                </pic:pic>
              </a:graphicData>
            </a:graphic>
          </wp:inline>
        </w:drawing>
      </w:r>
    </w:p>
    <w:p>
      <w:pPr>
        <w:widowControl w:val="0"/>
        <w:adjustRightInd w:val="0"/>
        <w:snapToGrid w:val="0"/>
        <w:spacing w:line="360" w:lineRule="auto"/>
        <w:jc w:val="center"/>
        <w:rPr>
          <w:rFonts w:ascii="宋体" w:hAnsi="宋体" w:eastAsia="黑体" w:cs="宋体"/>
          <w:spacing w:val="2"/>
          <w:kern w:val="0"/>
          <w:position w:val="-3"/>
          <w:sz w:val="24"/>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2-</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2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11</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非管理员用户自定义模式功能界面</w:t>
      </w:r>
    </w:p>
    <w:p>
      <w:pPr>
        <w:adjustRightInd w:val="0"/>
        <w:snapToGrid w:val="0"/>
        <w:spacing w:before="156" w:beforeLines="50" w:line="360" w:lineRule="auto"/>
        <w:ind w:firstLine="0" w:firstLineChars="0"/>
        <w:outlineLvl w:val="2"/>
        <w:rPr>
          <w:rFonts w:eastAsia="宋体" w:cs="Times New Roman"/>
          <w:b/>
          <w:bCs/>
          <w:sz w:val="32"/>
          <w:szCs w:val="32"/>
        </w:rPr>
      </w:pPr>
      <w:r>
        <w:rPr>
          <w:rFonts w:hint="eastAsia" w:eastAsia="宋体" w:cs="Times New Roman"/>
          <w:b/>
          <w:bCs/>
          <w:sz w:val="32"/>
          <w:szCs w:val="32"/>
        </w:rPr>
        <w:t>2.4 网关移植</w:t>
      </w:r>
    </w:p>
    <w:p>
      <w:pPr>
        <w:pBdr>
          <w:top w:val="single" w:color="auto" w:sz="4" w:space="1"/>
          <w:left w:val="single" w:color="auto" w:sz="4" w:space="4"/>
          <w:bottom w:val="single" w:color="auto" w:sz="4" w:space="1"/>
          <w:right w:val="single" w:color="auto" w:sz="4" w:space="4"/>
        </w:pBdr>
        <w:adjustRightInd w:val="0"/>
        <w:snapToGrid w:val="0"/>
        <w:spacing w:line="360" w:lineRule="auto"/>
        <w:ind w:firstLine="490" w:firstLineChars="200"/>
        <w:jc w:val="left"/>
        <w:rPr>
          <w:rFonts w:ascii="宋体" w:hAnsi="宋体" w:eastAsia="宋体" w:cs="宋体"/>
          <w:b/>
          <w:bCs/>
          <w:spacing w:val="2"/>
          <w:kern w:val="0"/>
          <w:position w:val="-3"/>
          <w:sz w:val="24"/>
          <w:szCs w:val="24"/>
        </w:rPr>
      </w:pPr>
      <w:r>
        <w:rPr>
          <w:rFonts w:hint="eastAsia" w:ascii="宋体" w:hAnsi="宋体" w:eastAsia="宋体" w:cs="宋体"/>
          <w:b/>
          <w:bCs/>
          <w:spacing w:val="2"/>
          <w:kern w:val="0"/>
          <w:position w:val="-3"/>
          <w:sz w:val="24"/>
          <w:szCs w:val="24"/>
        </w:rPr>
        <w:t>要求：将实现的智能家居网关控制程序制作成镜像，并将镜像移植到网关上，确保网关程序能够正常运行。比赛成绩评定以网关应用程序运行结果唯一依据。</w:t>
      </w:r>
    </w:p>
    <w:p>
      <w:pPr>
        <w:spacing w:line="240" w:lineRule="auto"/>
        <w:ind w:firstLine="0" w:firstLineChars="0"/>
        <w:rPr>
          <w:rFonts w:eastAsia="宋体" w:cs="Times New Roman"/>
          <w:b/>
          <w:bCs/>
          <w:sz w:val="32"/>
          <w:szCs w:val="32"/>
        </w:rPr>
      </w:pPr>
      <w:r>
        <w:rPr>
          <w:rFonts w:eastAsia="宋体" w:cs="Times New Roman"/>
          <w:b/>
          <w:bCs/>
          <w:sz w:val="32"/>
          <w:szCs w:val="32"/>
        </w:rPr>
        <w:br w:type="page"/>
      </w:r>
    </w:p>
    <w:p>
      <w:pPr>
        <w:keepNext/>
        <w:keepLines/>
        <w:widowControl w:val="0"/>
        <w:spacing w:before="260" w:after="260" w:line="416" w:lineRule="auto"/>
        <w:ind w:left="0" w:leftChars="0" w:firstLine="0" w:firstLineChars="0"/>
        <w:jc w:val="both"/>
        <w:outlineLvl w:val="1"/>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3.环境智能化改造移动端APP开发任务</w:t>
      </w:r>
    </w:p>
    <w:p>
      <w:pPr>
        <w:widowControl w:val="0"/>
        <w:spacing w:line="360" w:lineRule="auto"/>
        <w:ind w:firstLine="488" w:firstLineChars="200"/>
        <w:jc w:val="both"/>
        <w:rPr>
          <w:rFonts w:ascii="宋体" w:hAnsi="宋体" w:eastAsia="宋体" w:cs="宋体"/>
          <w:spacing w:val="2"/>
          <w:kern w:val="0"/>
          <w:position w:val="-3"/>
          <w:sz w:val="24"/>
          <w:szCs w:val="24"/>
          <w:lang w:val="en-US" w:eastAsia="zh-CN" w:bidi="ar-SA"/>
        </w:rPr>
      </w:pPr>
      <w:r>
        <w:rPr>
          <w:rFonts w:ascii="宋体" w:hAnsi="宋体" w:eastAsia="宋体" w:cs="宋体"/>
          <w:spacing w:val="2"/>
          <w:kern w:val="0"/>
          <w:position w:val="-3"/>
          <w:sz w:val="24"/>
          <w:szCs w:val="24"/>
          <w:lang w:val="en-US" w:eastAsia="zh-CN" w:bidi="ar-SA"/>
        </w:rPr>
        <w:t>参赛者</w:t>
      </w:r>
      <w:r>
        <w:rPr>
          <w:rFonts w:hint="eastAsia" w:ascii="宋体" w:hAnsi="宋体" w:eastAsia="宋体" w:cs="宋体"/>
          <w:spacing w:val="2"/>
          <w:kern w:val="0"/>
          <w:position w:val="-3"/>
          <w:sz w:val="24"/>
          <w:szCs w:val="24"/>
          <w:lang w:val="en-US" w:eastAsia="zh-CN" w:bidi="ar-SA"/>
        </w:rPr>
        <w:t>使用安卓开发工具</w:t>
      </w:r>
      <w:r>
        <w:rPr>
          <w:rFonts w:ascii="宋体" w:hAnsi="宋体" w:eastAsia="宋体" w:cs="宋体"/>
          <w:spacing w:val="2"/>
          <w:kern w:val="0"/>
          <w:position w:val="-3"/>
          <w:sz w:val="24"/>
          <w:szCs w:val="24"/>
          <w:lang w:val="en-US" w:eastAsia="zh-CN" w:bidi="ar-SA"/>
        </w:rPr>
        <w:t>完成</w:t>
      </w:r>
      <w:r>
        <w:rPr>
          <w:rFonts w:hint="eastAsia" w:ascii="宋体" w:hAnsi="宋体" w:eastAsia="宋体" w:cs="宋体"/>
          <w:spacing w:val="2"/>
          <w:kern w:val="0"/>
          <w:position w:val="-3"/>
          <w:sz w:val="24"/>
          <w:szCs w:val="24"/>
          <w:lang w:val="en-US" w:eastAsia="zh-CN" w:bidi="ar-SA"/>
        </w:rPr>
        <w:t>智能家居管理手机</w:t>
      </w:r>
      <w:r>
        <w:rPr>
          <w:rFonts w:ascii="宋体" w:hAnsi="宋体" w:eastAsia="宋体" w:cs="宋体"/>
          <w:spacing w:val="2"/>
          <w:kern w:val="0"/>
          <w:position w:val="-3"/>
          <w:sz w:val="24"/>
          <w:szCs w:val="24"/>
          <w:lang w:val="en-US" w:eastAsia="zh-CN" w:bidi="ar-SA"/>
        </w:rPr>
        <w:t>软件的开发，软件界面</w:t>
      </w:r>
      <w:r>
        <w:rPr>
          <w:rFonts w:hint="eastAsia" w:ascii="宋体" w:hAnsi="宋体" w:eastAsia="宋体" w:cs="宋体"/>
          <w:spacing w:val="2"/>
          <w:kern w:val="0"/>
          <w:position w:val="-3"/>
          <w:sz w:val="24"/>
          <w:szCs w:val="24"/>
          <w:lang w:val="en-US" w:eastAsia="zh-CN" w:bidi="ar-SA"/>
        </w:rPr>
        <w:t>参照以下截图</w:t>
      </w:r>
      <w:r>
        <w:rPr>
          <w:rFonts w:ascii="宋体" w:hAnsi="宋体" w:eastAsia="宋体" w:cs="宋体"/>
          <w:spacing w:val="2"/>
          <w:kern w:val="0"/>
          <w:position w:val="-3"/>
          <w:sz w:val="24"/>
          <w:szCs w:val="24"/>
          <w:lang w:val="en-US" w:eastAsia="zh-CN" w:bidi="ar-SA"/>
        </w:rPr>
        <w:t>。</w:t>
      </w:r>
    </w:p>
    <w:p>
      <w:pPr>
        <w:adjustRightInd w:val="0"/>
        <w:snapToGrid w:val="0"/>
        <w:spacing w:line="360" w:lineRule="auto"/>
        <w:ind w:firstLine="0" w:firstLineChars="0"/>
        <w:jc w:val="left"/>
        <w:outlineLvl w:val="2"/>
        <w:rPr>
          <w:rFonts w:eastAsia="宋体" w:cs="Times New Roman"/>
          <w:b/>
          <w:bCs/>
          <w:sz w:val="32"/>
          <w:szCs w:val="32"/>
        </w:rPr>
      </w:pPr>
      <w:r>
        <w:rPr>
          <w:rFonts w:hint="eastAsia" w:eastAsia="宋体" w:cs="Times New Roman"/>
          <w:b/>
          <w:bCs/>
          <w:sz w:val="32"/>
          <w:szCs w:val="32"/>
        </w:rPr>
        <w:t>3.1保存方法</w:t>
      </w:r>
    </w:p>
    <w:p>
      <w:pPr>
        <w:widowControl w:val="0"/>
        <w:spacing w:line="360" w:lineRule="auto"/>
        <w:ind w:firstLine="424" w:firstLineChars="174"/>
        <w:jc w:val="both"/>
        <w:rPr>
          <w:rFonts w:ascii="宋体" w:hAnsi="宋体" w:eastAsia="宋体" w:cs="宋体"/>
          <w:spacing w:val="2"/>
          <w:kern w:val="0"/>
          <w:position w:val="-3"/>
          <w:sz w:val="24"/>
          <w:szCs w:val="24"/>
          <w:lang w:val="en-US" w:eastAsia="zh-CN" w:bidi="ar-SA"/>
        </w:rPr>
      </w:pPr>
      <w:r>
        <w:rPr>
          <w:rFonts w:hint="eastAsia" w:ascii="宋体" w:hAnsi="宋体" w:eastAsia="宋体" w:cs="宋体"/>
          <w:spacing w:val="2"/>
          <w:kern w:val="0"/>
          <w:position w:val="-3"/>
          <w:sz w:val="24"/>
          <w:szCs w:val="24"/>
          <w:lang w:val="en-US" w:eastAsia="zh-CN" w:bidi="ar-SA"/>
        </w:rPr>
        <w:t>将整个安卓工程保存到“D:\AndroidProXXX”文件夹中（其中XXX代表三位数的工位号）。</w:t>
      </w:r>
    </w:p>
    <w:p>
      <w:pPr>
        <w:adjustRightInd w:val="0"/>
        <w:snapToGrid w:val="0"/>
        <w:spacing w:line="360" w:lineRule="auto"/>
        <w:ind w:firstLine="0" w:firstLineChars="0"/>
        <w:jc w:val="left"/>
        <w:outlineLvl w:val="2"/>
        <w:rPr>
          <w:rFonts w:eastAsia="宋体" w:cs="Times New Roman"/>
          <w:b/>
          <w:bCs/>
          <w:sz w:val="32"/>
          <w:szCs w:val="32"/>
        </w:rPr>
      </w:pPr>
      <w:r>
        <w:rPr>
          <w:rFonts w:hint="eastAsia" w:eastAsia="宋体" w:cs="Times New Roman"/>
          <w:b/>
          <w:bCs/>
          <w:sz w:val="32"/>
          <w:szCs w:val="32"/>
        </w:rPr>
        <w:t>3.2软件开发要求</w:t>
      </w:r>
    </w:p>
    <w:p>
      <w:pPr>
        <w:adjustRightInd w:val="0"/>
        <w:snapToGrid w:val="0"/>
        <w:spacing w:line="360" w:lineRule="auto"/>
        <w:ind w:firstLine="0" w:firstLineChars="0"/>
        <w:outlineLvl w:val="3"/>
        <w:rPr>
          <w:rFonts w:eastAsia="宋体" w:cs="Times New Roman"/>
          <w:b/>
          <w:bCs/>
          <w:sz w:val="32"/>
          <w:szCs w:val="32"/>
        </w:rPr>
      </w:pPr>
      <w:r>
        <w:rPr>
          <w:rFonts w:hint="eastAsia" w:eastAsia="宋体" w:cs="Times New Roman"/>
          <w:b/>
          <w:bCs/>
          <w:sz w:val="32"/>
          <w:szCs w:val="32"/>
        </w:rPr>
        <w:t>3.2.1用户切换功能要求</w:t>
      </w:r>
    </w:p>
    <w:p>
      <w:pPr>
        <w:widowControl w:val="0"/>
        <w:numPr>
          <w:ilvl w:val="0"/>
          <w:numId w:val="30"/>
        </w:numPr>
        <w:suppressAutoHyphens/>
        <w:adjustRightInd w:val="0"/>
        <w:snapToGrid w:val="0"/>
        <w:spacing w:line="360" w:lineRule="auto"/>
        <w:ind w:left="0" w:firstLine="488" w:firstLineChars="200"/>
        <w:jc w:val="left"/>
        <w:rPr>
          <w:rFonts w:ascii="宋体" w:hAnsi="宋体" w:eastAsia="宋体" w:cs="宋体"/>
          <w:spacing w:val="2"/>
          <w:kern w:val="0"/>
          <w:position w:val="-3"/>
          <w:sz w:val="24"/>
          <w:szCs w:val="24"/>
          <w:lang w:val="en-US" w:eastAsia="zh-CN" w:bidi="ar-SA"/>
        </w:rPr>
      </w:pPr>
      <w:r>
        <w:rPr>
          <w:rFonts w:hint="eastAsia" w:ascii="宋体" w:hAnsi="宋体" w:eastAsia="宋体" w:cs="宋体"/>
          <w:spacing w:val="2"/>
          <w:kern w:val="0"/>
          <w:position w:val="-3"/>
          <w:sz w:val="24"/>
          <w:szCs w:val="24"/>
          <w:lang w:val="en-US" w:eastAsia="zh-CN" w:bidi="ar-SA"/>
        </w:rPr>
        <w:t>为系统配置2个预置用户，用户信息如下表：程序启动时自动以“Admin”账户进入主界面，并在主界面显示“用户切换”</w:t>
      </w:r>
      <w:r>
        <w:rPr>
          <w:rFonts w:hint="eastAsia" w:ascii="宋体" w:hAnsi="宋体" w:eastAsia="宋体" w:cs="Times New Roman"/>
          <w:kern w:val="2"/>
          <w:sz w:val="24"/>
          <w:szCs w:val="24"/>
          <w:lang w:val="en-US" w:eastAsia="zh-CN" w:bidi="ar-SA"/>
        </w:rPr>
        <w:t>按</w:t>
      </w:r>
      <w:r>
        <w:rPr>
          <w:rFonts w:ascii="宋体" w:hAnsi="宋体" w:eastAsia="宋体" w:cs="Times New Roman"/>
          <w:kern w:val="2"/>
          <w:sz w:val="24"/>
          <w:szCs w:val="24"/>
          <w:lang w:val="en-US" w:eastAsia="zh-CN" w:bidi="ar-SA"/>
        </w:rPr>
        <w:t>钮</w:t>
      </w:r>
      <w:r>
        <w:rPr>
          <w:rFonts w:hint="eastAsia" w:ascii="宋体" w:hAnsi="宋体" w:eastAsia="宋体" w:cs="宋体"/>
          <w:spacing w:val="2"/>
          <w:kern w:val="0"/>
          <w:position w:val="-3"/>
          <w:sz w:val="24"/>
          <w:szCs w:val="24"/>
          <w:lang w:val="en-US" w:eastAsia="zh-CN" w:bidi="ar-SA"/>
        </w:rPr>
        <w:t>。</w:t>
      </w:r>
    </w:p>
    <w:p>
      <w:pPr>
        <w:widowControl w:val="0"/>
        <w:jc w:val="center"/>
        <w:rPr>
          <w:rFonts w:ascii="Arial" w:hAnsi="Arial" w:eastAsia="宋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表 </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表 \* ARABIC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6</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移动端控制程序预置用户信息表</w:t>
      </w:r>
    </w:p>
    <w:tbl>
      <w:tblPr>
        <w:tblStyle w:val="14"/>
        <w:tblW w:w="7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2020"/>
        <w:gridCol w:w="1540"/>
        <w:gridCol w:w="1580"/>
        <w:gridCol w:w="1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序号</w:t>
            </w:r>
          </w:p>
        </w:tc>
        <w:tc>
          <w:tcPr>
            <w:tcW w:w="202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用户名</w:t>
            </w:r>
          </w:p>
        </w:tc>
        <w:tc>
          <w:tcPr>
            <w:tcW w:w="154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密码</w:t>
            </w:r>
          </w:p>
        </w:tc>
        <w:tc>
          <w:tcPr>
            <w:tcW w:w="158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用户姓名</w:t>
            </w:r>
          </w:p>
        </w:tc>
        <w:tc>
          <w:tcPr>
            <w:tcW w:w="158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角色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w:t>
            </w:r>
          </w:p>
        </w:tc>
        <w:tc>
          <w:tcPr>
            <w:tcW w:w="202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Admin</w:t>
            </w:r>
          </w:p>
        </w:tc>
        <w:tc>
          <w:tcPr>
            <w:tcW w:w="154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Admin</w:t>
            </w:r>
          </w:p>
        </w:tc>
        <w:tc>
          <w:tcPr>
            <w:tcW w:w="158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赛位号_3</w:t>
            </w:r>
          </w:p>
        </w:tc>
        <w:tc>
          <w:tcPr>
            <w:tcW w:w="158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管理员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2</w:t>
            </w:r>
          </w:p>
        </w:tc>
        <w:tc>
          <w:tcPr>
            <w:tcW w:w="202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FamilyUser_2</w:t>
            </w:r>
          </w:p>
        </w:tc>
        <w:tc>
          <w:tcPr>
            <w:tcW w:w="154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Welcome</w:t>
            </w:r>
          </w:p>
        </w:tc>
        <w:tc>
          <w:tcPr>
            <w:tcW w:w="158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赛位号_1</w:t>
            </w:r>
          </w:p>
        </w:tc>
        <w:tc>
          <w:tcPr>
            <w:tcW w:w="1580" w:type="dxa"/>
            <w:vAlign w:val="center"/>
          </w:tcPr>
          <w:p>
            <w:pPr>
              <w:adjustRightInd w:val="0"/>
              <w:snapToGrid w:val="0"/>
              <w:spacing w:before="31" w:beforeLines="10" w:after="31" w:afterLines="10" w:line="240" w:lineRule="auto"/>
              <w:ind w:firstLine="0" w:firstLineChars="0"/>
              <w:jc w:val="center"/>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家庭用户</w:t>
            </w:r>
          </w:p>
        </w:tc>
      </w:tr>
    </w:tbl>
    <w:p>
      <w:pPr>
        <w:widowControl w:val="0"/>
        <w:numPr>
          <w:ilvl w:val="0"/>
          <w:numId w:val="30"/>
        </w:numPr>
        <w:suppressAutoHyphens/>
        <w:adjustRightInd w:val="0"/>
        <w:snapToGrid w:val="0"/>
        <w:spacing w:before="156" w:beforeLines="50" w:line="360" w:lineRule="auto"/>
        <w:ind w:left="0" w:firstLine="488" w:firstLineChars="200"/>
        <w:jc w:val="left"/>
        <w:rPr>
          <w:rFonts w:ascii="宋体" w:hAnsi="宋体" w:eastAsia="宋体" w:cs="宋体"/>
          <w:spacing w:val="2"/>
          <w:kern w:val="0"/>
          <w:position w:val="-3"/>
          <w:sz w:val="24"/>
          <w:szCs w:val="24"/>
          <w:lang w:val="en-US" w:eastAsia="zh-CN" w:bidi="ar-SA"/>
        </w:rPr>
      </w:pPr>
      <w:r>
        <w:rPr>
          <w:rFonts w:ascii="宋体" w:hAnsi="宋体" w:eastAsia="宋体" w:cs="宋体"/>
          <w:spacing w:val="2"/>
          <w:kern w:val="0"/>
          <w:position w:val="-3"/>
          <w:sz w:val="24"/>
          <w:szCs w:val="24"/>
          <w:lang w:val="en-US" w:eastAsia="zh-CN" w:bidi="ar-SA"/>
        </w:rPr>
        <w:t>单击主界面的</w:t>
      </w:r>
      <w:r>
        <w:rPr>
          <w:rFonts w:hint="eastAsia" w:ascii="宋体" w:hAnsi="宋体" w:eastAsia="宋体" w:cs="宋体"/>
          <w:spacing w:val="2"/>
          <w:kern w:val="0"/>
          <w:position w:val="-3"/>
          <w:sz w:val="24"/>
          <w:szCs w:val="24"/>
          <w:lang w:val="en-US" w:eastAsia="zh-CN" w:bidi="ar-SA"/>
        </w:rPr>
        <w:t>“</w:t>
      </w:r>
      <w:r>
        <w:rPr>
          <w:rFonts w:ascii="宋体" w:hAnsi="宋体" w:eastAsia="宋体" w:cs="宋体"/>
          <w:spacing w:val="2"/>
          <w:kern w:val="0"/>
          <w:position w:val="-3"/>
          <w:sz w:val="24"/>
          <w:szCs w:val="24"/>
          <w:lang w:val="en-US" w:eastAsia="zh-CN" w:bidi="ar-SA"/>
        </w:rPr>
        <w:t>用户切换</w:t>
      </w:r>
      <w:r>
        <w:rPr>
          <w:rFonts w:hint="eastAsia" w:ascii="宋体" w:hAnsi="宋体" w:eastAsia="宋体" w:cs="宋体"/>
          <w:spacing w:val="2"/>
          <w:kern w:val="0"/>
          <w:position w:val="-3"/>
          <w:sz w:val="24"/>
          <w:szCs w:val="24"/>
          <w:lang w:val="en-US" w:eastAsia="zh-CN" w:bidi="ar-SA"/>
        </w:rPr>
        <w:t>”</w:t>
      </w:r>
      <w:r>
        <w:rPr>
          <w:rFonts w:ascii="宋体" w:hAnsi="宋体" w:eastAsia="宋体" w:cs="宋体"/>
          <w:spacing w:val="2"/>
          <w:kern w:val="0"/>
          <w:position w:val="-3"/>
          <w:sz w:val="24"/>
          <w:szCs w:val="24"/>
          <w:lang w:val="en-US" w:eastAsia="zh-CN" w:bidi="ar-SA"/>
        </w:rPr>
        <w:t>按钮后，屏幕锁屏并弹出用户登录窗口，用户正确输入预置的用户名和密码后进入主界面，如图</w:t>
      </w:r>
      <w:r>
        <w:rPr>
          <w:rFonts w:hint="eastAsia" w:ascii="宋体" w:hAnsi="宋体" w:eastAsia="宋体" w:cs="宋体"/>
          <w:spacing w:val="2"/>
          <w:kern w:val="0"/>
          <w:position w:val="-3"/>
          <w:sz w:val="24"/>
          <w:szCs w:val="24"/>
          <w:lang w:val="en-US" w:eastAsia="zh-CN" w:bidi="ar-SA"/>
        </w:rPr>
        <w:t>3-1所示。</w:t>
      </w:r>
    </w:p>
    <w:p>
      <w:pPr>
        <w:widowControl w:val="0"/>
        <w:suppressAutoHyphens/>
        <w:adjustRightInd w:val="0"/>
        <w:snapToGrid w:val="0"/>
        <w:spacing w:line="360" w:lineRule="auto"/>
        <w:ind w:firstLine="0" w:firstLineChars="0"/>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5269865" cy="3001645"/>
            <wp:effectExtent l="0" t="0" r="3175" b="635"/>
            <wp:docPr id="122" name="图片 122" descr="切换用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切换用户"/>
                    <pic:cNvPicPr>
                      <a:picLocks noChangeAspect="1"/>
                    </pic:cNvPicPr>
                  </pic:nvPicPr>
                  <pic:blipFill>
                    <a:blip r:embed="rId44"/>
                    <a:stretch>
                      <a:fillRect/>
                    </a:stretch>
                  </pic:blipFill>
                  <pic:spPr>
                    <a:xfrm>
                      <a:off x="0" y="0"/>
                      <a:ext cx="5269865" cy="3001645"/>
                    </a:xfrm>
                    <a:prstGeom prst="rect">
                      <a:avLst/>
                    </a:prstGeom>
                  </pic:spPr>
                </pic:pic>
              </a:graphicData>
            </a:graphic>
          </wp:inline>
        </w:drawing>
      </w:r>
    </w:p>
    <w:p>
      <w:pPr>
        <w:widowControl w:val="0"/>
        <w:suppressAutoHyphens/>
        <w:adjustRightInd w:val="0"/>
        <w:snapToGrid w:val="0"/>
        <w:spacing w:line="360" w:lineRule="auto"/>
        <w:jc w:val="center"/>
        <w:rPr>
          <w:rFonts w:ascii="Arial" w:hAnsi="Arial" w:eastAsia="黑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3-</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3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1</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用户切换功能示意图</w:t>
      </w:r>
    </w:p>
    <w:p>
      <w:pPr>
        <w:spacing w:line="240" w:lineRule="auto"/>
        <w:ind w:firstLine="0" w:firstLineChars="0"/>
        <w:rPr>
          <w:rFonts w:eastAsia="宋体" w:cs="Times New Roman"/>
          <w:sz w:val="21"/>
          <w:szCs w:val="24"/>
        </w:rPr>
      </w:pPr>
    </w:p>
    <w:p>
      <w:pPr>
        <w:spacing w:line="240" w:lineRule="auto"/>
        <w:ind w:firstLine="0" w:firstLineChars="0"/>
        <w:rPr>
          <w:rFonts w:eastAsia="宋体" w:cs="Times New Roman"/>
          <w:sz w:val="21"/>
          <w:szCs w:val="24"/>
        </w:rPr>
      </w:pPr>
    </w:p>
    <w:p>
      <w:pPr>
        <w:adjustRightInd w:val="0"/>
        <w:snapToGrid w:val="0"/>
        <w:spacing w:line="360" w:lineRule="auto"/>
        <w:ind w:firstLine="0" w:firstLineChars="0"/>
        <w:outlineLvl w:val="3"/>
        <w:rPr>
          <w:rFonts w:eastAsia="宋体" w:cs="Times New Roman"/>
          <w:b/>
          <w:bCs/>
          <w:sz w:val="32"/>
          <w:szCs w:val="32"/>
        </w:rPr>
      </w:pPr>
      <w:r>
        <w:rPr>
          <w:rFonts w:hint="eastAsia" w:eastAsia="宋体" w:cs="Times New Roman"/>
          <w:b/>
          <w:bCs/>
          <w:sz w:val="32"/>
          <w:szCs w:val="32"/>
        </w:rPr>
        <w:t>3.2.2主界面功能要求</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主界面功能要求：</w:t>
      </w:r>
    </w:p>
    <w:p>
      <w:pPr>
        <w:widowControl w:val="0"/>
        <w:numPr>
          <w:ilvl w:val="0"/>
          <w:numId w:val="31"/>
        </w:numPr>
        <w:snapToGrid w:val="0"/>
        <w:spacing w:line="360" w:lineRule="auto"/>
        <w:ind w:left="0" w:firstLine="488" w:firstLineChars="200"/>
        <w:jc w:val="both"/>
        <w:rPr>
          <w:rFonts w:ascii="宋体" w:hAnsi="宋体" w:eastAsia="宋体" w:cs="宋体"/>
          <w:spacing w:val="2"/>
          <w:kern w:val="0"/>
          <w:position w:val="-3"/>
          <w:sz w:val="24"/>
          <w:szCs w:val="24"/>
          <w:lang w:val="en-US" w:eastAsia="zh-CN" w:bidi="ar-SA"/>
        </w:rPr>
      </w:pPr>
      <w:r>
        <w:rPr>
          <w:rFonts w:hint="eastAsia" w:ascii="宋体" w:hAnsi="宋体" w:eastAsia="宋体" w:cs="宋体"/>
          <w:spacing w:val="2"/>
          <w:kern w:val="0"/>
          <w:position w:val="-3"/>
          <w:sz w:val="24"/>
          <w:szCs w:val="24"/>
          <w:lang w:val="en-US" w:eastAsia="zh-CN" w:bidi="ar-SA"/>
        </w:rPr>
        <w:t>点击卧室、客厅、厨房、卫生间左侧标签分别进入相应的房间管理界面，同时各房间管理界面可以返回主界面。</w:t>
      </w:r>
    </w:p>
    <w:p>
      <w:pPr>
        <w:widowControl w:val="0"/>
        <w:numPr>
          <w:ilvl w:val="0"/>
          <w:numId w:val="31"/>
        </w:numPr>
        <w:snapToGrid w:val="0"/>
        <w:spacing w:line="360" w:lineRule="auto"/>
        <w:ind w:left="0" w:firstLine="488" w:firstLineChars="200"/>
        <w:jc w:val="both"/>
        <w:rPr>
          <w:rFonts w:ascii="宋体" w:hAnsi="宋体" w:eastAsia="宋体" w:cs="宋体"/>
          <w:spacing w:val="2"/>
          <w:kern w:val="0"/>
          <w:position w:val="-3"/>
          <w:sz w:val="24"/>
          <w:szCs w:val="24"/>
          <w:lang w:val="en-US" w:eastAsia="zh-CN" w:bidi="ar-SA"/>
        </w:rPr>
      </w:pPr>
      <w:r>
        <w:rPr>
          <w:rFonts w:hint="eastAsia" w:ascii="宋体" w:hAnsi="宋体" w:eastAsia="宋体" w:cs="宋体"/>
          <w:spacing w:val="2"/>
          <w:kern w:val="0"/>
          <w:position w:val="-3"/>
          <w:sz w:val="24"/>
          <w:szCs w:val="24"/>
          <w:lang w:val="en-US" w:eastAsia="zh-CN" w:bidi="ar-SA"/>
        </w:rPr>
        <w:t>触控任意传感器名称可以弹出当前数据，</w:t>
      </w:r>
      <w:r>
        <w:rPr>
          <w:rFonts w:ascii="宋体" w:hAnsi="宋体" w:eastAsia="宋体" w:cs="宋体"/>
          <w:spacing w:val="2"/>
          <w:kern w:val="0"/>
          <w:position w:val="-3"/>
          <w:sz w:val="24"/>
          <w:szCs w:val="24"/>
          <w:lang w:val="en-US" w:eastAsia="zh-CN" w:bidi="ar-SA"/>
        </w:rPr>
        <w:t>如图</w:t>
      </w:r>
      <w:r>
        <w:rPr>
          <w:rFonts w:hint="eastAsia" w:ascii="宋体" w:hAnsi="宋体" w:eastAsia="宋体" w:cs="宋体"/>
          <w:spacing w:val="2"/>
          <w:kern w:val="0"/>
          <w:position w:val="-3"/>
          <w:sz w:val="24"/>
          <w:szCs w:val="24"/>
          <w:lang w:val="en-US" w:eastAsia="zh-CN" w:bidi="ar-SA"/>
        </w:rPr>
        <w:t>3-2所示，点击当前数据可以查看历史数据折线图（默认时间为10分钟，时间可调，人体数值采用脉冲图），每个折线图的纵向坐标轴须明确显示传感器最大值和最小值。如图3-3、图3-4所示。</w:t>
      </w:r>
    </w:p>
    <w:p>
      <w:pPr>
        <w:widowControl w:val="0"/>
        <w:snapToGrid w:val="0"/>
        <w:ind w:firstLine="0" w:firstLineChars="0"/>
        <w:jc w:val="both"/>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5269865" cy="3001645"/>
            <wp:effectExtent l="0" t="0" r="3175" b="635"/>
            <wp:docPr id="123" name="图片 123" descr="安卓主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安卓主界面"/>
                    <pic:cNvPicPr>
                      <a:picLocks noChangeAspect="1"/>
                    </pic:cNvPicPr>
                  </pic:nvPicPr>
                  <pic:blipFill>
                    <a:blip r:embed="rId45"/>
                    <a:stretch>
                      <a:fillRect/>
                    </a:stretch>
                  </pic:blipFill>
                  <pic:spPr>
                    <a:xfrm>
                      <a:off x="0" y="0"/>
                      <a:ext cx="5269865" cy="3001645"/>
                    </a:xfrm>
                    <a:prstGeom prst="rect">
                      <a:avLst/>
                    </a:prstGeom>
                  </pic:spPr>
                </pic:pic>
              </a:graphicData>
            </a:graphic>
          </wp:inline>
        </w:drawing>
      </w:r>
    </w:p>
    <w:p>
      <w:pPr>
        <w:widowControl w:val="0"/>
        <w:jc w:val="center"/>
        <w:rPr>
          <w:rFonts w:ascii="Arial" w:hAnsi="Arial" w:eastAsia="黑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3-</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3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2</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触摸显示当前传感器实时数据</w:t>
      </w:r>
    </w:p>
    <w:p>
      <w:pPr>
        <w:adjustRightInd w:val="0"/>
        <w:snapToGrid w:val="0"/>
        <w:spacing w:line="240" w:lineRule="auto"/>
        <w:ind w:firstLine="0" w:firstLineChars="0"/>
        <w:jc w:val="left"/>
        <w:rPr>
          <w:rFonts w:eastAsia="宋体" w:cs="Times New Roman"/>
          <w:sz w:val="21"/>
          <w:szCs w:val="24"/>
        </w:rPr>
      </w:pPr>
      <w:r>
        <w:rPr>
          <w:rFonts w:hint="eastAsia" w:eastAsia="宋体" w:cs="Times New Roman"/>
          <w:sz w:val="21"/>
          <w:szCs w:val="24"/>
        </w:rPr>
        <w:drawing>
          <wp:inline distT="0" distB="0" distL="114300" distR="114300">
            <wp:extent cx="5269865" cy="3001645"/>
            <wp:effectExtent l="0" t="0" r="3175" b="635"/>
            <wp:docPr id="124" name="图片 124" descr="安卓折线图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安卓折线图新"/>
                    <pic:cNvPicPr>
                      <a:picLocks noChangeAspect="1"/>
                    </pic:cNvPicPr>
                  </pic:nvPicPr>
                  <pic:blipFill>
                    <a:blip r:embed="rId46"/>
                    <a:stretch>
                      <a:fillRect/>
                    </a:stretch>
                  </pic:blipFill>
                  <pic:spPr>
                    <a:xfrm>
                      <a:off x="0" y="0"/>
                      <a:ext cx="5269865" cy="3001645"/>
                    </a:xfrm>
                    <a:prstGeom prst="rect">
                      <a:avLst/>
                    </a:prstGeom>
                  </pic:spPr>
                </pic:pic>
              </a:graphicData>
            </a:graphic>
          </wp:inline>
        </w:drawing>
      </w:r>
    </w:p>
    <w:p>
      <w:pPr>
        <w:widowControl w:val="0"/>
        <w:adjustRightInd w:val="0"/>
        <w:snapToGrid w:val="0"/>
        <w:jc w:val="center"/>
        <w:rPr>
          <w:rFonts w:ascii="Arial" w:hAnsi="Arial" w:eastAsia="黑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3-</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3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3</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历史数据折线图</w:t>
      </w:r>
    </w:p>
    <w:p>
      <w:pPr>
        <w:adjustRightInd w:val="0"/>
        <w:snapToGrid w:val="0"/>
        <w:spacing w:line="360" w:lineRule="auto"/>
        <w:ind w:firstLine="0" w:firstLineChars="0"/>
        <w:jc w:val="center"/>
        <w:rPr>
          <w:rFonts w:eastAsia="宋体" w:cs="Times New Roman"/>
          <w:sz w:val="21"/>
          <w:szCs w:val="24"/>
        </w:rPr>
      </w:pPr>
      <w:r>
        <w:rPr>
          <w:rFonts w:hint="eastAsia" w:eastAsia="宋体" w:cs="Times New Roman"/>
          <w:sz w:val="21"/>
          <w:szCs w:val="24"/>
        </w:rPr>
        <w:drawing>
          <wp:inline distT="0" distB="0" distL="114300" distR="114300">
            <wp:extent cx="5269865" cy="3001645"/>
            <wp:effectExtent l="0" t="0" r="3175" b="635"/>
            <wp:docPr id="125" name="图片 125" descr="安卓折线图（人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安卓折线图（人体）"/>
                    <pic:cNvPicPr>
                      <a:picLocks noChangeAspect="1"/>
                    </pic:cNvPicPr>
                  </pic:nvPicPr>
                  <pic:blipFill>
                    <a:blip r:embed="rId47"/>
                    <a:stretch>
                      <a:fillRect/>
                    </a:stretch>
                  </pic:blipFill>
                  <pic:spPr>
                    <a:xfrm>
                      <a:off x="0" y="0"/>
                      <a:ext cx="5269865" cy="3001645"/>
                    </a:xfrm>
                    <a:prstGeom prst="rect">
                      <a:avLst/>
                    </a:prstGeom>
                  </pic:spPr>
                </pic:pic>
              </a:graphicData>
            </a:graphic>
          </wp:inline>
        </w:drawing>
      </w:r>
    </w:p>
    <w:p>
      <w:pPr>
        <w:widowControl w:val="0"/>
        <w:adjustRightInd w:val="0"/>
        <w:snapToGrid w:val="0"/>
        <w:jc w:val="center"/>
        <w:rPr>
          <w:rFonts w:ascii="Arial" w:hAnsi="Arial" w:eastAsia="黑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3-</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3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4</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历史数据脉冲图</w:t>
      </w:r>
    </w:p>
    <w:p>
      <w:pPr>
        <w:widowControl w:val="0"/>
        <w:numPr>
          <w:ilvl w:val="0"/>
          <w:numId w:val="31"/>
        </w:numPr>
        <w:spacing w:line="360" w:lineRule="auto"/>
        <w:ind w:left="0" w:firstLine="488" w:firstLineChars="200"/>
        <w:jc w:val="both"/>
        <w:rPr>
          <w:rFonts w:ascii="宋体" w:hAnsi="宋体" w:eastAsia="宋体" w:cs="宋体"/>
          <w:spacing w:val="2"/>
          <w:kern w:val="0"/>
          <w:position w:val="-3"/>
          <w:sz w:val="24"/>
          <w:szCs w:val="24"/>
          <w:lang w:val="en-US" w:eastAsia="zh-CN" w:bidi="ar-SA"/>
        </w:rPr>
      </w:pPr>
      <w:r>
        <w:rPr>
          <w:rFonts w:hint="eastAsia" w:ascii="宋体" w:hAnsi="宋体" w:eastAsia="宋体" w:cs="宋体"/>
          <w:spacing w:val="2"/>
          <w:kern w:val="0"/>
          <w:position w:val="-3"/>
          <w:sz w:val="24"/>
          <w:szCs w:val="24"/>
          <w:lang w:val="en-US" w:eastAsia="zh-CN" w:bidi="ar-SA"/>
        </w:rPr>
        <w:t>日志查看：可根据用户的设备使用情况，使用日志永久有效记录用户使用设备的时间、执行的操作、自动控制触发的条件等信息，并可查询，如图3-5所示。</w:t>
      </w:r>
    </w:p>
    <w:p>
      <w:pPr>
        <w:adjustRightInd w:val="0"/>
        <w:snapToGrid w:val="0"/>
        <w:spacing w:line="360" w:lineRule="auto"/>
        <w:ind w:firstLine="0" w:firstLineChars="0"/>
        <w:jc w:val="center"/>
        <w:rPr>
          <w:rFonts w:eastAsia="宋体" w:cs="Times New Roman"/>
          <w:sz w:val="21"/>
          <w:szCs w:val="24"/>
        </w:rPr>
      </w:pPr>
      <w:r>
        <w:rPr>
          <w:rFonts w:hint="eastAsia" w:eastAsia="宋体" w:cs="Times New Roman"/>
          <w:sz w:val="21"/>
          <w:szCs w:val="24"/>
        </w:rPr>
        <w:drawing>
          <wp:inline distT="0" distB="0" distL="114300" distR="114300">
            <wp:extent cx="5269865" cy="3001645"/>
            <wp:effectExtent l="0" t="0" r="3175" b="635"/>
            <wp:docPr id="126" name="图片 126" descr="安卓日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安卓日志"/>
                    <pic:cNvPicPr>
                      <a:picLocks noChangeAspect="1"/>
                    </pic:cNvPicPr>
                  </pic:nvPicPr>
                  <pic:blipFill>
                    <a:blip r:embed="rId48"/>
                    <a:stretch>
                      <a:fillRect/>
                    </a:stretch>
                  </pic:blipFill>
                  <pic:spPr>
                    <a:xfrm>
                      <a:off x="0" y="0"/>
                      <a:ext cx="5269865" cy="3001645"/>
                    </a:xfrm>
                    <a:prstGeom prst="rect">
                      <a:avLst/>
                    </a:prstGeom>
                  </pic:spPr>
                </pic:pic>
              </a:graphicData>
            </a:graphic>
          </wp:inline>
        </w:drawing>
      </w:r>
    </w:p>
    <w:p>
      <w:pPr>
        <w:widowControl w:val="0"/>
        <w:adjustRightInd w:val="0"/>
        <w:snapToGrid w:val="0"/>
        <w:jc w:val="center"/>
        <w:rPr>
          <w:rFonts w:ascii="Arial" w:hAnsi="Arial" w:eastAsia="黑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3-</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3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5</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日志查看功能图</w:t>
      </w:r>
    </w:p>
    <w:p>
      <w:pPr>
        <w:adjustRightInd w:val="0"/>
        <w:snapToGrid w:val="0"/>
        <w:spacing w:line="360" w:lineRule="auto"/>
        <w:ind w:firstLine="0" w:firstLineChars="0"/>
        <w:outlineLvl w:val="3"/>
        <w:rPr>
          <w:rFonts w:eastAsia="宋体" w:cs="Times New Roman"/>
          <w:b/>
          <w:bCs/>
          <w:sz w:val="32"/>
          <w:szCs w:val="32"/>
        </w:rPr>
      </w:pPr>
      <w:r>
        <w:rPr>
          <w:rFonts w:hint="eastAsia" w:eastAsia="宋体" w:cs="Times New Roman"/>
          <w:b/>
          <w:bCs/>
          <w:sz w:val="32"/>
          <w:szCs w:val="32"/>
        </w:rPr>
        <w:t>3.2.3卧室管理界面功能要求</w:t>
      </w:r>
    </w:p>
    <w:p>
      <w:pPr>
        <w:adjustRightInd w:val="0"/>
        <w:snapToGrid w:val="0"/>
        <w:spacing w:line="360" w:lineRule="auto"/>
        <w:ind w:firstLine="488" w:firstLineChars="200"/>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卧室界面如图3-6所示：</w:t>
      </w:r>
    </w:p>
    <w:p>
      <w:pPr>
        <w:adjustRightInd w:val="0"/>
        <w:snapToGrid w:val="0"/>
        <w:spacing w:line="360" w:lineRule="auto"/>
        <w:ind w:firstLine="0" w:firstLineChars="0"/>
        <w:rPr>
          <w:rFonts w:eastAsia="宋体" w:cs="Times New Roman"/>
          <w:sz w:val="21"/>
          <w:szCs w:val="24"/>
        </w:rPr>
      </w:pPr>
      <w:r>
        <w:rPr>
          <w:rFonts w:hint="eastAsia" w:eastAsia="宋体" w:cs="Times New Roman"/>
          <w:sz w:val="21"/>
          <w:szCs w:val="24"/>
        </w:rPr>
        <w:drawing>
          <wp:inline distT="0" distB="0" distL="114300" distR="114300">
            <wp:extent cx="5264150" cy="3007995"/>
            <wp:effectExtent l="0" t="0" r="8890" b="9525"/>
            <wp:docPr id="127" name="图片 127" descr="安卓卧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安卓卧室"/>
                    <pic:cNvPicPr>
                      <a:picLocks noChangeAspect="1"/>
                    </pic:cNvPicPr>
                  </pic:nvPicPr>
                  <pic:blipFill>
                    <a:blip r:embed="rId49"/>
                    <a:stretch>
                      <a:fillRect/>
                    </a:stretch>
                  </pic:blipFill>
                  <pic:spPr>
                    <a:xfrm>
                      <a:off x="0" y="0"/>
                      <a:ext cx="5264150" cy="3007995"/>
                    </a:xfrm>
                    <a:prstGeom prst="rect">
                      <a:avLst/>
                    </a:prstGeom>
                  </pic:spPr>
                </pic:pic>
              </a:graphicData>
            </a:graphic>
          </wp:inline>
        </w:drawing>
      </w:r>
    </w:p>
    <w:p>
      <w:pPr>
        <w:widowControl w:val="0"/>
        <w:adjustRightInd w:val="0"/>
        <w:snapToGrid w:val="0"/>
        <w:jc w:val="center"/>
        <w:rPr>
          <w:rFonts w:ascii="Arial" w:hAnsi="Arial" w:eastAsia="黑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3-</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3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6</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卧室界面</w:t>
      </w:r>
    </w:p>
    <w:p>
      <w:pPr>
        <w:numPr>
          <w:ilvl w:val="0"/>
          <w:numId w:val="32"/>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在卧室界面上，实时显示卧室光照、温度、湿度数据。</w:t>
      </w:r>
    </w:p>
    <w:p>
      <w:pPr>
        <w:numPr>
          <w:ilvl w:val="0"/>
          <w:numId w:val="32"/>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采用图3-6所示仪表盘，将温度、湿度实时数据动态显示，当实时采集数据超过仪表盘刻度最大值候，显示如图3-7所示提示“警告:超出仪表盘最大值！”。</w:t>
      </w:r>
    </w:p>
    <w:p>
      <w:pPr>
        <w:adjustRightInd w:val="0"/>
        <w:snapToGrid w:val="0"/>
        <w:spacing w:line="360" w:lineRule="auto"/>
        <w:ind w:firstLine="0" w:firstLineChars="0"/>
        <w:jc w:val="center"/>
        <w:rPr>
          <w:rFonts w:eastAsia="宋体" w:cs="Times New Roman"/>
          <w:sz w:val="21"/>
          <w:szCs w:val="24"/>
        </w:rPr>
      </w:pPr>
      <w:r>
        <w:rPr>
          <w:rFonts w:eastAsia="宋体" w:cs="Times New Roman"/>
          <w:sz w:val="21"/>
          <w:szCs w:val="24"/>
        </w:rPr>
        <w:drawing>
          <wp:inline distT="0" distB="0" distL="114300" distR="114300">
            <wp:extent cx="2952115" cy="1727835"/>
            <wp:effectExtent l="0" t="0" r="4445" b="9525"/>
            <wp:docPr id="1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
                    <pic:cNvPicPr>
                      <a:picLocks noChangeAspect="1"/>
                    </pic:cNvPicPr>
                  </pic:nvPicPr>
                  <pic:blipFill>
                    <a:blip r:embed="rId38"/>
                    <a:stretch>
                      <a:fillRect/>
                    </a:stretch>
                  </pic:blipFill>
                  <pic:spPr>
                    <a:xfrm>
                      <a:off x="0" y="0"/>
                      <a:ext cx="2952115" cy="1727835"/>
                    </a:xfrm>
                    <a:prstGeom prst="rect">
                      <a:avLst/>
                    </a:prstGeom>
                    <a:noFill/>
                    <a:ln>
                      <a:noFill/>
                    </a:ln>
                  </pic:spPr>
                </pic:pic>
              </a:graphicData>
            </a:graphic>
          </wp:inline>
        </w:drawing>
      </w:r>
    </w:p>
    <w:p>
      <w:pPr>
        <w:widowControl w:val="0"/>
        <w:adjustRightInd w:val="0"/>
        <w:snapToGrid w:val="0"/>
        <w:spacing w:line="360" w:lineRule="auto"/>
        <w:jc w:val="center"/>
        <w:rPr>
          <w:rFonts w:ascii="Arial" w:hAnsi="Arial" w:eastAsia="黑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3-</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3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7</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仪表盘爆表警示语</w:t>
      </w:r>
    </w:p>
    <w:p>
      <w:pPr>
        <w:numPr>
          <w:ilvl w:val="0"/>
          <w:numId w:val="32"/>
        </w:numPr>
        <w:adjustRightIn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空调控制要求：实现空调开、关控制，控制成功后根据返回情况对空调控件进行状态同步，若控制失败，则图片不变。</w:t>
      </w:r>
    </w:p>
    <w:p>
      <w:pPr>
        <w:numPr>
          <w:ilvl w:val="0"/>
          <w:numId w:val="32"/>
        </w:numPr>
        <w:adjustRightIn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加湿器控制要求：实现加湿器开、关控制，控制成功后根据返回情况对加湿器控件进行状态同步，若控制失败，则图片不变。</w:t>
      </w:r>
    </w:p>
    <w:p>
      <w:pPr>
        <w:numPr>
          <w:ilvl w:val="0"/>
          <w:numId w:val="32"/>
        </w:numPr>
        <w:adjustRightIn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窗帘控制要求：实现窗帘开、合控制，控制成功后根据返回情况对窗帘控件进行状态同步，若控制失败，则图片不变。</w:t>
      </w:r>
    </w:p>
    <w:p>
      <w:pPr>
        <w:numPr>
          <w:ilvl w:val="0"/>
          <w:numId w:val="32"/>
        </w:numPr>
        <w:adjustRightIn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射灯控制要求：实现射灯开、关控制，控制成功后根据返回情况对射灯控件进行状态同步，若控制失败，则图片不变。</w:t>
      </w:r>
    </w:p>
    <w:p>
      <w:pPr>
        <w:numPr>
          <w:ilvl w:val="0"/>
          <w:numId w:val="32"/>
        </w:numPr>
        <w:adjustRightIn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睡眠模式：启动睡眠模式，关卧室射灯、当温度高于28℃，打开空调。</w:t>
      </w:r>
    </w:p>
    <w:p>
      <w:pPr>
        <w:adjustRightInd w:val="0"/>
        <w:snapToGrid w:val="0"/>
        <w:spacing w:line="360" w:lineRule="auto"/>
        <w:ind w:firstLine="0" w:firstLineChars="0"/>
        <w:outlineLvl w:val="3"/>
        <w:rPr>
          <w:rFonts w:eastAsia="宋体" w:cs="Times New Roman"/>
          <w:b/>
          <w:bCs/>
          <w:sz w:val="32"/>
          <w:szCs w:val="32"/>
        </w:rPr>
      </w:pPr>
      <w:r>
        <w:rPr>
          <w:rFonts w:hint="eastAsia" w:eastAsia="宋体" w:cs="Times New Roman"/>
          <w:b/>
          <w:bCs/>
          <w:sz w:val="32"/>
          <w:szCs w:val="32"/>
        </w:rPr>
        <w:t>3.2.4 客厅控制管理界面功能要求</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客厅界面如图3-8所示：</w:t>
      </w:r>
    </w:p>
    <w:p>
      <w:pPr>
        <w:adjustRightInd w:val="0"/>
        <w:snapToGrid w:val="0"/>
        <w:spacing w:line="360" w:lineRule="auto"/>
        <w:ind w:firstLine="0" w:firstLineChars="0"/>
        <w:jc w:val="left"/>
        <w:rPr>
          <w:rFonts w:eastAsia="宋体" w:cs="Times New Roman"/>
          <w:sz w:val="21"/>
          <w:szCs w:val="24"/>
        </w:rPr>
      </w:pPr>
      <w:r>
        <w:rPr>
          <w:rFonts w:hint="eastAsia" w:eastAsia="宋体" w:cs="Times New Roman"/>
          <w:sz w:val="21"/>
          <w:szCs w:val="24"/>
        </w:rPr>
        <w:drawing>
          <wp:inline distT="0" distB="0" distL="114300" distR="114300">
            <wp:extent cx="5269865" cy="2984500"/>
            <wp:effectExtent l="0" t="0" r="3175" b="2540"/>
            <wp:docPr id="129" name="图片 129" descr="安卓客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安卓客厅"/>
                    <pic:cNvPicPr>
                      <a:picLocks noChangeAspect="1"/>
                    </pic:cNvPicPr>
                  </pic:nvPicPr>
                  <pic:blipFill>
                    <a:blip r:embed="rId50"/>
                    <a:stretch>
                      <a:fillRect/>
                    </a:stretch>
                  </pic:blipFill>
                  <pic:spPr>
                    <a:xfrm>
                      <a:off x="0" y="0"/>
                      <a:ext cx="5269865" cy="2984500"/>
                    </a:xfrm>
                    <a:prstGeom prst="rect">
                      <a:avLst/>
                    </a:prstGeom>
                  </pic:spPr>
                </pic:pic>
              </a:graphicData>
            </a:graphic>
          </wp:inline>
        </w:drawing>
      </w:r>
    </w:p>
    <w:p>
      <w:pPr>
        <w:widowControl w:val="0"/>
        <w:adjustRightInd w:val="0"/>
        <w:snapToGrid w:val="0"/>
        <w:spacing w:line="360" w:lineRule="auto"/>
        <w:jc w:val="center"/>
        <w:rPr>
          <w:rFonts w:ascii="Arial" w:hAnsi="Arial" w:eastAsia="黑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3-</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3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8</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客厅界面</w:t>
      </w:r>
    </w:p>
    <w:p>
      <w:pPr>
        <w:numPr>
          <w:ilvl w:val="0"/>
          <w:numId w:val="33"/>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在客厅界面上，实时显示客厅气压、温度、湿度、烟雾、CO</w:t>
      </w:r>
      <w:r>
        <w:rPr>
          <w:rFonts w:ascii="宋体" w:hAnsi="宋体" w:eastAsia="宋体" w:cs="宋体"/>
          <w:spacing w:val="2"/>
          <w:kern w:val="0"/>
          <w:position w:val="-3"/>
          <w:sz w:val="24"/>
          <w:szCs w:val="24"/>
          <w:vertAlign w:val="subscript"/>
        </w:rPr>
        <w:t>2</w:t>
      </w:r>
      <w:r>
        <w:rPr>
          <w:rFonts w:hint="eastAsia" w:ascii="宋体" w:hAnsi="宋体" w:eastAsia="宋体" w:cs="宋体"/>
          <w:spacing w:val="2"/>
          <w:kern w:val="0"/>
          <w:position w:val="-3"/>
          <w:sz w:val="24"/>
          <w:szCs w:val="24"/>
        </w:rPr>
        <w:t>、PM2.5数据。</w:t>
      </w:r>
    </w:p>
    <w:p>
      <w:pPr>
        <w:numPr>
          <w:ilvl w:val="0"/>
          <w:numId w:val="34"/>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射灯控制要求：实现射灯开、关控制，控制成功后根据返回情况对射灯控件进行状态同步，若控制失败，则图片不变。</w:t>
      </w:r>
    </w:p>
    <w:p>
      <w:pPr>
        <w:numPr>
          <w:ilvl w:val="0"/>
          <w:numId w:val="34"/>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门禁控制要求：实现门禁开关控制，控制成功后根据返回情况对门禁控件进行状态同步，若控制失败，则图片不变。</w:t>
      </w:r>
    </w:p>
    <w:p>
      <w:pPr>
        <w:numPr>
          <w:ilvl w:val="0"/>
          <w:numId w:val="34"/>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电视控制要求：实现电视机开、关控制，控制成功后根据返回情况对电视机控件进行状态同步，若控制失败，则图片不变。</w:t>
      </w:r>
    </w:p>
    <w:p>
      <w:pPr>
        <w:numPr>
          <w:ilvl w:val="0"/>
          <w:numId w:val="34"/>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DVD控制要求：实现DVD开关控制，控制成功后根据返回情况对DVD控件进行状态同步，若控制失败，则图片不变。</w:t>
      </w:r>
    </w:p>
    <w:p>
      <w:pPr>
        <w:numPr>
          <w:ilvl w:val="0"/>
          <w:numId w:val="34"/>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回家模式：开电视、开射灯。</w:t>
      </w:r>
    </w:p>
    <w:p>
      <w:pPr>
        <w:numPr>
          <w:ilvl w:val="0"/>
          <w:numId w:val="34"/>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离家模式：关射灯、关电视。</w:t>
      </w:r>
    </w:p>
    <w:p>
      <w:pPr>
        <w:numPr>
          <w:ilvl w:val="0"/>
          <w:numId w:val="34"/>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采用如图3-8所示仪表盘，将烟雾、CO</w:t>
      </w:r>
      <w:r>
        <w:rPr>
          <w:rFonts w:ascii="宋体" w:hAnsi="宋体" w:eastAsia="宋体" w:cs="宋体"/>
          <w:spacing w:val="2"/>
          <w:kern w:val="0"/>
          <w:position w:val="-3"/>
          <w:sz w:val="24"/>
          <w:szCs w:val="24"/>
          <w:vertAlign w:val="subscript"/>
        </w:rPr>
        <w:t>2</w:t>
      </w:r>
      <w:r>
        <w:rPr>
          <w:rFonts w:hint="eastAsia" w:ascii="宋体" w:hAnsi="宋体" w:eastAsia="宋体" w:cs="宋体"/>
          <w:spacing w:val="2"/>
          <w:kern w:val="0"/>
          <w:position w:val="-3"/>
          <w:sz w:val="24"/>
          <w:szCs w:val="24"/>
        </w:rPr>
        <w:t>、PM2.5实时数据动态显示，当采集数据超过仪表盘最大刻度时，显示如图3-7所示提示“警告:超出仪表盘最大值！”。</w:t>
      </w:r>
    </w:p>
    <w:p>
      <w:pPr>
        <w:adjustRightInd w:val="0"/>
        <w:snapToGrid w:val="0"/>
        <w:spacing w:line="360" w:lineRule="auto"/>
        <w:ind w:firstLine="0" w:firstLineChars="0"/>
        <w:outlineLvl w:val="3"/>
        <w:rPr>
          <w:rFonts w:eastAsia="宋体" w:cs="Times New Roman"/>
          <w:b/>
          <w:bCs/>
          <w:sz w:val="32"/>
          <w:szCs w:val="32"/>
        </w:rPr>
      </w:pPr>
      <w:r>
        <w:rPr>
          <w:rFonts w:hint="eastAsia" w:eastAsia="宋体" w:cs="Times New Roman"/>
          <w:b/>
          <w:bCs/>
          <w:sz w:val="32"/>
          <w:szCs w:val="32"/>
        </w:rPr>
        <w:t>3.2.5 卫生间控制管理界面功能要求</w:t>
      </w:r>
    </w:p>
    <w:p>
      <w:pPr>
        <w:adjustRightInd w:val="0"/>
        <w:snapToGrid w:val="0"/>
        <w:spacing w:line="360" w:lineRule="auto"/>
        <w:ind w:firstLine="420" w:firstLineChars="0"/>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卫生间界面如图3-9所示：</w:t>
      </w:r>
    </w:p>
    <w:p>
      <w:pPr>
        <w:adjustRightInd w:val="0"/>
        <w:snapToGrid w:val="0"/>
        <w:spacing w:line="360" w:lineRule="auto"/>
        <w:ind w:firstLine="0" w:firstLineChars="0"/>
        <w:jc w:val="center"/>
        <w:rPr>
          <w:rFonts w:eastAsia="宋体" w:cs="Times New Roman"/>
          <w:sz w:val="21"/>
          <w:szCs w:val="24"/>
        </w:rPr>
      </w:pPr>
      <w:r>
        <w:rPr>
          <w:rFonts w:hint="eastAsia" w:eastAsia="宋体" w:cs="Times New Roman"/>
          <w:sz w:val="21"/>
          <w:szCs w:val="24"/>
        </w:rPr>
        <w:drawing>
          <wp:inline distT="0" distB="0" distL="114300" distR="114300">
            <wp:extent cx="5269865" cy="2981325"/>
            <wp:effectExtent l="0" t="0" r="3175" b="5715"/>
            <wp:docPr id="130" name="图片 130" descr="安卓卫生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安卓卫生间"/>
                    <pic:cNvPicPr>
                      <a:picLocks noChangeAspect="1"/>
                    </pic:cNvPicPr>
                  </pic:nvPicPr>
                  <pic:blipFill>
                    <a:blip r:embed="rId51"/>
                    <a:stretch>
                      <a:fillRect/>
                    </a:stretch>
                  </pic:blipFill>
                  <pic:spPr>
                    <a:xfrm>
                      <a:off x="0" y="0"/>
                      <a:ext cx="5269865" cy="2981325"/>
                    </a:xfrm>
                    <a:prstGeom prst="rect">
                      <a:avLst/>
                    </a:prstGeom>
                  </pic:spPr>
                </pic:pic>
              </a:graphicData>
            </a:graphic>
          </wp:inline>
        </w:drawing>
      </w:r>
    </w:p>
    <w:p>
      <w:pPr>
        <w:widowControl w:val="0"/>
        <w:adjustRightInd w:val="0"/>
        <w:snapToGrid w:val="0"/>
        <w:spacing w:line="360" w:lineRule="auto"/>
        <w:jc w:val="center"/>
        <w:rPr>
          <w:rFonts w:ascii="Arial" w:hAnsi="Arial" w:eastAsia="黑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3-</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3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9</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卫生间界面</w:t>
      </w:r>
    </w:p>
    <w:p>
      <w:pPr>
        <w:numPr>
          <w:ilvl w:val="0"/>
          <w:numId w:val="35"/>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在卫生间界面上，实时显示PM2.5、人体、燃气数据。</w:t>
      </w:r>
    </w:p>
    <w:p>
      <w:pPr>
        <w:numPr>
          <w:ilvl w:val="0"/>
          <w:numId w:val="35"/>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射灯控制要求：实现射灯开、关控制，控制成功后根据返回情况对射灯控件进行状态同步，若控制失败，则图片不变。</w:t>
      </w:r>
    </w:p>
    <w:p>
      <w:pPr>
        <w:numPr>
          <w:ilvl w:val="0"/>
          <w:numId w:val="35"/>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风扇控制要求：实现风扇开、关控制，控制成功后根据返回情况对风扇控件进行状态同步，若控制失败，则图片不变。</w:t>
      </w:r>
    </w:p>
    <w:p>
      <w:pPr>
        <w:numPr>
          <w:ilvl w:val="0"/>
          <w:numId w:val="35"/>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采用如图3-9所示仪表盘，将燃气、PM 2.5实时数据动态显示，当采集数据超过仪表盘最大刻度值时，显示如图3-7所示提示“警告:超出仪表盘最大值！”。</w:t>
      </w:r>
    </w:p>
    <w:p>
      <w:pPr>
        <w:adjustRightInd w:val="0"/>
        <w:snapToGrid w:val="0"/>
        <w:spacing w:line="360" w:lineRule="auto"/>
        <w:ind w:firstLine="0" w:firstLineChars="0"/>
        <w:outlineLvl w:val="3"/>
        <w:rPr>
          <w:rFonts w:eastAsia="宋体" w:cs="Times New Roman"/>
          <w:b/>
          <w:bCs/>
          <w:sz w:val="32"/>
          <w:szCs w:val="32"/>
        </w:rPr>
      </w:pPr>
      <w:r>
        <w:rPr>
          <w:rFonts w:hint="eastAsia" w:eastAsia="宋体" w:cs="Times New Roman"/>
          <w:b/>
          <w:bCs/>
          <w:sz w:val="32"/>
          <w:szCs w:val="32"/>
        </w:rPr>
        <w:t>3.2.6 厨房控制管理界面功能要求</w:t>
      </w:r>
    </w:p>
    <w:p>
      <w:pPr>
        <w:adjustRightInd w:val="0"/>
        <w:snapToGrid w:val="0"/>
        <w:spacing w:line="24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厨房功能如图3-10所示：</w:t>
      </w:r>
    </w:p>
    <w:p>
      <w:pPr>
        <w:adjustRightInd w:val="0"/>
        <w:snapToGrid w:val="0"/>
        <w:spacing w:line="240" w:lineRule="auto"/>
        <w:ind w:firstLine="0" w:firstLineChars="0"/>
        <w:jc w:val="center"/>
        <w:rPr>
          <w:rFonts w:eastAsia="宋体" w:cs="Times New Roman"/>
          <w:sz w:val="21"/>
          <w:szCs w:val="24"/>
        </w:rPr>
      </w:pPr>
      <w:r>
        <w:rPr>
          <w:rFonts w:hint="eastAsia" w:eastAsia="宋体" w:cs="Times New Roman"/>
          <w:sz w:val="21"/>
          <w:szCs w:val="24"/>
        </w:rPr>
        <w:drawing>
          <wp:inline distT="0" distB="0" distL="114300" distR="114300">
            <wp:extent cx="5269230" cy="2991485"/>
            <wp:effectExtent l="0" t="0" r="3810" b="10795"/>
            <wp:docPr id="131" name="图片 131" descr="安卓厨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安卓厨房"/>
                    <pic:cNvPicPr>
                      <a:picLocks noChangeAspect="1"/>
                    </pic:cNvPicPr>
                  </pic:nvPicPr>
                  <pic:blipFill>
                    <a:blip r:embed="rId52"/>
                    <a:stretch>
                      <a:fillRect/>
                    </a:stretch>
                  </pic:blipFill>
                  <pic:spPr>
                    <a:xfrm>
                      <a:off x="0" y="0"/>
                      <a:ext cx="5269230" cy="2991485"/>
                    </a:xfrm>
                    <a:prstGeom prst="rect">
                      <a:avLst/>
                    </a:prstGeom>
                  </pic:spPr>
                </pic:pic>
              </a:graphicData>
            </a:graphic>
          </wp:inline>
        </w:drawing>
      </w:r>
    </w:p>
    <w:p>
      <w:pPr>
        <w:widowControl w:val="0"/>
        <w:adjustRightInd w:val="0"/>
        <w:snapToGrid w:val="0"/>
        <w:ind w:firstLine="400" w:firstLineChars="200"/>
        <w:jc w:val="center"/>
        <w:rPr>
          <w:rFonts w:ascii="Arial" w:hAnsi="Arial" w:eastAsia="黑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3-</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3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10</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厨房界面</w:t>
      </w:r>
    </w:p>
    <w:p>
      <w:pPr>
        <w:numPr>
          <w:ilvl w:val="0"/>
          <w:numId w:val="36"/>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在厨房界面右上角，实时显示烟雾、燃气实时数据</w:t>
      </w:r>
    </w:p>
    <w:p>
      <w:pPr>
        <w:numPr>
          <w:ilvl w:val="0"/>
          <w:numId w:val="36"/>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射灯控制要求：实现射灯开、关控制，控制成功后根据返回情况对射灯控件进行状态同步，若控制失败，则图片不变。</w:t>
      </w:r>
    </w:p>
    <w:p>
      <w:pPr>
        <w:numPr>
          <w:ilvl w:val="0"/>
          <w:numId w:val="36"/>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报警灯控制要求：实现报警灯开、关控制，控制成功后根据返回情况对报警灯控件进行状态同步，若控制失败，则图片不变。</w:t>
      </w:r>
    </w:p>
    <w:p>
      <w:pPr>
        <w:numPr>
          <w:ilvl w:val="0"/>
          <w:numId w:val="36"/>
        </w:numPr>
        <w:adjustRightInd w:val="0"/>
        <w:snapToGrid w:val="0"/>
        <w:spacing w:line="360" w:lineRule="auto"/>
        <w:ind w:firstLine="488" w:firstLineChars="200"/>
        <w:jc w:val="left"/>
        <w:rPr>
          <w:rFonts w:ascii="宋体" w:hAnsi="宋体" w:eastAsia="宋体" w:cs="宋体"/>
          <w:sz w:val="24"/>
          <w:szCs w:val="24"/>
        </w:rPr>
      </w:pPr>
      <w:r>
        <w:rPr>
          <w:rFonts w:hint="eastAsia" w:ascii="宋体" w:hAnsi="宋体" w:eastAsia="宋体" w:cs="宋体"/>
          <w:spacing w:val="2"/>
          <w:kern w:val="0"/>
          <w:position w:val="-3"/>
          <w:sz w:val="24"/>
          <w:szCs w:val="24"/>
        </w:rPr>
        <w:t>采用如图3-10所示仪表盘，将燃气、烟雾实时数据动态显示，当采集数据超过仪表盘最大刻度值时，显示如图3-7所示提示“警告:超出仪表盘最大值！”。</w:t>
      </w:r>
    </w:p>
    <w:p>
      <w:pPr>
        <w:numPr>
          <w:ilvl w:val="0"/>
          <w:numId w:val="36"/>
        </w:numPr>
        <w:adjustRightInd w:val="0"/>
        <w:snapToGrid w:val="0"/>
        <w:spacing w:line="360" w:lineRule="auto"/>
        <w:ind w:firstLine="488" w:firstLineChars="200"/>
        <w:jc w:val="left"/>
        <w:rPr>
          <w:rFonts w:ascii="宋体" w:hAnsi="宋体" w:eastAsia="宋体" w:cs="宋体"/>
          <w:sz w:val="24"/>
          <w:szCs w:val="24"/>
        </w:rPr>
      </w:pPr>
      <w:r>
        <w:rPr>
          <w:rFonts w:hint="eastAsia" w:ascii="宋体" w:hAnsi="宋体" w:eastAsia="宋体" w:cs="宋体"/>
          <w:spacing w:val="2"/>
          <w:kern w:val="0"/>
          <w:position w:val="-3"/>
          <w:sz w:val="24"/>
          <w:szCs w:val="24"/>
        </w:rPr>
        <w:t>报警模式：当燃气大于80PPM或者烟雾大于300PPM，开报警灯，开排风扇；反之则关闭报警灯和风扇。</w:t>
      </w:r>
    </w:p>
    <w:p>
      <w:pPr>
        <w:adjustRightInd w:val="0"/>
        <w:snapToGrid w:val="0"/>
        <w:spacing w:before="156" w:beforeLines="50" w:line="360" w:lineRule="auto"/>
        <w:ind w:firstLine="0" w:firstLineChars="0"/>
        <w:outlineLvl w:val="3"/>
        <w:rPr>
          <w:rFonts w:eastAsia="宋体" w:cs="Times New Roman"/>
          <w:b/>
          <w:bCs/>
          <w:sz w:val="32"/>
          <w:szCs w:val="32"/>
        </w:rPr>
      </w:pPr>
      <w:r>
        <w:rPr>
          <w:rFonts w:hint="eastAsia" w:eastAsia="宋体" w:cs="Times New Roman"/>
          <w:b/>
          <w:bCs/>
          <w:sz w:val="32"/>
          <w:szCs w:val="32"/>
        </w:rPr>
        <w:t>3.2.7 设备管理功能要求</w:t>
      </w:r>
    </w:p>
    <w:p>
      <w:p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（1）当前用户具有“管理员”角色时，可实现如下设备管理功能：</w:t>
      </w:r>
    </w:p>
    <w:p>
      <w:pPr>
        <w:widowControl w:val="0"/>
        <w:numPr>
          <w:ilvl w:val="0"/>
          <w:numId w:val="37"/>
        </w:numPr>
        <w:spacing w:line="360" w:lineRule="auto"/>
        <w:ind w:left="0" w:firstLine="420" w:firstLineChars="200"/>
        <w:jc w:val="left"/>
        <w:rPr>
          <w:rFonts w:ascii="宋体" w:hAnsi="宋体" w:eastAsia="宋体" w:cs="宋体"/>
          <w:spacing w:val="2"/>
          <w:kern w:val="0"/>
          <w:position w:val="-3"/>
          <w:sz w:val="24"/>
          <w:szCs w:val="24"/>
          <w:lang w:val="en-US" w:eastAsia="zh-CN" w:bidi="ar-SA"/>
        </w:rPr>
      </w:pPr>
      <w:r>
        <w:rPr>
          <w:rFonts w:ascii="Times New Roman" w:hAnsi="Times New Roman" w:eastAsia="宋体" w:cs="Times New Roman"/>
          <w:kern w:val="2"/>
          <w:sz w:val="21"/>
          <w:szCs w:val="24"/>
          <w:lang w:val="en-US" w:eastAsia="zh-CN" w:bidi="ar-SA"/>
        </w:rPr>
        <w:drawing>
          <wp:anchor distT="0" distB="0" distL="114300" distR="114300" simplePos="0" relativeHeight="251666432" behindDoc="0" locked="0" layoutInCell="1" allowOverlap="1">
            <wp:simplePos x="0" y="0"/>
            <wp:positionH relativeFrom="column">
              <wp:posOffset>2317750</wp:posOffset>
            </wp:positionH>
            <wp:positionV relativeFrom="paragraph">
              <wp:posOffset>60960</wp:posOffset>
            </wp:positionV>
            <wp:extent cx="381635" cy="209550"/>
            <wp:effectExtent l="0" t="0" r="14605" b="3810"/>
            <wp:wrapNone/>
            <wp:docPr id="1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
                    <pic:cNvPicPr>
                      <a:picLocks noChangeAspect="1"/>
                    </pic:cNvPicPr>
                  </pic:nvPicPr>
                  <pic:blipFill>
                    <a:blip r:embed="rId53">
                      <a:extLst>
                        <a:ext uri="{28A0092B-C50C-407E-A947-70E740481C1C}">
                          <a14:useLocalDpi xmlns:a14="http://schemas.microsoft.com/office/drawing/2010/main" val="0"/>
                        </a:ext>
                      </a:extLst>
                    </a:blip>
                    <a:srcRect l="6944" r="9584" b="13158"/>
                    <a:stretch>
                      <a:fillRect/>
                    </a:stretch>
                  </pic:blipFill>
                  <pic:spPr>
                    <a:xfrm>
                      <a:off x="0" y="0"/>
                      <a:ext cx="381635" cy="209550"/>
                    </a:xfrm>
                    <a:prstGeom prst="rect">
                      <a:avLst/>
                    </a:prstGeom>
                    <a:noFill/>
                    <a:ln>
                      <a:noFill/>
                    </a:ln>
                  </pic:spPr>
                </pic:pic>
              </a:graphicData>
            </a:graphic>
          </wp:anchor>
        </w:drawing>
      </w:r>
      <w:r>
        <w:rPr>
          <w:rFonts w:hint="eastAsia" w:ascii="宋体" w:hAnsi="宋体" w:eastAsia="宋体" w:cs="宋体"/>
          <w:spacing w:val="2"/>
          <w:kern w:val="0"/>
          <w:position w:val="-3"/>
          <w:sz w:val="24"/>
          <w:szCs w:val="24"/>
          <w:lang w:val="en-US" w:eastAsia="zh-CN" w:bidi="ar-SA"/>
        </w:rPr>
        <w:t xml:space="preserve">单击各房间界面左上角的“ </w:t>
      </w:r>
      <w:r>
        <w:rPr>
          <w:rFonts w:ascii="宋体" w:hAnsi="宋体" w:eastAsia="宋体" w:cs="宋体"/>
          <w:spacing w:val="2"/>
          <w:kern w:val="0"/>
          <w:position w:val="-3"/>
          <w:sz w:val="24"/>
          <w:szCs w:val="24"/>
          <w:lang w:val="en-US" w:eastAsia="zh-CN" w:bidi="ar-SA"/>
        </w:rPr>
        <w:t xml:space="preserve">     ”按</w:t>
      </w:r>
      <w:r>
        <w:rPr>
          <w:rFonts w:hint="eastAsia" w:ascii="宋体" w:hAnsi="宋体" w:eastAsia="宋体" w:cs="宋体"/>
          <w:spacing w:val="2"/>
          <w:kern w:val="0"/>
          <w:position w:val="-3"/>
          <w:sz w:val="24"/>
          <w:szCs w:val="24"/>
          <w:lang w:val="en-US" w:eastAsia="zh-CN" w:bidi="ar-SA"/>
        </w:rPr>
        <w:t>钮，实现将现有的未使用或已移除空闲设备添加至当前房间，如设备数量超出当前显示区域，则须实现在显示区域上下滑动查看功能，设备添加后能正常工作，如图3-11、图3-12所示。</w:t>
      </w:r>
    </w:p>
    <w:p>
      <w:pPr>
        <w:widowControl w:val="0"/>
        <w:spacing w:line="360" w:lineRule="auto"/>
        <w:ind w:firstLine="0" w:firstLineChars="0"/>
        <w:jc w:val="left"/>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5264150" cy="3007995"/>
            <wp:effectExtent l="0" t="0" r="8890" b="9525"/>
            <wp:docPr id="133" name="图片 133" descr="添加设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添加设备"/>
                    <pic:cNvPicPr>
                      <a:picLocks noChangeAspect="1"/>
                    </pic:cNvPicPr>
                  </pic:nvPicPr>
                  <pic:blipFill>
                    <a:blip r:embed="rId54"/>
                    <a:stretch>
                      <a:fillRect/>
                    </a:stretch>
                  </pic:blipFill>
                  <pic:spPr>
                    <a:xfrm>
                      <a:off x="0" y="0"/>
                      <a:ext cx="5264150" cy="3007995"/>
                    </a:xfrm>
                    <a:prstGeom prst="rect">
                      <a:avLst/>
                    </a:prstGeom>
                  </pic:spPr>
                </pic:pic>
              </a:graphicData>
            </a:graphic>
          </wp:inline>
        </w:drawing>
      </w:r>
    </w:p>
    <w:p>
      <w:pPr>
        <w:widowControl w:val="0"/>
        <w:snapToGrid w:val="0"/>
        <w:jc w:val="center"/>
        <w:rPr>
          <w:rFonts w:ascii="Arial" w:hAnsi="Arial" w:eastAsia="黑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3-</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3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11</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设备添加</w:t>
      </w:r>
    </w:p>
    <w:p>
      <w:pPr>
        <w:spacing w:line="240" w:lineRule="auto"/>
        <w:ind w:firstLine="0" w:firstLineChars="0"/>
        <w:rPr>
          <w:rFonts w:eastAsia="宋体" w:cs="Times New Roman"/>
          <w:sz w:val="21"/>
          <w:szCs w:val="24"/>
        </w:rPr>
      </w:pPr>
      <w:r>
        <w:rPr>
          <w:rFonts w:hint="eastAsia" w:eastAsia="宋体" w:cs="Times New Roman"/>
          <w:sz w:val="21"/>
          <w:szCs w:val="24"/>
        </w:rPr>
        <w:drawing>
          <wp:inline distT="0" distB="0" distL="114300" distR="114300">
            <wp:extent cx="5264150" cy="2990215"/>
            <wp:effectExtent l="0" t="0" r="8890" b="12065"/>
            <wp:docPr id="134" name="图片 134" descr="安卓客厅滚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安卓客厅滚动"/>
                    <pic:cNvPicPr>
                      <a:picLocks noChangeAspect="1"/>
                    </pic:cNvPicPr>
                  </pic:nvPicPr>
                  <pic:blipFill>
                    <a:blip r:embed="rId55"/>
                    <a:stretch>
                      <a:fillRect/>
                    </a:stretch>
                  </pic:blipFill>
                  <pic:spPr>
                    <a:xfrm>
                      <a:off x="0" y="0"/>
                      <a:ext cx="5264150" cy="2990215"/>
                    </a:xfrm>
                    <a:prstGeom prst="rect">
                      <a:avLst/>
                    </a:prstGeom>
                  </pic:spPr>
                </pic:pic>
              </a:graphicData>
            </a:graphic>
          </wp:inline>
        </w:drawing>
      </w:r>
    </w:p>
    <w:p>
      <w:pPr>
        <w:widowControl w:val="0"/>
        <w:snapToGrid w:val="0"/>
        <w:jc w:val="center"/>
        <w:rPr>
          <w:rFonts w:ascii="Arial" w:hAnsi="Arial" w:eastAsia="黑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3-</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3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12</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客厅传感区域可滑动查看界面</w:t>
      </w:r>
    </w:p>
    <w:p>
      <w:pPr>
        <w:widowControl w:val="0"/>
        <w:numPr>
          <w:ilvl w:val="0"/>
          <w:numId w:val="37"/>
        </w:numPr>
        <w:spacing w:line="360" w:lineRule="auto"/>
        <w:ind w:left="0" w:firstLine="488" w:firstLineChars="200"/>
        <w:jc w:val="left"/>
        <w:rPr>
          <w:rFonts w:ascii="宋体" w:hAnsi="宋体" w:eastAsia="宋体" w:cs="宋体"/>
          <w:spacing w:val="2"/>
          <w:kern w:val="0"/>
          <w:position w:val="-3"/>
          <w:sz w:val="24"/>
          <w:szCs w:val="24"/>
          <w:lang w:val="en-US" w:eastAsia="zh-CN" w:bidi="ar-SA"/>
        </w:rPr>
      </w:pPr>
      <w:r>
        <w:rPr>
          <w:rFonts w:hint="eastAsia" w:ascii="宋体" w:hAnsi="宋体" w:eastAsia="宋体" w:cs="宋体"/>
          <w:spacing w:val="2"/>
          <w:kern w:val="0"/>
          <w:position w:val="-3"/>
          <w:sz w:val="24"/>
          <w:szCs w:val="24"/>
          <w:lang w:val="en-US" w:eastAsia="zh-CN" w:bidi="ar-SA"/>
        </w:rPr>
        <w:t>长按任意房间内的设备按钮，通过快捷菜单将设备移动到其它房间，并确保设备移动后能正常工作，如图3-13、图3-14所示。</w:t>
      </w:r>
    </w:p>
    <w:p>
      <w:pPr>
        <w:widowControl w:val="0"/>
        <w:spacing w:line="360" w:lineRule="auto"/>
        <w:ind w:firstLine="0" w:firstLineChars="0"/>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5269865" cy="2981960"/>
            <wp:effectExtent l="0" t="0" r="3175" b="5080"/>
            <wp:docPr id="135" name="图片 135" descr="设备移动和删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设备移动和删除"/>
                    <pic:cNvPicPr>
                      <a:picLocks noChangeAspect="1"/>
                    </pic:cNvPicPr>
                  </pic:nvPicPr>
                  <pic:blipFill>
                    <a:blip r:embed="rId56"/>
                    <a:stretch>
                      <a:fillRect/>
                    </a:stretch>
                  </pic:blipFill>
                  <pic:spPr>
                    <a:xfrm>
                      <a:off x="0" y="0"/>
                      <a:ext cx="5269865" cy="2981960"/>
                    </a:xfrm>
                    <a:prstGeom prst="rect">
                      <a:avLst/>
                    </a:prstGeom>
                  </pic:spPr>
                </pic:pic>
              </a:graphicData>
            </a:graphic>
          </wp:inline>
        </w:drawing>
      </w:r>
    </w:p>
    <w:p>
      <w:pPr>
        <w:widowControl w:val="0"/>
        <w:snapToGrid w:val="0"/>
        <w:jc w:val="center"/>
        <w:rPr>
          <w:rFonts w:ascii="Arial" w:hAnsi="Arial" w:eastAsia="黑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3-</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3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13</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设备移动和删除</w:t>
      </w:r>
    </w:p>
    <w:p>
      <w:pPr>
        <w:spacing w:line="240" w:lineRule="auto"/>
        <w:ind w:firstLine="0" w:firstLineChars="0"/>
        <w:rPr>
          <w:rFonts w:eastAsia="宋体" w:cs="Times New Roman"/>
          <w:sz w:val="21"/>
          <w:szCs w:val="24"/>
        </w:rPr>
      </w:pPr>
      <w:r>
        <w:rPr>
          <w:rFonts w:hint="eastAsia" w:eastAsia="宋体" w:cs="Times New Roman"/>
          <w:sz w:val="21"/>
          <w:szCs w:val="24"/>
        </w:rPr>
        <w:drawing>
          <wp:inline distT="0" distB="0" distL="114300" distR="114300">
            <wp:extent cx="5269865" cy="2990215"/>
            <wp:effectExtent l="0" t="0" r="3175" b="12065"/>
            <wp:docPr id="136" name="图片 136" descr="设备移动子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设备移动子菜单"/>
                    <pic:cNvPicPr>
                      <a:picLocks noChangeAspect="1"/>
                    </pic:cNvPicPr>
                  </pic:nvPicPr>
                  <pic:blipFill>
                    <a:blip r:embed="rId57"/>
                    <a:stretch>
                      <a:fillRect/>
                    </a:stretch>
                  </pic:blipFill>
                  <pic:spPr>
                    <a:xfrm>
                      <a:off x="0" y="0"/>
                      <a:ext cx="5269865" cy="2990215"/>
                    </a:xfrm>
                    <a:prstGeom prst="rect">
                      <a:avLst/>
                    </a:prstGeom>
                  </pic:spPr>
                </pic:pic>
              </a:graphicData>
            </a:graphic>
          </wp:inline>
        </w:drawing>
      </w:r>
    </w:p>
    <w:p>
      <w:pPr>
        <w:widowControl w:val="0"/>
        <w:jc w:val="center"/>
        <w:rPr>
          <w:rFonts w:ascii="Arial" w:hAnsi="Arial" w:eastAsia="黑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3-</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3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14</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设备移动子菜单</w:t>
      </w:r>
    </w:p>
    <w:p>
      <w:pPr>
        <w:widowControl w:val="0"/>
        <w:numPr>
          <w:ilvl w:val="0"/>
          <w:numId w:val="37"/>
        </w:numPr>
        <w:spacing w:line="360" w:lineRule="auto"/>
        <w:ind w:left="0" w:firstLine="488" w:firstLineChars="200"/>
        <w:jc w:val="left"/>
        <w:rPr>
          <w:rFonts w:ascii="宋体" w:hAnsi="宋体" w:eastAsia="宋体" w:cs="宋体"/>
          <w:spacing w:val="2"/>
          <w:kern w:val="0"/>
          <w:position w:val="-3"/>
          <w:sz w:val="24"/>
          <w:szCs w:val="24"/>
          <w:lang w:val="en-US" w:eastAsia="zh-CN" w:bidi="ar-SA"/>
        </w:rPr>
      </w:pPr>
      <w:r>
        <w:rPr>
          <w:rFonts w:hint="eastAsia" w:ascii="宋体" w:hAnsi="宋体" w:eastAsia="宋体" w:cs="宋体"/>
          <w:spacing w:val="2"/>
          <w:kern w:val="0"/>
          <w:position w:val="-3"/>
          <w:sz w:val="24"/>
          <w:szCs w:val="24"/>
          <w:lang w:val="en-US" w:eastAsia="zh-CN" w:bidi="ar-SA"/>
        </w:rPr>
        <w:t>长按任意房间内的设备按钮，实现设备的删除。已删除的设备自动添加到“可添加设备列表”中。</w:t>
      </w:r>
    </w:p>
    <w:p>
      <w:pPr>
        <w:widowControl w:val="0"/>
        <w:numPr>
          <w:ilvl w:val="0"/>
          <w:numId w:val="37"/>
        </w:numPr>
        <w:spacing w:line="360" w:lineRule="auto"/>
        <w:ind w:left="0" w:firstLine="488" w:firstLineChars="200"/>
        <w:jc w:val="left"/>
        <w:rPr>
          <w:rFonts w:ascii="宋体" w:hAnsi="宋体" w:eastAsia="宋体" w:cs="宋体"/>
          <w:spacing w:val="2"/>
          <w:kern w:val="0"/>
          <w:position w:val="-3"/>
          <w:sz w:val="24"/>
          <w:szCs w:val="24"/>
          <w:lang w:val="en-US" w:eastAsia="zh-CN" w:bidi="ar-SA"/>
        </w:rPr>
      </w:pPr>
      <w:r>
        <w:rPr>
          <w:rFonts w:hint="eastAsia" w:ascii="宋体" w:hAnsi="宋体" w:eastAsia="宋体" w:cs="宋体"/>
          <w:spacing w:val="2"/>
          <w:kern w:val="0"/>
          <w:position w:val="-3"/>
          <w:sz w:val="24"/>
          <w:szCs w:val="24"/>
          <w:lang w:val="en-US" w:eastAsia="zh-CN" w:bidi="ar-SA"/>
        </w:rPr>
        <w:t>各房间内设备发生改变后，需按传感器类型、控制设备类型进行自动排布，并在主界面上同步更新。例如：卧室添加CO</w:t>
      </w:r>
      <w:r>
        <w:rPr>
          <w:rFonts w:ascii="宋体" w:hAnsi="宋体" w:eastAsia="宋体" w:cs="宋体"/>
          <w:spacing w:val="2"/>
          <w:kern w:val="0"/>
          <w:position w:val="-3"/>
          <w:sz w:val="24"/>
          <w:szCs w:val="24"/>
          <w:vertAlign w:val="subscript"/>
          <w:lang w:val="en-US" w:eastAsia="zh-CN" w:bidi="ar-SA"/>
        </w:rPr>
        <w:t>2</w:t>
      </w:r>
      <w:r>
        <w:rPr>
          <w:rFonts w:hint="eastAsia" w:ascii="宋体" w:hAnsi="宋体" w:eastAsia="宋体" w:cs="宋体"/>
          <w:spacing w:val="2"/>
          <w:kern w:val="0"/>
          <w:position w:val="-3"/>
          <w:sz w:val="24"/>
          <w:szCs w:val="24"/>
          <w:lang w:val="en-US" w:eastAsia="zh-CN" w:bidi="ar-SA"/>
        </w:rPr>
        <w:t>前后对比界面如图3-15所示，客厅删除CO</w:t>
      </w:r>
      <w:r>
        <w:rPr>
          <w:rFonts w:ascii="宋体" w:hAnsi="宋体" w:eastAsia="宋体" w:cs="宋体"/>
          <w:spacing w:val="2"/>
          <w:kern w:val="0"/>
          <w:position w:val="-3"/>
          <w:sz w:val="24"/>
          <w:szCs w:val="24"/>
          <w:vertAlign w:val="subscript"/>
          <w:lang w:val="en-US" w:eastAsia="zh-CN" w:bidi="ar-SA"/>
        </w:rPr>
        <w:t>2</w:t>
      </w:r>
      <w:r>
        <w:rPr>
          <w:rFonts w:hint="eastAsia" w:ascii="宋体" w:hAnsi="宋体" w:eastAsia="宋体" w:cs="宋体"/>
          <w:spacing w:val="2"/>
          <w:kern w:val="0"/>
          <w:position w:val="-3"/>
          <w:sz w:val="24"/>
          <w:szCs w:val="24"/>
          <w:lang w:val="en-US" w:eastAsia="zh-CN" w:bidi="ar-SA"/>
        </w:rPr>
        <w:t>前后对比界面如图3-16所示。</w:t>
      </w:r>
    </w:p>
    <w:p>
      <w:pPr>
        <w:widowControl w:val="0"/>
        <w:snapToGrid w:val="0"/>
        <w:ind w:firstLine="0" w:firstLineChars="0"/>
        <w:jc w:val="center"/>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drawing>
          <wp:inline distT="0" distB="0" distL="114300" distR="114300">
            <wp:extent cx="5269230" cy="1196340"/>
            <wp:effectExtent l="0" t="0" r="3810" b="7620"/>
            <wp:docPr id="137" name="图片 137" descr="添加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添加CO2"/>
                    <pic:cNvPicPr>
                      <a:picLocks noChangeAspect="1"/>
                    </pic:cNvPicPr>
                  </pic:nvPicPr>
                  <pic:blipFill>
                    <a:blip r:embed="rId58"/>
                    <a:stretch>
                      <a:fillRect/>
                    </a:stretch>
                  </pic:blipFill>
                  <pic:spPr>
                    <a:xfrm>
                      <a:off x="0" y="0"/>
                      <a:ext cx="5269230" cy="1196340"/>
                    </a:xfrm>
                    <a:prstGeom prst="rect">
                      <a:avLst/>
                    </a:prstGeom>
                  </pic:spPr>
                </pic:pic>
              </a:graphicData>
            </a:graphic>
          </wp:inline>
        </w:drawing>
      </w:r>
    </w:p>
    <w:p>
      <w:pPr>
        <w:widowControl w:val="0"/>
        <w:snapToGrid w:val="0"/>
        <w:jc w:val="center"/>
        <w:rPr>
          <w:rFonts w:ascii="Arial" w:hAnsi="Arial" w:eastAsia="黑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3-</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3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15</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卧室添加</w:t>
      </w:r>
      <w:r>
        <w:rPr>
          <w:rFonts w:hint="eastAsia" w:ascii="宋体" w:hAnsi="宋体" w:eastAsia="宋体" w:cs="宋体"/>
          <w:spacing w:val="2"/>
          <w:kern w:val="0"/>
          <w:position w:val="-3"/>
          <w:sz w:val="24"/>
          <w:szCs w:val="24"/>
          <w:lang w:val="en-US" w:eastAsia="zh-CN" w:bidi="ar-SA"/>
        </w:rPr>
        <w:t>CO</w:t>
      </w:r>
      <w:r>
        <w:rPr>
          <w:rFonts w:hint="eastAsia" w:ascii="宋体" w:hAnsi="宋体" w:eastAsia="宋体" w:cs="宋体"/>
          <w:spacing w:val="2"/>
          <w:kern w:val="0"/>
          <w:position w:val="-2"/>
          <w:sz w:val="24"/>
          <w:szCs w:val="24"/>
          <w:vertAlign w:val="subscript"/>
          <w:lang w:val="en-US" w:eastAsia="zh-CN" w:bidi="ar-SA"/>
        </w:rPr>
        <w:t>2</w:t>
      </w:r>
      <w:r>
        <w:rPr>
          <w:rFonts w:hint="eastAsia" w:ascii="Arial" w:hAnsi="Arial" w:eastAsia="黑体" w:cs="Times New Roman"/>
          <w:kern w:val="2"/>
          <w:sz w:val="20"/>
          <w:szCs w:val="24"/>
          <w:lang w:val="en-US" w:eastAsia="zh-CN" w:bidi="ar-SA"/>
        </w:rPr>
        <w:t>前后对比图</w:t>
      </w:r>
    </w:p>
    <w:p>
      <w:pPr>
        <w:snapToGrid w:val="0"/>
        <w:spacing w:line="240" w:lineRule="auto"/>
        <w:ind w:firstLine="0" w:firstLineChars="0"/>
        <w:rPr>
          <w:rFonts w:eastAsia="宋体" w:cs="Times New Roman"/>
          <w:sz w:val="21"/>
          <w:szCs w:val="24"/>
        </w:rPr>
      </w:pPr>
      <w:r>
        <w:rPr>
          <w:rFonts w:hint="eastAsia" w:eastAsia="宋体" w:cs="Times New Roman"/>
          <w:sz w:val="21"/>
          <w:szCs w:val="24"/>
        </w:rPr>
        <w:drawing>
          <wp:inline distT="0" distB="0" distL="114300" distR="114300">
            <wp:extent cx="5266055" cy="1190625"/>
            <wp:effectExtent l="0" t="0" r="6985" b="13335"/>
            <wp:docPr id="138" name="图片 138" descr="删除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删除CO2"/>
                    <pic:cNvPicPr>
                      <a:picLocks noChangeAspect="1"/>
                    </pic:cNvPicPr>
                  </pic:nvPicPr>
                  <pic:blipFill>
                    <a:blip r:embed="rId59"/>
                    <a:stretch>
                      <a:fillRect/>
                    </a:stretch>
                  </pic:blipFill>
                  <pic:spPr>
                    <a:xfrm>
                      <a:off x="0" y="0"/>
                      <a:ext cx="5266055" cy="1190625"/>
                    </a:xfrm>
                    <a:prstGeom prst="rect">
                      <a:avLst/>
                    </a:prstGeom>
                  </pic:spPr>
                </pic:pic>
              </a:graphicData>
            </a:graphic>
          </wp:inline>
        </w:drawing>
      </w:r>
    </w:p>
    <w:p>
      <w:pPr>
        <w:widowControl w:val="0"/>
        <w:jc w:val="center"/>
        <w:rPr>
          <w:rFonts w:ascii="Arial" w:hAnsi="Arial" w:eastAsia="黑体" w:cs="Times New Roman"/>
          <w:kern w:val="2"/>
          <w:sz w:val="20"/>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3-</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3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16</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客厅删除</w:t>
      </w:r>
      <w:r>
        <w:rPr>
          <w:rFonts w:hint="eastAsia" w:ascii="宋体" w:hAnsi="宋体" w:eastAsia="宋体" w:cs="宋体"/>
          <w:spacing w:val="2"/>
          <w:kern w:val="0"/>
          <w:position w:val="-3"/>
          <w:sz w:val="24"/>
          <w:szCs w:val="24"/>
          <w:lang w:val="en-US" w:eastAsia="zh-CN" w:bidi="ar-SA"/>
        </w:rPr>
        <w:t>CO</w:t>
      </w:r>
      <w:r>
        <w:rPr>
          <w:rFonts w:hint="eastAsia" w:ascii="宋体" w:hAnsi="宋体" w:eastAsia="宋体" w:cs="宋体"/>
          <w:spacing w:val="2"/>
          <w:kern w:val="0"/>
          <w:position w:val="-2"/>
          <w:sz w:val="24"/>
          <w:szCs w:val="24"/>
          <w:vertAlign w:val="subscript"/>
          <w:lang w:val="en-US" w:eastAsia="zh-CN" w:bidi="ar-SA"/>
        </w:rPr>
        <w:t>2</w:t>
      </w:r>
      <w:r>
        <w:rPr>
          <w:rFonts w:hint="eastAsia" w:ascii="Arial" w:hAnsi="Arial" w:eastAsia="黑体" w:cs="Times New Roman"/>
          <w:kern w:val="2"/>
          <w:sz w:val="20"/>
          <w:szCs w:val="24"/>
          <w:lang w:val="en-US" w:eastAsia="zh-CN" w:bidi="ar-SA"/>
        </w:rPr>
        <w:t>前后对比图</w:t>
      </w:r>
    </w:p>
    <w:p>
      <w:pPr>
        <w:widowControl w:val="0"/>
        <w:numPr>
          <w:ilvl w:val="0"/>
          <w:numId w:val="37"/>
        </w:numPr>
        <w:spacing w:line="360" w:lineRule="auto"/>
        <w:ind w:left="0" w:firstLine="488" w:firstLineChars="200"/>
        <w:jc w:val="left"/>
        <w:rPr>
          <w:rFonts w:ascii="宋体" w:hAnsi="宋体" w:eastAsia="宋体" w:cs="宋体"/>
          <w:spacing w:val="2"/>
          <w:kern w:val="0"/>
          <w:position w:val="-3"/>
          <w:sz w:val="24"/>
          <w:szCs w:val="24"/>
          <w:lang w:val="en-US" w:eastAsia="zh-CN" w:bidi="ar-SA"/>
        </w:rPr>
      </w:pPr>
      <w:r>
        <w:rPr>
          <w:rFonts w:hint="eastAsia" w:ascii="宋体" w:hAnsi="宋体" w:eastAsia="宋体" w:cs="宋体"/>
          <w:spacing w:val="2"/>
          <w:kern w:val="0"/>
          <w:position w:val="-3"/>
          <w:sz w:val="24"/>
          <w:szCs w:val="24"/>
          <w:lang w:val="en-US" w:eastAsia="zh-CN" w:bidi="ar-SA"/>
        </w:rPr>
        <w:t>各房间内设备发生改变之后，主界面传感设备显示实时同步。</w:t>
      </w:r>
    </w:p>
    <w:p>
      <w:pPr>
        <w:numPr>
          <w:ilvl w:val="0"/>
          <w:numId w:val="33"/>
        </w:numPr>
        <w:adjustRightInd w:val="0"/>
        <w:snapToGrid w:val="0"/>
        <w:spacing w:line="360" w:lineRule="auto"/>
        <w:ind w:firstLine="488" w:firstLineChars="200"/>
        <w:jc w:val="left"/>
        <w:rPr>
          <w:rFonts w:ascii="宋体" w:hAnsi="宋体" w:eastAsia="宋体" w:cs="宋体"/>
          <w:spacing w:val="2"/>
          <w:kern w:val="0"/>
          <w:position w:val="-3"/>
          <w:sz w:val="24"/>
          <w:szCs w:val="24"/>
        </w:rPr>
      </w:pPr>
      <w:r>
        <w:rPr>
          <w:rFonts w:hint="eastAsia" w:ascii="宋体" w:hAnsi="宋体" w:eastAsia="宋体" w:cs="宋体"/>
          <w:spacing w:val="2"/>
          <w:kern w:val="0"/>
          <w:position w:val="-3"/>
          <w:sz w:val="24"/>
          <w:szCs w:val="24"/>
        </w:rPr>
        <w:t>对于不具备“管理员”角色的用户，不能启动设备管理功能，包括设备添加、删除、移动等功能，需要显示消息框进行如图3-17所示提示。</w:t>
      </w:r>
    </w:p>
    <w:p>
      <w:pPr>
        <w:adjustRightInd w:val="0"/>
        <w:snapToGrid w:val="0"/>
        <w:spacing w:line="360" w:lineRule="auto"/>
        <w:ind w:firstLine="0" w:firstLineChars="0"/>
        <w:jc w:val="left"/>
        <w:rPr>
          <w:rFonts w:ascii="宋体" w:hAnsi="宋体" w:eastAsia="宋体" w:cs="宋体"/>
          <w:spacing w:val="2"/>
          <w:kern w:val="0"/>
          <w:position w:val="-3"/>
          <w:sz w:val="24"/>
          <w:szCs w:val="24"/>
        </w:rPr>
      </w:pPr>
      <w:r>
        <w:rPr>
          <w:rFonts w:ascii="宋体" w:hAnsi="宋体" w:eastAsia="宋体" w:cs="宋体"/>
          <w:spacing w:val="2"/>
          <w:kern w:val="0"/>
          <w:position w:val="-3"/>
          <w:sz w:val="24"/>
          <w:szCs w:val="24"/>
        </w:rPr>
        <w:drawing>
          <wp:inline distT="0" distB="0" distL="114300" distR="114300">
            <wp:extent cx="5264150" cy="3007995"/>
            <wp:effectExtent l="0" t="0" r="8890" b="9525"/>
            <wp:docPr id="139" name="图片 139" descr="安卓修改权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安卓修改权限"/>
                    <pic:cNvPicPr>
                      <a:picLocks noChangeAspect="1"/>
                    </pic:cNvPicPr>
                  </pic:nvPicPr>
                  <pic:blipFill>
                    <a:blip r:embed="rId60"/>
                    <a:stretch>
                      <a:fillRect/>
                    </a:stretch>
                  </pic:blipFill>
                  <pic:spPr>
                    <a:xfrm>
                      <a:off x="0" y="0"/>
                      <a:ext cx="5264150" cy="3007995"/>
                    </a:xfrm>
                    <a:prstGeom prst="rect">
                      <a:avLst/>
                    </a:prstGeom>
                  </pic:spPr>
                </pic:pic>
              </a:graphicData>
            </a:graphic>
          </wp:inline>
        </w:drawing>
      </w:r>
    </w:p>
    <w:p>
      <w:pPr>
        <w:widowControl w:val="0"/>
        <w:adjustRightInd w:val="0"/>
        <w:snapToGrid w:val="0"/>
        <w:spacing w:line="360" w:lineRule="auto"/>
        <w:jc w:val="center"/>
        <w:rPr>
          <w:rFonts w:ascii="宋体" w:hAnsi="宋体" w:eastAsia="黑体" w:cs="宋体"/>
          <w:spacing w:val="2"/>
          <w:kern w:val="0"/>
          <w:position w:val="-3"/>
          <w:sz w:val="24"/>
          <w:szCs w:val="24"/>
          <w:lang w:val="en-US" w:eastAsia="zh-CN" w:bidi="ar-SA"/>
        </w:rPr>
      </w:pPr>
      <w:r>
        <w:rPr>
          <w:rFonts w:ascii="Arial" w:hAnsi="Arial" w:eastAsia="黑体" w:cs="Times New Roman"/>
          <w:kern w:val="2"/>
          <w:sz w:val="20"/>
          <w:szCs w:val="24"/>
          <w:lang w:val="en-US" w:eastAsia="zh-CN" w:bidi="ar-SA"/>
        </w:rPr>
        <w:t xml:space="preserve">图 </w:t>
      </w:r>
      <w:r>
        <w:rPr>
          <w:rFonts w:hint="eastAsia" w:ascii="Arial" w:hAnsi="Arial" w:eastAsia="黑体" w:cs="Times New Roman"/>
          <w:kern w:val="2"/>
          <w:sz w:val="20"/>
          <w:szCs w:val="24"/>
          <w:lang w:val="en-US" w:eastAsia="zh-CN" w:bidi="ar-SA"/>
        </w:rPr>
        <w:t>3-</w:t>
      </w:r>
      <w:r>
        <w:rPr>
          <w:rFonts w:ascii="Arial" w:hAnsi="Arial" w:eastAsia="黑体" w:cs="Times New Roman"/>
          <w:kern w:val="2"/>
          <w:sz w:val="20"/>
          <w:szCs w:val="24"/>
          <w:lang w:val="en-US" w:eastAsia="zh-CN" w:bidi="ar-SA"/>
        </w:rPr>
        <w:fldChar w:fldCharType="begin"/>
      </w:r>
      <w:r>
        <w:rPr>
          <w:rFonts w:ascii="Arial" w:hAnsi="Arial" w:eastAsia="黑体" w:cs="Times New Roman"/>
          <w:kern w:val="2"/>
          <w:sz w:val="20"/>
          <w:szCs w:val="24"/>
          <w:lang w:val="en-US" w:eastAsia="zh-CN" w:bidi="ar-SA"/>
        </w:rPr>
        <w:instrText xml:space="preserve"> SEQ 图 \* ARABIC \s 2 </w:instrText>
      </w:r>
      <w:r>
        <w:rPr>
          <w:rFonts w:ascii="Arial" w:hAnsi="Arial" w:eastAsia="黑体" w:cs="Times New Roman"/>
          <w:kern w:val="2"/>
          <w:sz w:val="20"/>
          <w:szCs w:val="24"/>
          <w:lang w:val="en-US" w:eastAsia="zh-CN" w:bidi="ar-SA"/>
        </w:rPr>
        <w:fldChar w:fldCharType="separate"/>
      </w:r>
      <w:r>
        <w:rPr>
          <w:rFonts w:ascii="Arial" w:hAnsi="Arial" w:eastAsia="黑体" w:cs="Times New Roman"/>
          <w:kern w:val="2"/>
          <w:sz w:val="20"/>
          <w:szCs w:val="24"/>
          <w:lang w:val="en-US" w:eastAsia="zh-CN" w:bidi="ar-SA"/>
        </w:rPr>
        <w:t>17</w:t>
      </w:r>
      <w:r>
        <w:rPr>
          <w:rFonts w:ascii="Arial" w:hAnsi="Arial" w:eastAsia="黑体" w:cs="Times New Roman"/>
          <w:kern w:val="2"/>
          <w:sz w:val="20"/>
          <w:szCs w:val="24"/>
          <w:lang w:val="en-US" w:eastAsia="zh-CN" w:bidi="ar-SA"/>
        </w:rPr>
        <w:fldChar w:fldCharType="end"/>
      </w:r>
      <w:r>
        <w:rPr>
          <w:rFonts w:hint="eastAsia" w:ascii="Arial" w:hAnsi="Arial" w:eastAsia="黑体" w:cs="Times New Roman"/>
          <w:kern w:val="2"/>
          <w:sz w:val="20"/>
          <w:szCs w:val="24"/>
          <w:lang w:val="en-US" w:eastAsia="zh-CN" w:bidi="ar-SA"/>
        </w:rPr>
        <w:t xml:space="preserve"> “无权限修改”提示框</w:t>
      </w:r>
    </w:p>
    <w:p>
      <w:pPr>
        <w:adjustRightInd w:val="0"/>
        <w:snapToGrid w:val="0"/>
        <w:spacing w:line="360" w:lineRule="auto"/>
        <w:ind w:firstLine="0" w:firstLineChars="0"/>
        <w:jc w:val="left"/>
        <w:outlineLvl w:val="2"/>
        <w:rPr>
          <w:rFonts w:eastAsia="宋体" w:cs="Times New Roman"/>
          <w:b/>
          <w:bCs/>
          <w:sz w:val="32"/>
          <w:szCs w:val="32"/>
        </w:rPr>
      </w:pPr>
      <w:r>
        <w:rPr>
          <w:rFonts w:hint="eastAsia" w:eastAsia="宋体" w:cs="Times New Roman"/>
          <w:b/>
          <w:bCs/>
          <w:sz w:val="32"/>
          <w:szCs w:val="32"/>
        </w:rPr>
        <w:t>3.3 APP发布</w:t>
      </w:r>
    </w:p>
    <w:p>
      <w:pPr>
        <w:widowControl w:val="0"/>
        <w:spacing w:line="360" w:lineRule="auto"/>
        <w:ind w:firstLine="488" w:firstLineChars="200"/>
        <w:jc w:val="left"/>
        <w:rPr>
          <w:rFonts w:hint="eastAsia" w:ascii="宋体" w:hAnsi="宋体" w:eastAsia="宋体" w:cs="宋体"/>
          <w:kern w:val="0"/>
          <w:sz w:val="24"/>
          <w:szCs w:val="24"/>
          <w:lang w:val="en-US" w:eastAsia="zh-CN" w:bidi="ar"/>
        </w:rPr>
      </w:pPr>
      <w:r>
        <w:rPr>
          <w:rFonts w:hint="eastAsia" w:ascii="宋体" w:hAnsi="宋体" w:eastAsia="宋体" w:cs="宋体"/>
          <w:spacing w:val="2"/>
          <w:kern w:val="0"/>
          <w:position w:val="-3"/>
          <w:sz w:val="24"/>
          <w:szCs w:val="24"/>
          <w:lang w:val="en-US" w:eastAsia="zh-CN" w:bidi="ar-SA"/>
        </w:rPr>
        <w:t>参赛者在完成移动端应用程序配置开发工作后，需将移动端应用程序发布至移动开发箱中移动终端中，并确保移动终端控制程序可正常使用，本模块的成绩评定以移动端控制程序的运行情况为唯一依据。</w:t>
      </w:r>
      <w:bookmarkStart w:id="13" w:name="_GoBack"/>
      <w:bookmarkEnd w:id="13"/>
    </w:p>
    <w:sectPr>
      <w:headerReference r:id="rId21" w:type="first"/>
      <w:footerReference r:id="rId24" w:type="first"/>
      <w:headerReference r:id="rId19" w:type="default"/>
      <w:footerReference r:id="rId22" w:type="default"/>
      <w:headerReference r:id="rId20" w:type="even"/>
      <w:footerReference r:id="rId23" w:type="even"/>
      <w:pgSz w:w="11906" w:h="16838"/>
      <w:pgMar w:top="1134" w:right="1134" w:bottom="1417" w:left="1417" w:header="851" w:footer="992" w:gutter="0"/>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Microsoft JhengHei">
    <w:panose1 w:val="020B0604030504040204"/>
    <w:charset w:val="88"/>
    <w:family w:val="swiss"/>
    <w:pitch w:val="default"/>
    <w:sig w:usb0="000002A7" w:usb1="28CF4400" w:usb2="00000016" w:usb3="00000000" w:csb0="00100009"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Arial Narrow">
    <w:panose1 w:val="020B0606020202030204"/>
    <w:charset w:val="00"/>
    <w:family w:val="swiss"/>
    <w:pitch w:val="default"/>
    <w:sig w:usb0="00000287" w:usb1="00000800" w:usb2="00000000" w:usb3="00000000" w:csb0="2000009F" w:csb1="DFD70000"/>
  </w:font>
  <w:font w:name="方正姚体">
    <w:panose1 w:val="02010601030101010101"/>
    <w:charset w:val="86"/>
    <w:family w:val="auto"/>
    <w:pitch w:val="default"/>
    <w:sig w:usb0="00000003" w:usb1="080E0000" w:usb2="00000000" w:usb3="00000000" w:csb0="00040000" w:csb1="00000000"/>
  </w:font>
  <w:font w:name="华文彩云">
    <w:panose1 w:val="02010800040101010101"/>
    <w:charset w:val="86"/>
    <w:family w:val="auto"/>
    <w:pitch w:val="default"/>
    <w:sig w:usb0="00000001" w:usb1="080F0000" w:usb2="00000000" w:usb3="00000000" w:csb0="00040000" w:csb1="00000000"/>
  </w:font>
  <w:font w:name="Calibri Light">
    <w:panose1 w:val="020F03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jc w:val="left"/>
                            <w:rPr>
                              <w:rFonts w:ascii="Times New Roman" w:hAnsi="Times New Roman" w:eastAsia="宋体" w:cs="Times New Roman"/>
                              <w:kern w:val="2"/>
                              <w:sz w:val="18"/>
                              <w:szCs w:val="18"/>
                              <w:lang w:val="en-US" w:eastAsia="zh-CN" w:bidi="ar-SA"/>
                            </w:rPr>
                          </w:pPr>
                        </w:p>
                        <w:p>
                          <w:pPr>
                            <w:spacing w:line="240" w:lineRule="auto"/>
                            <w:ind w:firstLine="0" w:firstLineChars="0"/>
                            <w:rPr>
                              <w:rFonts w:eastAsia="宋体" w:cs="Times New Roman"/>
                              <w:sz w:val="21"/>
                              <w:szCs w:val="24"/>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pPr>
                      <w:widowControl w:val="0"/>
                      <w:tabs>
                        <w:tab w:val="center" w:pos="4153"/>
                        <w:tab w:val="right" w:pos="8306"/>
                      </w:tabs>
                      <w:snapToGrid w:val="0"/>
                      <w:jc w:val="left"/>
                      <w:rPr>
                        <w:rFonts w:ascii="Times New Roman" w:hAnsi="Times New Roman" w:eastAsia="宋体" w:cs="Times New Roman"/>
                        <w:kern w:val="2"/>
                        <w:sz w:val="18"/>
                        <w:szCs w:val="18"/>
                        <w:lang w:val="en-US" w:eastAsia="zh-CN" w:bidi="ar-SA"/>
                      </w:rPr>
                    </w:pPr>
                  </w:p>
                  <w:p>
                    <w:pPr>
                      <w:spacing w:line="240" w:lineRule="auto"/>
                      <w:ind w:firstLine="0" w:firstLineChars="0"/>
                      <w:rPr>
                        <w:rFonts w:eastAsia="宋体" w:cs="Times New Roman"/>
                        <w:sz w:val="21"/>
                        <w:szCs w:val="24"/>
                      </w:rPr>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第</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PAGE</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t>16</w: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zh-CN" w:eastAsia="zh-CN" w:bidi="ar-SA"/>
      </w:rPr>
      <w:t xml:space="preserve"> </w:t>
    </w:r>
    <w:r>
      <w:rPr>
        <w:rFonts w:hint="eastAsia" w:ascii="Times New Roman" w:hAnsi="Times New Roman" w:eastAsia="宋体" w:cs="Times New Roman"/>
        <w:kern w:val="2"/>
        <w:sz w:val="21"/>
        <w:szCs w:val="21"/>
        <w:lang w:val="zh-CN" w:eastAsia="zh-CN" w:bidi="ar-SA"/>
      </w:rPr>
      <w:t xml:space="preserve">页 </w:t>
    </w:r>
    <w:r>
      <w:rPr>
        <w:rFonts w:ascii="Times New Roman" w:hAnsi="Times New Roman" w:eastAsia="宋体" w:cs="Times New Roman"/>
        <w:kern w:val="2"/>
        <w:sz w:val="21"/>
        <w:szCs w:val="21"/>
        <w:lang w:val="zh-CN" w:eastAsia="zh-CN" w:bidi="ar-SA"/>
      </w:rPr>
      <w:t xml:space="preserve">/ </w:t>
    </w:r>
    <w:r>
      <w:rPr>
        <w:rFonts w:hint="eastAsia" w:ascii="Times New Roman" w:hAnsi="Times New Roman" w:eastAsia="宋体" w:cs="Times New Roman"/>
        <w:kern w:val="2"/>
        <w:sz w:val="21"/>
        <w:szCs w:val="21"/>
        <w:lang w:val="zh-CN" w:eastAsia="zh-CN" w:bidi="ar-SA"/>
      </w:rPr>
      <w:t>共</w:t>
    </w:r>
    <w:r>
      <w:rPr>
        <w:rFonts w:ascii="Times New Roman" w:hAnsi="Times New Roman" w:eastAsia="宋体" w:cs="Times New Roman"/>
        <w:kern w:val="2"/>
        <w:sz w:val="21"/>
        <w:szCs w:val="21"/>
        <w:lang w:val="zh-CN" w:eastAsia="zh-CN" w:bidi="ar-SA"/>
      </w:rPr>
      <w:t xml:space="preserve"> </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NUMPAGES</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t>27</w: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 xml:space="preserve"> </w:t>
    </w:r>
    <w:r>
      <w:rPr>
        <w:rFonts w:hint="eastAsia" w:ascii="Times New Roman" w:hAnsi="Times New Roman" w:eastAsia="宋体" w:cs="Times New Roman"/>
        <w:kern w:val="2"/>
        <w:sz w:val="21"/>
        <w:szCs w:val="21"/>
        <w:lang w:val="en-US" w:eastAsia="zh-CN" w:bidi="ar-SA"/>
      </w:rPr>
      <w:t>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jc w:val="left"/>
                            <w:rPr>
                              <w:rFonts w:ascii="Times New Roman" w:hAnsi="Times New Roman" w:eastAsia="宋体" w:cs="Times New Roman"/>
                              <w:kern w:val="2"/>
                              <w:sz w:val="18"/>
                              <w:szCs w:val="18"/>
                              <w:lang w:val="en-US" w:eastAsia="zh-CN" w:bidi="ar-SA"/>
                            </w:rPr>
                          </w:pPr>
                        </w:p>
                        <w:p>
                          <w:pPr>
                            <w:spacing w:line="240" w:lineRule="auto"/>
                            <w:ind w:firstLine="0" w:firstLineChars="0"/>
                            <w:rPr>
                              <w:rFonts w:eastAsia="宋体" w:cs="Times New Roman"/>
                              <w:sz w:val="21"/>
                              <w:szCs w:val="24"/>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pPr>
                      <w:widowControl w:val="0"/>
                      <w:tabs>
                        <w:tab w:val="center" w:pos="4153"/>
                        <w:tab w:val="right" w:pos="8306"/>
                      </w:tabs>
                      <w:snapToGrid w:val="0"/>
                      <w:jc w:val="left"/>
                      <w:rPr>
                        <w:rFonts w:ascii="Times New Roman" w:hAnsi="Times New Roman" w:eastAsia="宋体" w:cs="Times New Roman"/>
                        <w:kern w:val="2"/>
                        <w:sz w:val="18"/>
                        <w:szCs w:val="18"/>
                        <w:lang w:val="en-US" w:eastAsia="zh-CN" w:bidi="ar-SA"/>
                      </w:rPr>
                    </w:pPr>
                  </w:p>
                  <w:p>
                    <w:pPr>
                      <w:spacing w:line="240" w:lineRule="auto"/>
                      <w:ind w:firstLine="0" w:firstLineChars="0"/>
                      <w:rPr>
                        <w:rFonts w:eastAsia="宋体" w:cs="Times New Roman"/>
                        <w:sz w:val="21"/>
                        <w:szCs w:val="24"/>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widowControl w:val="0"/>
                            <w:tabs>
                              <w:tab w:val="center" w:pos="4153"/>
                              <w:tab w:val="right" w:pos="8306"/>
                            </w:tabs>
                            <w:snapToGrid w:val="0"/>
                            <w:jc w:val="left"/>
                            <w:rPr>
                              <w:rFonts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fldChar w:fldCharType="begin"/>
                          </w:r>
                          <w:r>
                            <w:rPr>
                              <w:rFonts w:hint="eastAsia" w:ascii="Times New Roman" w:hAnsi="Times New Roman" w:eastAsia="宋体" w:cs="Times New Roman"/>
                              <w:kern w:val="2"/>
                              <w:sz w:val="18"/>
                              <w:szCs w:val="18"/>
                              <w:lang w:val="en-US" w:eastAsia="zh-CN" w:bidi="ar-SA"/>
                            </w:rPr>
                            <w:instrText xml:space="preserve"> PAGE  \* MERGEFORMAT </w:instrText>
                          </w:r>
                          <w:r>
                            <w:rPr>
                              <w:rFonts w:hint="eastAsia"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en-US" w:eastAsia="zh-CN" w:bidi="ar-SA"/>
                            </w:rPr>
                            <w:t>15</w:t>
                          </w:r>
                          <w:r>
                            <w:rPr>
                              <w:rFonts w:hint="eastAsia" w:ascii="Times New Roman" w:hAnsi="Times New Roman" w:eastAsia="宋体" w:cs="Times New Roman"/>
                              <w:kern w:val="2"/>
                              <w:sz w:val="18"/>
                              <w:szCs w:val="1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CdDFDICAABlBAAADgAAAAAAAAABACAAAAAfAQAAZHJzL2Uyb0RvYy54bWxQSwUG&#10;AAAAAAYABgBZAQAAwwUAAAAA&#10;">
              <v:fill on="f" focussize="0,0"/>
              <v:stroke on="f" weight="0.5pt"/>
              <v:imagedata o:title=""/>
              <o:lock v:ext="edit" aspectratio="f"/>
              <v:textbox inset="0mm,0mm,0mm,0mm" style="mso-fit-shape-to-text:t;">
                <w:txbxContent>
                  <w:p>
                    <w:pPr>
                      <w:widowControl w:val="0"/>
                      <w:tabs>
                        <w:tab w:val="center" w:pos="4153"/>
                        <w:tab w:val="right" w:pos="8306"/>
                      </w:tabs>
                      <w:snapToGrid w:val="0"/>
                      <w:jc w:val="left"/>
                      <w:rPr>
                        <w:rFonts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fldChar w:fldCharType="begin"/>
                    </w:r>
                    <w:r>
                      <w:rPr>
                        <w:rFonts w:hint="eastAsia" w:ascii="Times New Roman" w:hAnsi="Times New Roman" w:eastAsia="宋体" w:cs="Times New Roman"/>
                        <w:kern w:val="2"/>
                        <w:sz w:val="18"/>
                        <w:szCs w:val="18"/>
                        <w:lang w:val="en-US" w:eastAsia="zh-CN" w:bidi="ar-SA"/>
                      </w:rPr>
                      <w:instrText xml:space="preserve"> PAGE  \* MERGEFORMAT </w:instrText>
                    </w:r>
                    <w:r>
                      <w:rPr>
                        <w:rFonts w:hint="eastAsia"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en-US" w:eastAsia="zh-CN" w:bidi="ar-SA"/>
                      </w:rPr>
                      <w:t>15</w:t>
                    </w:r>
                    <w:r>
                      <w:rPr>
                        <w:rFonts w:hint="eastAsia" w:ascii="Times New Roman" w:hAnsi="Times New Roman" w:eastAsia="宋体" w:cs="Times New Roman"/>
                        <w:kern w:val="2"/>
                        <w:sz w:val="18"/>
                        <w:szCs w:val="18"/>
                        <w:lang w:val="en-US" w:eastAsia="zh-CN" w:bidi="ar-S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Times New Roman" w:hAnsi="Times New Roman" w:eastAsia="宋体" w:cs="Times New Roman"/>
        <w:kern w:val="2"/>
        <w:sz w:val="21"/>
        <w:szCs w:val="21"/>
        <w:lang w:val="en-US" w:eastAsia="zh-CN" w:bidi="ar-S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第</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PAGE</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t>16</w: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zh-CN" w:eastAsia="zh-CN" w:bidi="ar-SA"/>
      </w:rPr>
      <w:t xml:space="preserve"> </w:t>
    </w:r>
    <w:r>
      <w:rPr>
        <w:rFonts w:hint="eastAsia" w:ascii="Times New Roman" w:hAnsi="Times New Roman" w:eastAsia="宋体" w:cs="Times New Roman"/>
        <w:kern w:val="2"/>
        <w:sz w:val="21"/>
        <w:szCs w:val="21"/>
        <w:lang w:val="zh-CN" w:eastAsia="zh-CN" w:bidi="ar-SA"/>
      </w:rPr>
      <w:t xml:space="preserve">页 </w:t>
    </w:r>
    <w:r>
      <w:rPr>
        <w:rFonts w:ascii="Times New Roman" w:hAnsi="Times New Roman" w:eastAsia="宋体" w:cs="Times New Roman"/>
        <w:kern w:val="2"/>
        <w:sz w:val="21"/>
        <w:szCs w:val="21"/>
        <w:lang w:val="zh-CN" w:eastAsia="zh-CN" w:bidi="ar-SA"/>
      </w:rPr>
      <w:t xml:space="preserve">/ </w:t>
    </w:r>
    <w:r>
      <w:rPr>
        <w:rFonts w:hint="eastAsia" w:ascii="Times New Roman" w:hAnsi="Times New Roman" w:eastAsia="宋体" w:cs="Times New Roman"/>
        <w:kern w:val="2"/>
        <w:sz w:val="21"/>
        <w:szCs w:val="21"/>
        <w:lang w:val="zh-CN" w:eastAsia="zh-CN" w:bidi="ar-SA"/>
      </w:rPr>
      <w:t>共</w:t>
    </w:r>
    <w:r>
      <w:rPr>
        <w:rFonts w:ascii="Times New Roman" w:hAnsi="Times New Roman" w:eastAsia="宋体" w:cs="Times New Roman"/>
        <w:kern w:val="2"/>
        <w:sz w:val="21"/>
        <w:szCs w:val="21"/>
        <w:lang w:val="zh-CN" w:eastAsia="zh-CN" w:bidi="ar-SA"/>
      </w:rPr>
      <w:t xml:space="preserve"> </w:t>
    </w: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NUMPAGES</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t>27</w:t>
    </w:r>
    <w:r>
      <w:rPr>
        <w:rFonts w:ascii="Times New Roman" w:hAnsi="Times New Roman" w:eastAsia="宋体" w:cs="Times New Roman"/>
        <w:kern w:val="2"/>
        <w:sz w:val="21"/>
        <w:szCs w:val="21"/>
        <w:lang w:val="en-US" w:eastAsia="zh-CN" w:bidi="ar-SA"/>
      </w:rPr>
      <w:fldChar w:fldCharType="end"/>
    </w:r>
    <w:r>
      <w:rPr>
        <w:rFonts w:ascii="Times New Roman" w:hAnsi="Times New Roman" w:eastAsia="宋体" w:cs="Times New Roman"/>
        <w:kern w:val="2"/>
        <w:sz w:val="21"/>
        <w:szCs w:val="21"/>
        <w:lang w:val="en-US" w:eastAsia="zh-CN" w:bidi="ar-SA"/>
      </w:rPr>
      <w:t xml:space="preserve"> </w:t>
    </w:r>
    <w:r>
      <w:rPr>
        <w:rFonts w:hint="eastAsia" w:ascii="Times New Roman" w:hAnsi="Times New Roman" w:eastAsia="宋体" w:cs="Times New Roman"/>
        <w:kern w:val="2"/>
        <w:sz w:val="21"/>
        <w:szCs w:val="21"/>
        <w:lang w:val="en-US" w:eastAsia="zh-CN" w:bidi="ar-SA"/>
      </w:rPr>
      <w:t>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jc w:val="left"/>
                            <w:rPr>
                              <w:rFonts w:ascii="Times New Roman" w:hAnsi="Times New Roman" w:eastAsia="宋体" w:cs="Times New Roman"/>
                              <w:kern w:val="2"/>
                              <w:sz w:val="18"/>
                              <w:szCs w:val="18"/>
                              <w:lang w:val="en-US" w:eastAsia="zh-CN" w:bidi="ar-SA"/>
                            </w:rPr>
                          </w:pPr>
                        </w:p>
                        <w:p>
                          <w:pPr>
                            <w:spacing w:line="240" w:lineRule="auto"/>
                            <w:ind w:firstLine="0" w:firstLineChars="0"/>
                            <w:rPr>
                              <w:rFonts w:eastAsia="宋体" w:cs="Times New Roman"/>
                              <w:sz w:val="21"/>
                              <w:szCs w:val="24"/>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Lgbwx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EGbPsrDT&#10;D5ZH6CiPt+tjgJxJ5ShKpwS6Ew+YvtSnflPieP95TlGP/w6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Di4G8MQIAAGUEAAAOAAAAAAAAAAEAIAAAAB8BAABkcnMvZTJvRG9jLnhtbFBLBQYA&#10;AAAABgAGAFkBAADCBQAAAAA=&#10;">
              <v:fill on="f" focussize="0,0"/>
              <v:stroke on="f" weight="0.5pt"/>
              <v:imagedata o:title=""/>
              <o:lock v:ext="edit" aspectratio="f"/>
              <v:textbox inset="0mm,0mm,0mm,0mm" style="mso-fit-shape-to-text:t;">
                <w:txbxContent>
                  <w:p>
                    <w:pPr>
                      <w:widowControl w:val="0"/>
                      <w:tabs>
                        <w:tab w:val="center" w:pos="4153"/>
                        <w:tab w:val="right" w:pos="8306"/>
                      </w:tabs>
                      <w:snapToGrid w:val="0"/>
                      <w:jc w:val="left"/>
                      <w:rPr>
                        <w:rFonts w:ascii="Times New Roman" w:hAnsi="Times New Roman" w:eastAsia="宋体" w:cs="Times New Roman"/>
                        <w:kern w:val="2"/>
                        <w:sz w:val="18"/>
                        <w:szCs w:val="18"/>
                        <w:lang w:val="en-US" w:eastAsia="zh-CN" w:bidi="ar-SA"/>
                      </w:rPr>
                    </w:pPr>
                  </w:p>
                  <w:p>
                    <w:pPr>
                      <w:spacing w:line="240" w:lineRule="auto"/>
                      <w:ind w:firstLine="0" w:firstLineChars="0"/>
                      <w:rPr>
                        <w:rFonts w:eastAsia="宋体" w:cs="Times New Roman"/>
                        <w:sz w:val="21"/>
                        <w:szCs w:val="24"/>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jc w:val="left"/>
                            <w:rPr>
                              <w:rFonts w:ascii="Times New Roman" w:hAnsi="Times New Roman" w:eastAsia="宋体" w:cs="Times New Roman"/>
                              <w:kern w:val="2"/>
                              <w:sz w:val="18"/>
                              <w:szCs w:val="18"/>
                              <w:lang w:val="en-US" w:eastAsia="zh-CN" w:bidi="ar-SA"/>
                            </w:rPr>
                          </w:pPr>
                        </w:p>
                        <w:p>
                          <w:pPr>
                            <w:spacing w:line="240" w:lineRule="auto"/>
                            <w:ind w:firstLine="0" w:firstLineChars="0"/>
                            <w:rPr>
                              <w:rFonts w:eastAsia="宋体" w:cs="Times New Roman"/>
                              <w:sz w:val="21"/>
                              <w:szCs w:val="24"/>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iw6Yy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WLDpjICAABlBAAADgAAAAAAAAABACAAAAAfAQAAZHJzL2Uyb0RvYy54bWxQSwUG&#10;AAAAAAYABgBZAQAAwwUAAAAA&#10;">
              <v:fill on="f" focussize="0,0"/>
              <v:stroke on="f" weight="0.5pt"/>
              <v:imagedata o:title=""/>
              <o:lock v:ext="edit" aspectratio="f"/>
              <v:textbox inset="0mm,0mm,0mm,0mm" style="mso-fit-shape-to-text:t;">
                <w:txbxContent>
                  <w:p>
                    <w:pPr>
                      <w:widowControl w:val="0"/>
                      <w:tabs>
                        <w:tab w:val="center" w:pos="4153"/>
                        <w:tab w:val="right" w:pos="8306"/>
                      </w:tabs>
                      <w:snapToGrid w:val="0"/>
                      <w:jc w:val="left"/>
                      <w:rPr>
                        <w:rFonts w:ascii="Times New Roman" w:hAnsi="Times New Roman" w:eastAsia="宋体" w:cs="Times New Roman"/>
                        <w:kern w:val="2"/>
                        <w:sz w:val="18"/>
                        <w:szCs w:val="18"/>
                        <w:lang w:val="en-US" w:eastAsia="zh-CN" w:bidi="ar-SA"/>
                      </w:rPr>
                    </w:pPr>
                  </w:p>
                  <w:p>
                    <w:pPr>
                      <w:spacing w:line="240" w:lineRule="auto"/>
                      <w:ind w:firstLine="0" w:firstLineChars="0"/>
                      <w:rPr>
                        <w:rFonts w:eastAsia="宋体" w:cs="Times New Roman"/>
                        <w:sz w:val="21"/>
                        <w:szCs w:val="24"/>
                      </w:rPr>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widowControl w:val="0"/>
                            <w:tabs>
                              <w:tab w:val="center" w:pos="4153"/>
                              <w:tab w:val="right" w:pos="8306"/>
                            </w:tabs>
                            <w:snapToGrid w:val="0"/>
                            <w:jc w:val="left"/>
                            <w:rPr>
                              <w:rFonts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fldChar w:fldCharType="begin"/>
                          </w:r>
                          <w:r>
                            <w:rPr>
                              <w:rFonts w:hint="eastAsia" w:ascii="Times New Roman" w:hAnsi="Times New Roman" w:eastAsia="宋体" w:cs="Times New Roman"/>
                              <w:kern w:val="2"/>
                              <w:sz w:val="18"/>
                              <w:szCs w:val="18"/>
                              <w:lang w:val="en-US" w:eastAsia="zh-CN" w:bidi="ar-SA"/>
                            </w:rPr>
                            <w:instrText xml:space="preserve"> PAGE  \* MERGEFORMAT </w:instrText>
                          </w:r>
                          <w:r>
                            <w:rPr>
                              <w:rFonts w:hint="eastAsia"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en-US" w:eastAsia="zh-CN" w:bidi="ar-SA"/>
                            </w:rPr>
                            <w:t>15</w:t>
                          </w:r>
                          <w:r>
                            <w:rPr>
                              <w:rFonts w:hint="eastAsia" w:ascii="Times New Roman" w:hAnsi="Times New Roman" w:eastAsia="宋体" w:cs="Times New Roman"/>
                              <w:kern w:val="2"/>
                              <w:sz w:val="18"/>
                              <w:szCs w:val="1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WQeEczAgAAZQQAAA4AAAAAAAAAAQAgAAAAHwEAAGRycy9lMm9Eb2MueG1sUEsF&#10;BgAAAAAGAAYAWQEAAMQFAAAAAA==&#10;">
              <v:fill on="f" focussize="0,0"/>
              <v:stroke on="f" weight="0.5pt"/>
              <v:imagedata o:title=""/>
              <o:lock v:ext="edit" aspectratio="f"/>
              <v:textbox inset="0mm,0mm,0mm,0mm" style="mso-fit-shape-to-text:t;">
                <w:txbxContent>
                  <w:p>
                    <w:pPr>
                      <w:widowControl w:val="0"/>
                      <w:tabs>
                        <w:tab w:val="center" w:pos="4153"/>
                        <w:tab w:val="right" w:pos="8306"/>
                      </w:tabs>
                      <w:snapToGrid w:val="0"/>
                      <w:jc w:val="left"/>
                      <w:rPr>
                        <w:rFonts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fldChar w:fldCharType="begin"/>
                    </w:r>
                    <w:r>
                      <w:rPr>
                        <w:rFonts w:hint="eastAsia" w:ascii="Times New Roman" w:hAnsi="Times New Roman" w:eastAsia="宋体" w:cs="Times New Roman"/>
                        <w:kern w:val="2"/>
                        <w:sz w:val="18"/>
                        <w:szCs w:val="18"/>
                        <w:lang w:val="en-US" w:eastAsia="zh-CN" w:bidi="ar-SA"/>
                      </w:rPr>
                      <w:instrText xml:space="preserve"> PAGE  \* MERGEFORMAT </w:instrText>
                    </w:r>
                    <w:r>
                      <w:rPr>
                        <w:rFonts w:hint="eastAsia"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en-US" w:eastAsia="zh-CN" w:bidi="ar-SA"/>
                      </w:rPr>
                      <w:t>15</w:t>
                    </w:r>
                    <w:r>
                      <w:rPr>
                        <w:rFonts w:hint="eastAsia" w:ascii="Times New Roman" w:hAnsi="Times New Roman" w:eastAsia="宋体" w:cs="Times New Roman"/>
                        <w:kern w:val="2"/>
                        <w:sz w:val="18"/>
                        <w:szCs w:val="18"/>
                        <w:lang w:val="en-US" w:eastAsia="zh-CN" w:bidi="ar-S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Times New Roman" w:hAnsi="Times New Roman" w:eastAsia="宋体" w:cs="Times New Roman"/>
        <w:kern w:val="2"/>
        <w:sz w:val="21"/>
        <w:szCs w:val="21"/>
        <w:lang w:val="en-US" w:eastAsia="zh-CN" w:bidi="ar-S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ind w:firstLine="0" w:firstLineChars="0"/>
      <w:rPr>
        <w:rFonts w:eastAsia="宋体" w:cs="Times New Roman"/>
        <w:sz w:val="21"/>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ind w:firstLine="0" w:firstLineChars="0"/>
      <w:rPr>
        <w:rFonts w:eastAsia="宋体" w:cs="Times New Roman"/>
        <w:sz w:val="21"/>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ind w:firstLine="0" w:firstLineChars="0"/>
      <w:rPr>
        <w:rFonts w:eastAsia="宋体" w:cs="Times New Roman"/>
        <w:sz w:val="21"/>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ind w:firstLine="0" w:firstLineChars="0"/>
      <w:rPr>
        <w:rFonts w:eastAsia="宋体" w:cs="Times New Roman"/>
        <w:sz w:val="21"/>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FDB96E"/>
    <w:multiLevelType w:val="singleLevel"/>
    <w:tmpl w:val="82FDB96E"/>
    <w:lvl w:ilvl="0" w:tentative="0">
      <w:start w:val="1"/>
      <w:numFmt w:val="decimal"/>
      <w:lvlText w:val="%1."/>
      <w:lvlJc w:val="left"/>
      <w:pPr>
        <w:ind w:left="425" w:hanging="425"/>
      </w:pPr>
      <w:rPr>
        <w:rFonts w:hint="default"/>
      </w:rPr>
    </w:lvl>
  </w:abstractNum>
  <w:abstractNum w:abstractNumId="1">
    <w:nsid w:val="859AA055"/>
    <w:multiLevelType w:val="singleLevel"/>
    <w:tmpl w:val="859AA055"/>
    <w:lvl w:ilvl="0" w:tentative="0">
      <w:start w:val="1"/>
      <w:numFmt w:val="decimal"/>
      <w:suff w:val="nothing"/>
      <w:lvlText w:val="（%1）"/>
      <w:lvlJc w:val="left"/>
    </w:lvl>
  </w:abstractNum>
  <w:abstractNum w:abstractNumId="2">
    <w:nsid w:val="8D9FA026"/>
    <w:multiLevelType w:val="singleLevel"/>
    <w:tmpl w:val="8D9FA026"/>
    <w:lvl w:ilvl="0" w:tentative="0">
      <w:start w:val="1"/>
      <w:numFmt w:val="decimal"/>
      <w:suff w:val="nothing"/>
      <w:lvlText w:val="（%1）"/>
      <w:lvlJc w:val="left"/>
    </w:lvl>
  </w:abstractNum>
  <w:abstractNum w:abstractNumId="3">
    <w:nsid w:val="8E709B03"/>
    <w:multiLevelType w:val="singleLevel"/>
    <w:tmpl w:val="8E709B03"/>
    <w:lvl w:ilvl="0" w:tentative="0">
      <w:start w:val="1"/>
      <w:numFmt w:val="decimal"/>
      <w:lvlText w:val="%1."/>
      <w:lvlJc w:val="left"/>
      <w:pPr>
        <w:ind w:left="425" w:hanging="425"/>
      </w:pPr>
      <w:rPr>
        <w:rFonts w:hint="default"/>
      </w:rPr>
    </w:lvl>
  </w:abstractNum>
  <w:abstractNum w:abstractNumId="4">
    <w:nsid w:val="946FF35B"/>
    <w:multiLevelType w:val="singleLevel"/>
    <w:tmpl w:val="946FF35B"/>
    <w:lvl w:ilvl="0" w:tentative="0">
      <w:start w:val="1"/>
      <w:numFmt w:val="decimal"/>
      <w:lvlText w:val="(%1)"/>
      <w:lvlJc w:val="left"/>
      <w:pPr>
        <w:ind w:left="425" w:hanging="425"/>
      </w:pPr>
      <w:rPr>
        <w:rFonts w:hint="default"/>
      </w:rPr>
    </w:lvl>
  </w:abstractNum>
  <w:abstractNum w:abstractNumId="5">
    <w:nsid w:val="9BF95907"/>
    <w:multiLevelType w:val="singleLevel"/>
    <w:tmpl w:val="9BF95907"/>
    <w:lvl w:ilvl="0" w:tentative="0">
      <w:start w:val="1"/>
      <w:numFmt w:val="chineseCounting"/>
      <w:suff w:val="nothing"/>
      <w:lvlText w:val="（%1）"/>
      <w:lvlJc w:val="left"/>
      <w:pPr>
        <w:ind w:left="0" w:firstLine="420"/>
      </w:pPr>
      <w:rPr>
        <w:rFonts w:hint="eastAsia"/>
      </w:rPr>
    </w:lvl>
  </w:abstractNum>
  <w:abstractNum w:abstractNumId="6">
    <w:nsid w:val="A0C16D43"/>
    <w:multiLevelType w:val="singleLevel"/>
    <w:tmpl w:val="A0C16D43"/>
    <w:lvl w:ilvl="0" w:tentative="0">
      <w:start w:val="1"/>
      <w:numFmt w:val="chineseCounting"/>
      <w:suff w:val="nothing"/>
      <w:lvlText w:val="（%1）"/>
      <w:lvlJc w:val="left"/>
      <w:pPr>
        <w:ind w:left="0" w:firstLine="420"/>
      </w:pPr>
      <w:rPr>
        <w:rFonts w:hint="eastAsia"/>
      </w:rPr>
    </w:lvl>
  </w:abstractNum>
  <w:abstractNum w:abstractNumId="7">
    <w:nsid w:val="AFB31FF4"/>
    <w:multiLevelType w:val="multilevel"/>
    <w:tmpl w:val="AFB31FF4"/>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8">
    <w:nsid w:val="B8333266"/>
    <w:multiLevelType w:val="singleLevel"/>
    <w:tmpl w:val="B8333266"/>
    <w:lvl w:ilvl="0" w:tentative="0">
      <w:start w:val="1"/>
      <w:numFmt w:val="decimal"/>
      <w:lvlText w:val="%1."/>
      <w:lvlJc w:val="left"/>
      <w:pPr>
        <w:ind w:left="425" w:hanging="425"/>
      </w:pPr>
      <w:rPr>
        <w:rFonts w:hint="default"/>
      </w:rPr>
    </w:lvl>
  </w:abstractNum>
  <w:abstractNum w:abstractNumId="9">
    <w:nsid w:val="BC7496F9"/>
    <w:multiLevelType w:val="singleLevel"/>
    <w:tmpl w:val="BC7496F9"/>
    <w:lvl w:ilvl="0" w:tentative="0">
      <w:start w:val="1"/>
      <w:numFmt w:val="decimal"/>
      <w:suff w:val="nothing"/>
      <w:lvlText w:val="（%1）"/>
      <w:lvlJc w:val="left"/>
    </w:lvl>
  </w:abstractNum>
  <w:abstractNum w:abstractNumId="10">
    <w:nsid w:val="BE0E2E97"/>
    <w:multiLevelType w:val="singleLevel"/>
    <w:tmpl w:val="BE0E2E97"/>
    <w:lvl w:ilvl="0" w:tentative="0">
      <w:start w:val="1"/>
      <w:numFmt w:val="decimal"/>
      <w:lvlText w:val="%1)"/>
      <w:lvlJc w:val="left"/>
      <w:pPr>
        <w:ind w:left="425" w:hanging="425"/>
      </w:pPr>
      <w:rPr>
        <w:rFonts w:hint="default"/>
      </w:rPr>
    </w:lvl>
  </w:abstractNum>
  <w:abstractNum w:abstractNumId="11">
    <w:nsid w:val="C09F23D2"/>
    <w:multiLevelType w:val="singleLevel"/>
    <w:tmpl w:val="C09F23D2"/>
    <w:lvl w:ilvl="0" w:tentative="0">
      <w:start w:val="1"/>
      <w:numFmt w:val="decimal"/>
      <w:lvlText w:val="%1."/>
      <w:lvlJc w:val="left"/>
      <w:pPr>
        <w:ind w:left="425" w:hanging="425"/>
      </w:pPr>
      <w:rPr>
        <w:rFonts w:hint="default"/>
      </w:rPr>
    </w:lvl>
  </w:abstractNum>
  <w:abstractNum w:abstractNumId="12">
    <w:nsid w:val="C70ABC8E"/>
    <w:multiLevelType w:val="singleLevel"/>
    <w:tmpl w:val="C70ABC8E"/>
    <w:lvl w:ilvl="0" w:tentative="0">
      <w:start w:val="1"/>
      <w:numFmt w:val="chineseCounting"/>
      <w:suff w:val="nothing"/>
      <w:lvlText w:val="（%1）"/>
      <w:lvlJc w:val="left"/>
      <w:pPr>
        <w:ind w:left="0" w:firstLine="420"/>
      </w:pPr>
      <w:rPr>
        <w:rFonts w:hint="eastAsia"/>
      </w:rPr>
    </w:lvl>
  </w:abstractNum>
  <w:abstractNum w:abstractNumId="13">
    <w:nsid w:val="CB639E5F"/>
    <w:multiLevelType w:val="singleLevel"/>
    <w:tmpl w:val="CB639E5F"/>
    <w:lvl w:ilvl="0" w:tentative="0">
      <w:start w:val="1"/>
      <w:numFmt w:val="decimal"/>
      <w:suff w:val="nothing"/>
      <w:lvlText w:val="（%1）"/>
      <w:lvlJc w:val="left"/>
    </w:lvl>
  </w:abstractNum>
  <w:abstractNum w:abstractNumId="14">
    <w:nsid w:val="CD4C6093"/>
    <w:multiLevelType w:val="singleLevel"/>
    <w:tmpl w:val="CD4C6093"/>
    <w:lvl w:ilvl="0" w:tentative="0">
      <w:start w:val="1"/>
      <w:numFmt w:val="decimal"/>
      <w:suff w:val="nothing"/>
      <w:lvlText w:val="（%1）"/>
      <w:lvlJc w:val="left"/>
    </w:lvl>
  </w:abstractNum>
  <w:abstractNum w:abstractNumId="15">
    <w:nsid w:val="CFD96682"/>
    <w:multiLevelType w:val="singleLevel"/>
    <w:tmpl w:val="CFD96682"/>
    <w:lvl w:ilvl="0" w:tentative="0">
      <w:start w:val="2"/>
      <w:numFmt w:val="decimal"/>
      <w:suff w:val="nothing"/>
      <w:lvlText w:val="（%1）"/>
      <w:lvlJc w:val="left"/>
    </w:lvl>
  </w:abstractNum>
  <w:abstractNum w:abstractNumId="16">
    <w:nsid w:val="D5E63894"/>
    <w:multiLevelType w:val="singleLevel"/>
    <w:tmpl w:val="D5E63894"/>
    <w:lvl w:ilvl="0" w:tentative="0">
      <w:start w:val="1"/>
      <w:numFmt w:val="chineseCounting"/>
      <w:suff w:val="nothing"/>
      <w:lvlText w:val="（%1）"/>
      <w:lvlJc w:val="left"/>
      <w:pPr>
        <w:ind w:left="0" w:firstLine="420"/>
      </w:pPr>
      <w:rPr>
        <w:rFonts w:hint="eastAsia"/>
      </w:rPr>
    </w:lvl>
  </w:abstractNum>
  <w:abstractNum w:abstractNumId="17">
    <w:nsid w:val="DC3A999C"/>
    <w:multiLevelType w:val="singleLevel"/>
    <w:tmpl w:val="DC3A999C"/>
    <w:lvl w:ilvl="0" w:tentative="0">
      <w:start w:val="1"/>
      <w:numFmt w:val="decimal"/>
      <w:lvlText w:val="%1."/>
      <w:lvlJc w:val="left"/>
      <w:pPr>
        <w:ind w:left="425" w:hanging="425"/>
      </w:pPr>
      <w:rPr>
        <w:rFonts w:hint="default"/>
      </w:rPr>
    </w:lvl>
  </w:abstractNum>
  <w:abstractNum w:abstractNumId="18">
    <w:nsid w:val="E46423CB"/>
    <w:multiLevelType w:val="singleLevel"/>
    <w:tmpl w:val="E46423CB"/>
    <w:lvl w:ilvl="0" w:tentative="0">
      <w:start w:val="1"/>
      <w:numFmt w:val="decimal"/>
      <w:lvlText w:val="%1."/>
      <w:lvlJc w:val="left"/>
      <w:pPr>
        <w:tabs>
          <w:tab w:val="left" w:pos="312"/>
        </w:tabs>
      </w:pPr>
    </w:lvl>
  </w:abstractNum>
  <w:abstractNum w:abstractNumId="19">
    <w:nsid w:val="E7225EFB"/>
    <w:multiLevelType w:val="singleLevel"/>
    <w:tmpl w:val="E7225EFB"/>
    <w:lvl w:ilvl="0" w:tentative="0">
      <w:start w:val="2"/>
      <w:numFmt w:val="decimal"/>
      <w:suff w:val="nothing"/>
      <w:lvlText w:val="（%1）"/>
      <w:lvlJc w:val="left"/>
    </w:lvl>
  </w:abstractNum>
  <w:abstractNum w:abstractNumId="20">
    <w:nsid w:val="FE88A74C"/>
    <w:multiLevelType w:val="singleLevel"/>
    <w:tmpl w:val="FE88A74C"/>
    <w:lvl w:ilvl="0" w:tentative="0">
      <w:start w:val="1"/>
      <w:numFmt w:val="decimal"/>
      <w:lvlText w:val="(%1)"/>
      <w:lvlJc w:val="left"/>
      <w:pPr>
        <w:ind w:left="425" w:hanging="425"/>
      </w:pPr>
      <w:rPr>
        <w:rFonts w:hint="default"/>
      </w:rPr>
    </w:lvl>
  </w:abstractNum>
  <w:abstractNum w:abstractNumId="21">
    <w:nsid w:val="00000003"/>
    <w:multiLevelType w:val="multilevel"/>
    <w:tmpl w:val="00000003"/>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0BF60D21"/>
    <w:multiLevelType w:val="multilevel"/>
    <w:tmpl w:val="0BF60D21"/>
    <w:lvl w:ilvl="0" w:tentative="0">
      <w:start w:val="1"/>
      <w:numFmt w:val="decimal"/>
      <w:lvlText w:val="（%1）"/>
      <w:lvlJc w:val="left"/>
      <w:pPr>
        <w:ind w:left="846" w:hanging="420"/>
      </w:pPr>
      <w:rPr>
        <w:rFonts w:hint="eastAsia"/>
      </w:rPr>
    </w:lvl>
    <w:lvl w:ilvl="1" w:tentative="0">
      <w:start w:val="1"/>
      <w:numFmt w:val="lowerLetter"/>
      <w:lvlText w:val="%2)"/>
      <w:lvlJc w:val="left"/>
      <w:pPr>
        <w:ind w:left="4952" w:hanging="420"/>
      </w:pPr>
    </w:lvl>
    <w:lvl w:ilvl="2" w:tentative="0">
      <w:start w:val="1"/>
      <w:numFmt w:val="lowerRoman"/>
      <w:lvlText w:val="%3."/>
      <w:lvlJc w:val="right"/>
      <w:pPr>
        <w:ind w:left="5372" w:hanging="420"/>
      </w:pPr>
    </w:lvl>
    <w:lvl w:ilvl="3" w:tentative="0">
      <w:start w:val="1"/>
      <w:numFmt w:val="decimal"/>
      <w:lvlText w:val="%4."/>
      <w:lvlJc w:val="left"/>
      <w:pPr>
        <w:ind w:left="5792" w:hanging="420"/>
      </w:pPr>
    </w:lvl>
    <w:lvl w:ilvl="4" w:tentative="0">
      <w:start w:val="1"/>
      <w:numFmt w:val="lowerLetter"/>
      <w:lvlText w:val="%5)"/>
      <w:lvlJc w:val="left"/>
      <w:pPr>
        <w:ind w:left="6212" w:hanging="420"/>
      </w:pPr>
    </w:lvl>
    <w:lvl w:ilvl="5" w:tentative="0">
      <w:start w:val="1"/>
      <w:numFmt w:val="lowerRoman"/>
      <w:lvlText w:val="%6."/>
      <w:lvlJc w:val="right"/>
      <w:pPr>
        <w:ind w:left="6632" w:hanging="420"/>
      </w:pPr>
    </w:lvl>
    <w:lvl w:ilvl="6" w:tentative="0">
      <w:start w:val="1"/>
      <w:numFmt w:val="decimal"/>
      <w:lvlText w:val="%7."/>
      <w:lvlJc w:val="left"/>
      <w:pPr>
        <w:ind w:left="7052" w:hanging="420"/>
      </w:pPr>
    </w:lvl>
    <w:lvl w:ilvl="7" w:tentative="0">
      <w:start w:val="1"/>
      <w:numFmt w:val="lowerLetter"/>
      <w:lvlText w:val="%8)"/>
      <w:lvlJc w:val="left"/>
      <w:pPr>
        <w:ind w:left="7472" w:hanging="420"/>
      </w:pPr>
    </w:lvl>
    <w:lvl w:ilvl="8" w:tentative="0">
      <w:start w:val="1"/>
      <w:numFmt w:val="lowerRoman"/>
      <w:lvlText w:val="%9."/>
      <w:lvlJc w:val="right"/>
      <w:pPr>
        <w:ind w:left="7892" w:hanging="420"/>
      </w:pPr>
    </w:lvl>
  </w:abstractNum>
  <w:abstractNum w:abstractNumId="23">
    <w:nsid w:val="1B74CE9A"/>
    <w:multiLevelType w:val="singleLevel"/>
    <w:tmpl w:val="1B74CE9A"/>
    <w:lvl w:ilvl="0" w:tentative="0">
      <w:start w:val="2"/>
      <w:numFmt w:val="decimal"/>
      <w:suff w:val="nothing"/>
      <w:lvlText w:val="（%1）"/>
      <w:lvlJc w:val="left"/>
    </w:lvl>
  </w:abstractNum>
  <w:abstractNum w:abstractNumId="24">
    <w:nsid w:val="272EEC55"/>
    <w:multiLevelType w:val="singleLevel"/>
    <w:tmpl w:val="272EEC55"/>
    <w:lvl w:ilvl="0" w:tentative="0">
      <w:start w:val="1"/>
      <w:numFmt w:val="chineseCounting"/>
      <w:suff w:val="nothing"/>
      <w:lvlText w:val="（%1）"/>
      <w:lvlJc w:val="left"/>
      <w:pPr>
        <w:ind w:left="0" w:firstLine="420"/>
      </w:pPr>
      <w:rPr>
        <w:rFonts w:hint="eastAsia"/>
      </w:rPr>
    </w:lvl>
  </w:abstractNum>
  <w:abstractNum w:abstractNumId="25">
    <w:nsid w:val="2BD88968"/>
    <w:multiLevelType w:val="singleLevel"/>
    <w:tmpl w:val="2BD88968"/>
    <w:lvl w:ilvl="0" w:tentative="0">
      <w:start w:val="1"/>
      <w:numFmt w:val="decimal"/>
      <w:suff w:val="nothing"/>
      <w:lvlText w:val="（%1）"/>
      <w:lvlJc w:val="left"/>
    </w:lvl>
  </w:abstractNum>
  <w:abstractNum w:abstractNumId="26">
    <w:nsid w:val="34F6C4A0"/>
    <w:multiLevelType w:val="singleLevel"/>
    <w:tmpl w:val="34F6C4A0"/>
    <w:lvl w:ilvl="0" w:tentative="0">
      <w:start w:val="1"/>
      <w:numFmt w:val="chineseCounting"/>
      <w:suff w:val="nothing"/>
      <w:lvlText w:val="（%1）"/>
      <w:lvlJc w:val="left"/>
      <w:pPr>
        <w:ind w:left="0" w:firstLine="420"/>
      </w:pPr>
      <w:rPr>
        <w:rFonts w:hint="eastAsia"/>
      </w:rPr>
    </w:lvl>
  </w:abstractNum>
  <w:abstractNum w:abstractNumId="27">
    <w:nsid w:val="38A2CB9A"/>
    <w:multiLevelType w:val="singleLevel"/>
    <w:tmpl w:val="38A2CB9A"/>
    <w:lvl w:ilvl="0" w:tentative="0">
      <w:start w:val="1"/>
      <w:numFmt w:val="decimal"/>
      <w:suff w:val="nothing"/>
      <w:lvlText w:val="（%1）"/>
      <w:lvlJc w:val="left"/>
    </w:lvl>
  </w:abstractNum>
  <w:abstractNum w:abstractNumId="28">
    <w:nsid w:val="45B4980C"/>
    <w:multiLevelType w:val="singleLevel"/>
    <w:tmpl w:val="45B4980C"/>
    <w:lvl w:ilvl="0" w:tentative="0">
      <w:start w:val="1"/>
      <w:numFmt w:val="decimal"/>
      <w:lvlText w:val="%1)"/>
      <w:lvlJc w:val="left"/>
      <w:pPr>
        <w:ind w:left="425" w:hanging="425"/>
      </w:pPr>
      <w:rPr>
        <w:rFonts w:hint="default"/>
      </w:rPr>
    </w:lvl>
  </w:abstractNum>
  <w:abstractNum w:abstractNumId="29">
    <w:nsid w:val="46139970"/>
    <w:multiLevelType w:val="singleLevel"/>
    <w:tmpl w:val="46139970"/>
    <w:lvl w:ilvl="0" w:tentative="0">
      <w:start w:val="1"/>
      <w:numFmt w:val="decimal"/>
      <w:lvlText w:val="(%1)"/>
      <w:lvlJc w:val="left"/>
      <w:pPr>
        <w:ind w:left="425" w:hanging="425"/>
      </w:pPr>
      <w:rPr>
        <w:rFonts w:hint="default"/>
      </w:rPr>
    </w:lvl>
  </w:abstractNum>
  <w:abstractNum w:abstractNumId="30">
    <w:nsid w:val="4915F21F"/>
    <w:multiLevelType w:val="singleLevel"/>
    <w:tmpl w:val="4915F21F"/>
    <w:lvl w:ilvl="0" w:tentative="0">
      <w:start w:val="1"/>
      <w:numFmt w:val="decimal"/>
      <w:lvlText w:val="%1."/>
      <w:lvlJc w:val="left"/>
      <w:pPr>
        <w:ind w:left="425" w:hanging="425"/>
      </w:pPr>
      <w:rPr>
        <w:rFonts w:hint="default"/>
      </w:rPr>
    </w:lvl>
  </w:abstractNum>
  <w:abstractNum w:abstractNumId="31">
    <w:nsid w:val="49366ACE"/>
    <w:multiLevelType w:val="multilevel"/>
    <w:tmpl w:val="49366ACE"/>
    <w:lvl w:ilvl="0" w:tentative="0">
      <w:start w:val="1"/>
      <w:numFmt w:val="decimal"/>
      <w:lvlText w:val="（%1）"/>
      <w:lvlJc w:val="left"/>
      <w:pPr>
        <w:ind w:left="908" w:hanging="420"/>
      </w:pPr>
      <w:rPr>
        <w:rFonts w:hint="eastAsia"/>
      </w:rPr>
    </w:lvl>
    <w:lvl w:ilvl="1" w:tentative="0">
      <w:start w:val="1"/>
      <w:numFmt w:val="lowerLetter"/>
      <w:lvlText w:val="%2)"/>
      <w:lvlJc w:val="left"/>
      <w:pPr>
        <w:ind w:left="1328" w:hanging="420"/>
      </w:pPr>
    </w:lvl>
    <w:lvl w:ilvl="2" w:tentative="0">
      <w:start w:val="1"/>
      <w:numFmt w:val="lowerRoman"/>
      <w:lvlText w:val="%3."/>
      <w:lvlJc w:val="right"/>
      <w:pPr>
        <w:ind w:left="1748" w:hanging="420"/>
      </w:pPr>
    </w:lvl>
    <w:lvl w:ilvl="3" w:tentative="0">
      <w:start w:val="1"/>
      <w:numFmt w:val="decimal"/>
      <w:lvlText w:val="%4."/>
      <w:lvlJc w:val="left"/>
      <w:pPr>
        <w:ind w:left="2168" w:hanging="420"/>
      </w:pPr>
    </w:lvl>
    <w:lvl w:ilvl="4" w:tentative="0">
      <w:start w:val="1"/>
      <w:numFmt w:val="lowerLetter"/>
      <w:lvlText w:val="%5)"/>
      <w:lvlJc w:val="left"/>
      <w:pPr>
        <w:ind w:left="2588" w:hanging="420"/>
      </w:pPr>
    </w:lvl>
    <w:lvl w:ilvl="5" w:tentative="0">
      <w:start w:val="1"/>
      <w:numFmt w:val="lowerRoman"/>
      <w:lvlText w:val="%6."/>
      <w:lvlJc w:val="right"/>
      <w:pPr>
        <w:ind w:left="3008" w:hanging="420"/>
      </w:pPr>
    </w:lvl>
    <w:lvl w:ilvl="6" w:tentative="0">
      <w:start w:val="1"/>
      <w:numFmt w:val="decimal"/>
      <w:lvlText w:val="%7."/>
      <w:lvlJc w:val="left"/>
      <w:pPr>
        <w:ind w:left="3428" w:hanging="420"/>
      </w:pPr>
    </w:lvl>
    <w:lvl w:ilvl="7" w:tentative="0">
      <w:start w:val="1"/>
      <w:numFmt w:val="lowerLetter"/>
      <w:lvlText w:val="%8)"/>
      <w:lvlJc w:val="left"/>
      <w:pPr>
        <w:ind w:left="3848" w:hanging="420"/>
      </w:pPr>
    </w:lvl>
    <w:lvl w:ilvl="8" w:tentative="0">
      <w:start w:val="1"/>
      <w:numFmt w:val="lowerRoman"/>
      <w:lvlText w:val="%9."/>
      <w:lvlJc w:val="right"/>
      <w:pPr>
        <w:ind w:left="4268" w:hanging="420"/>
      </w:pPr>
    </w:lvl>
  </w:abstractNum>
  <w:abstractNum w:abstractNumId="32">
    <w:nsid w:val="52769147"/>
    <w:multiLevelType w:val="singleLevel"/>
    <w:tmpl w:val="52769147"/>
    <w:lvl w:ilvl="0" w:tentative="0">
      <w:start w:val="1"/>
      <w:numFmt w:val="decimal"/>
      <w:lvlText w:val="(%1)"/>
      <w:lvlJc w:val="left"/>
      <w:pPr>
        <w:tabs>
          <w:tab w:val="left" w:pos="312"/>
        </w:tabs>
      </w:pPr>
    </w:lvl>
  </w:abstractNum>
  <w:abstractNum w:abstractNumId="33">
    <w:nsid w:val="59DD50F4"/>
    <w:multiLevelType w:val="singleLevel"/>
    <w:tmpl w:val="59DD50F4"/>
    <w:lvl w:ilvl="0" w:tentative="0">
      <w:start w:val="1"/>
      <w:numFmt w:val="decimal"/>
      <w:lvlText w:val="%1."/>
      <w:lvlJc w:val="left"/>
      <w:pPr>
        <w:ind w:left="425" w:hanging="425"/>
      </w:pPr>
      <w:rPr>
        <w:rFonts w:hint="default"/>
      </w:rPr>
    </w:lvl>
  </w:abstractNum>
  <w:abstractNum w:abstractNumId="34">
    <w:nsid w:val="5EBBEA1D"/>
    <w:multiLevelType w:val="multilevel"/>
    <w:tmpl w:val="5EBBEA1D"/>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5">
    <w:nsid w:val="621D0B98"/>
    <w:multiLevelType w:val="singleLevel"/>
    <w:tmpl w:val="621D0B98"/>
    <w:lvl w:ilvl="0" w:tentative="0">
      <w:start w:val="1"/>
      <w:numFmt w:val="decimal"/>
      <w:suff w:val="nothing"/>
      <w:lvlText w:val="（%1）"/>
      <w:lvlJc w:val="left"/>
    </w:lvl>
  </w:abstractNum>
  <w:abstractNum w:abstractNumId="36">
    <w:nsid w:val="65383D30"/>
    <w:multiLevelType w:val="singleLevel"/>
    <w:tmpl w:val="65383D30"/>
    <w:lvl w:ilvl="0" w:tentative="0">
      <w:start w:val="2"/>
      <w:numFmt w:val="decimal"/>
      <w:suff w:val="nothing"/>
      <w:lvlText w:val="（%1）"/>
      <w:lvlJc w:val="left"/>
    </w:lvl>
  </w:abstractNum>
  <w:abstractNum w:abstractNumId="37">
    <w:nsid w:val="6681E4D3"/>
    <w:multiLevelType w:val="multilevel"/>
    <w:tmpl w:val="6681E4D3"/>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38">
    <w:nsid w:val="79B75D1E"/>
    <w:multiLevelType w:val="singleLevel"/>
    <w:tmpl w:val="79B75D1E"/>
    <w:lvl w:ilvl="0" w:tentative="0">
      <w:start w:val="1"/>
      <w:numFmt w:val="decimal"/>
      <w:lvlText w:val="%1."/>
      <w:lvlJc w:val="left"/>
      <w:pPr>
        <w:ind w:left="425" w:hanging="425"/>
      </w:pPr>
      <w:rPr>
        <w:rFonts w:hint="default"/>
      </w:rPr>
    </w:lvl>
  </w:abstractNum>
  <w:num w:numId="1">
    <w:abstractNumId w:val="20"/>
  </w:num>
  <w:num w:numId="2">
    <w:abstractNumId w:val="29"/>
  </w:num>
  <w:num w:numId="3">
    <w:abstractNumId w:val="8"/>
  </w:num>
  <w:num w:numId="4">
    <w:abstractNumId w:val="4"/>
  </w:num>
  <w:num w:numId="5">
    <w:abstractNumId w:val="38"/>
  </w:num>
  <w:num w:numId="6">
    <w:abstractNumId w:val="21"/>
  </w:num>
  <w:num w:numId="7">
    <w:abstractNumId w:val="27"/>
  </w:num>
  <w:num w:numId="8">
    <w:abstractNumId w:val="0"/>
  </w:num>
  <w:num w:numId="9">
    <w:abstractNumId w:val="11"/>
  </w:num>
  <w:num w:numId="10">
    <w:abstractNumId w:val="17"/>
  </w:num>
  <w:num w:numId="11">
    <w:abstractNumId w:val="3"/>
  </w:num>
  <w:num w:numId="12">
    <w:abstractNumId w:val="12"/>
  </w:num>
  <w:num w:numId="13">
    <w:abstractNumId w:val="5"/>
  </w:num>
  <w:num w:numId="14">
    <w:abstractNumId w:val="26"/>
  </w:num>
  <w:num w:numId="15">
    <w:abstractNumId w:val="34"/>
  </w:num>
  <w:num w:numId="16">
    <w:abstractNumId w:val="33"/>
  </w:num>
  <w:num w:numId="17">
    <w:abstractNumId w:val="30"/>
  </w:num>
  <w:num w:numId="18">
    <w:abstractNumId w:val="18"/>
  </w:num>
  <w:num w:numId="19">
    <w:abstractNumId w:val="24"/>
  </w:num>
  <w:num w:numId="20">
    <w:abstractNumId w:val="16"/>
  </w:num>
  <w:num w:numId="21">
    <w:abstractNumId w:val="6"/>
  </w:num>
  <w:num w:numId="22">
    <w:abstractNumId w:val="37"/>
  </w:num>
  <w:num w:numId="23">
    <w:abstractNumId w:val="36"/>
  </w:num>
  <w:num w:numId="24">
    <w:abstractNumId w:val="2"/>
  </w:num>
  <w:num w:numId="25">
    <w:abstractNumId w:val="19"/>
  </w:num>
  <w:num w:numId="26">
    <w:abstractNumId w:val="13"/>
  </w:num>
  <w:num w:numId="27">
    <w:abstractNumId w:val="1"/>
  </w:num>
  <w:num w:numId="28">
    <w:abstractNumId w:val="28"/>
  </w:num>
  <w:num w:numId="29">
    <w:abstractNumId w:val="23"/>
  </w:num>
  <w:num w:numId="30">
    <w:abstractNumId w:val="31"/>
  </w:num>
  <w:num w:numId="31">
    <w:abstractNumId w:val="22"/>
  </w:num>
  <w:num w:numId="32">
    <w:abstractNumId w:val="35"/>
  </w:num>
  <w:num w:numId="33">
    <w:abstractNumId w:val="25"/>
  </w:num>
  <w:num w:numId="34">
    <w:abstractNumId w:val="15"/>
  </w:num>
  <w:num w:numId="35">
    <w:abstractNumId w:val="14"/>
  </w:num>
  <w:num w:numId="36">
    <w:abstractNumId w:val="9"/>
  </w:num>
  <w:num w:numId="37">
    <w:abstractNumId w:val="10"/>
  </w:num>
  <w:num w:numId="38">
    <w:abstractNumId w:val="7"/>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Q0ZTBjZTdhM2IxYzYwZGIwMjAyZWFkODhhNjU3NGEifQ=="/>
  </w:docVars>
  <w:rsids>
    <w:rsidRoot w:val="00DD71B3"/>
    <w:rsid w:val="00095F53"/>
    <w:rsid w:val="00185149"/>
    <w:rsid w:val="001E2AFC"/>
    <w:rsid w:val="0023370F"/>
    <w:rsid w:val="00245F6F"/>
    <w:rsid w:val="002620D6"/>
    <w:rsid w:val="0026496C"/>
    <w:rsid w:val="002A14A8"/>
    <w:rsid w:val="003041A4"/>
    <w:rsid w:val="003A4380"/>
    <w:rsid w:val="003A5F83"/>
    <w:rsid w:val="003C7706"/>
    <w:rsid w:val="003F45D1"/>
    <w:rsid w:val="00455D7A"/>
    <w:rsid w:val="004A5E1D"/>
    <w:rsid w:val="004B1AD7"/>
    <w:rsid w:val="004C0DBB"/>
    <w:rsid w:val="004E7DE6"/>
    <w:rsid w:val="00512E69"/>
    <w:rsid w:val="005567DD"/>
    <w:rsid w:val="00582FF7"/>
    <w:rsid w:val="005F6235"/>
    <w:rsid w:val="0062210A"/>
    <w:rsid w:val="00656A94"/>
    <w:rsid w:val="0069511F"/>
    <w:rsid w:val="00715879"/>
    <w:rsid w:val="00721747"/>
    <w:rsid w:val="007232A2"/>
    <w:rsid w:val="00743DE8"/>
    <w:rsid w:val="007F6C53"/>
    <w:rsid w:val="008138A5"/>
    <w:rsid w:val="0082267B"/>
    <w:rsid w:val="008252CB"/>
    <w:rsid w:val="00830A11"/>
    <w:rsid w:val="00902070"/>
    <w:rsid w:val="00913772"/>
    <w:rsid w:val="00922420"/>
    <w:rsid w:val="00933B05"/>
    <w:rsid w:val="009F4863"/>
    <w:rsid w:val="00A94F6B"/>
    <w:rsid w:val="00AF0A2A"/>
    <w:rsid w:val="00B05F60"/>
    <w:rsid w:val="00B2493E"/>
    <w:rsid w:val="00BB510E"/>
    <w:rsid w:val="00BF305E"/>
    <w:rsid w:val="00BF7784"/>
    <w:rsid w:val="00C751C0"/>
    <w:rsid w:val="00D009BA"/>
    <w:rsid w:val="00D01165"/>
    <w:rsid w:val="00D368BB"/>
    <w:rsid w:val="00D51D76"/>
    <w:rsid w:val="00D609B6"/>
    <w:rsid w:val="00DB4C68"/>
    <w:rsid w:val="00DD71B3"/>
    <w:rsid w:val="00DF35D5"/>
    <w:rsid w:val="00E23467"/>
    <w:rsid w:val="00E77D3B"/>
    <w:rsid w:val="00ED33B5"/>
    <w:rsid w:val="00F22F24"/>
    <w:rsid w:val="00FD5BA6"/>
    <w:rsid w:val="00FD67D7"/>
    <w:rsid w:val="062F0CF1"/>
    <w:rsid w:val="126D6366"/>
    <w:rsid w:val="13700BBC"/>
    <w:rsid w:val="142D4A26"/>
    <w:rsid w:val="18685679"/>
    <w:rsid w:val="1B7E5048"/>
    <w:rsid w:val="1CB8726C"/>
    <w:rsid w:val="1DE32226"/>
    <w:rsid w:val="20DF62BF"/>
    <w:rsid w:val="25094483"/>
    <w:rsid w:val="2CD102EA"/>
    <w:rsid w:val="2E3712F1"/>
    <w:rsid w:val="302D77C4"/>
    <w:rsid w:val="33B321AF"/>
    <w:rsid w:val="341E12B2"/>
    <w:rsid w:val="397D17A9"/>
    <w:rsid w:val="43846BE2"/>
    <w:rsid w:val="449D489B"/>
    <w:rsid w:val="4F8272AB"/>
    <w:rsid w:val="50E64AE4"/>
    <w:rsid w:val="51882ACC"/>
    <w:rsid w:val="55580CA7"/>
    <w:rsid w:val="574C3DA7"/>
    <w:rsid w:val="57BB40C1"/>
    <w:rsid w:val="585E3DAA"/>
    <w:rsid w:val="5CF461A9"/>
    <w:rsid w:val="5F326FE5"/>
    <w:rsid w:val="5FC51C68"/>
    <w:rsid w:val="62095D32"/>
    <w:rsid w:val="62EB4885"/>
    <w:rsid w:val="67886EAD"/>
    <w:rsid w:val="69E501DD"/>
    <w:rsid w:val="6AE34040"/>
    <w:rsid w:val="6BA467DD"/>
    <w:rsid w:val="6F920696"/>
    <w:rsid w:val="70886727"/>
    <w:rsid w:val="723E4F78"/>
    <w:rsid w:val="758C0884"/>
    <w:rsid w:val="75E1053B"/>
    <w:rsid w:val="761D6A03"/>
    <w:rsid w:val="77CF6D06"/>
    <w:rsid w:val="7B2374EB"/>
    <w:rsid w:val="7CD01991"/>
    <w:rsid w:val="7F7036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uiPriority="9" w:name="heading 4"/>
    <w:lsdException w:qFormat="1" w:unhideWhenUsed="0" w:uiPriority="1" w:semiHidden="0" w:name="heading 5"/>
    <w:lsdException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仿宋" w:cstheme="minorBidi"/>
      <w:kern w:val="2"/>
      <w:sz w:val="24"/>
      <w:szCs w:val="22"/>
      <w:lang w:val="en-US" w:eastAsia="zh-CN" w:bidi="ar-SA"/>
    </w:rPr>
  </w:style>
  <w:style w:type="paragraph" w:styleId="2">
    <w:name w:val="heading 1"/>
    <w:basedOn w:val="1"/>
    <w:next w:val="1"/>
    <w:link w:val="16"/>
    <w:qFormat/>
    <w:uiPriority w:val="9"/>
    <w:pPr>
      <w:keepNext/>
      <w:keepLines/>
      <w:spacing w:line="240" w:lineRule="auto"/>
      <w:ind w:firstLine="0" w:firstLineChars="0"/>
      <w:jc w:val="center"/>
      <w:outlineLvl w:val="0"/>
    </w:pPr>
    <w:rPr>
      <w:rFonts w:eastAsia="黑体"/>
      <w:b/>
      <w:bCs/>
      <w:kern w:val="44"/>
      <w:sz w:val="32"/>
      <w:szCs w:val="44"/>
    </w:rPr>
  </w:style>
  <w:style w:type="paragraph" w:styleId="3">
    <w:name w:val="heading 2"/>
    <w:basedOn w:val="1"/>
    <w:next w:val="1"/>
    <w:link w:val="17"/>
    <w:unhideWhenUsed/>
    <w:qFormat/>
    <w:uiPriority w:val="9"/>
    <w:pPr>
      <w:keepNext/>
      <w:keepLines/>
      <w:spacing w:line="240" w:lineRule="auto"/>
      <w:outlineLvl w:val="1"/>
    </w:pPr>
    <w:rPr>
      <w:rFonts w:eastAsia="仿宋_GB2312" w:cstheme="majorBidi"/>
      <w:b/>
      <w:bCs/>
      <w:sz w:val="28"/>
      <w:szCs w:val="32"/>
    </w:rPr>
  </w:style>
  <w:style w:type="paragraph" w:styleId="4">
    <w:name w:val="heading 3"/>
    <w:basedOn w:val="1"/>
    <w:next w:val="1"/>
    <w:link w:val="18"/>
    <w:unhideWhenUsed/>
    <w:qFormat/>
    <w:uiPriority w:val="9"/>
    <w:pPr>
      <w:keepNext/>
      <w:keepLines/>
      <w:outlineLvl w:val="2"/>
    </w:pPr>
    <w:rPr>
      <w:b/>
      <w:bCs/>
      <w:szCs w:val="32"/>
    </w:rPr>
  </w:style>
  <w:style w:type="paragraph" w:styleId="5">
    <w:name w:val="heading 5"/>
    <w:basedOn w:val="1"/>
    <w:next w:val="1"/>
    <w:link w:val="22"/>
    <w:qFormat/>
    <w:uiPriority w:val="1"/>
    <w:pPr>
      <w:autoSpaceDE w:val="0"/>
      <w:autoSpaceDN w:val="0"/>
      <w:spacing w:line="456" w:lineRule="exact"/>
      <w:ind w:left="1142" w:firstLine="0" w:firstLineChars="0"/>
      <w:jc w:val="left"/>
      <w:outlineLvl w:val="4"/>
    </w:pPr>
    <w:rPr>
      <w:rFonts w:ascii="Microsoft JhengHei" w:hAnsi="Microsoft JhengHei" w:eastAsia="Microsoft JhengHei" w:cs="Microsoft JhengHei"/>
      <w:b/>
      <w:bCs/>
      <w:kern w:val="0"/>
      <w:sz w:val="30"/>
      <w:szCs w:val="30"/>
      <w:lang w:val="zh-CN" w:bidi="zh-CN"/>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unhideWhenUsed/>
    <w:qFormat/>
    <w:uiPriority w:val="35"/>
    <w:pPr>
      <w:autoSpaceDE w:val="0"/>
      <w:autoSpaceDN w:val="0"/>
      <w:spacing w:line="240" w:lineRule="auto"/>
      <w:ind w:firstLine="0" w:firstLineChars="0"/>
      <w:jc w:val="left"/>
    </w:pPr>
    <w:rPr>
      <w:rFonts w:eastAsia="黑体" w:asciiTheme="majorHAnsi" w:hAnsiTheme="majorHAnsi" w:cstheme="majorBidi"/>
      <w:kern w:val="0"/>
      <w:sz w:val="20"/>
      <w:szCs w:val="20"/>
      <w:lang w:val="zh-CN" w:bidi="zh-CN"/>
    </w:rPr>
  </w:style>
  <w:style w:type="paragraph" w:styleId="7">
    <w:name w:val="annotation text"/>
    <w:basedOn w:val="1"/>
    <w:semiHidden/>
    <w:unhideWhenUsed/>
    <w:qFormat/>
    <w:uiPriority w:val="99"/>
    <w:pPr>
      <w:jc w:val="left"/>
    </w:pPr>
  </w:style>
  <w:style w:type="paragraph" w:styleId="8">
    <w:name w:val="Body Text"/>
    <w:basedOn w:val="1"/>
    <w:link w:val="23"/>
    <w:qFormat/>
    <w:uiPriority w:val="1"/>
    <w:pPr>
      <w:autoSpaceDE w:val="0"/>
      <w:autoSpaceDN w:val="0"/>
      <w:spacing w:line="240" w:lineRule="auto"/>
      <w:ind w:firstLine="0" w:firstLineChars="0"/>
      <w:jc w:val="left"/>
    </w:pPr>
    <w:rPr>
      <w:rFonts w:ascii="宋体" w:hAnsi="宋体" w:eastAsia="宋体" w:cs="宋体"/>
      <w:kern w:val="0"/>
      <w:sz w:val="30"/>
      <w:szCs w:val="30"/>
      <w:lang w:val="zh-CN" w:bidi="zh-CN"/>
    </w:rPr>
  </w:style>
  <w:style w:type="paragraph" w:styleId="9">
    <w:name w:val="Balloon Text"/>
    <w:basedOn w:val="1"/>
    <w:link w:val="25"/>
    <w:semiHidden/>
    <w:unhideWhenUsed/>
    <w:qFormat/>
    <w:uiPriority w:val="99"/>
    <w:pPr>
      <w:autoSpaceDE w:val="0"/>
      <w:autoSpaceDN w:val="0"/>
      <w:spacing w:line="240" w:lineRule="auto"/>
      <w:ind w:firstLine="0" w:firstLineChars="0"/>
      <w:jc w:val="left"/>
    </w:pPr>
    <w:rPr>
      <w:rFonts w:ascii="宋体" w:hAnsi="宋体" w:eastAsia="宋体" w:cs="宋体"/>
      <w:kern w:val="0"/>
      <w:sz w:val="18"/>
      <w:szCs w:val="18"/>
      <w:lang w:val="zh-CN" w:bidi="zh-CN"/>
    </w:rPr>
  </w:style>
  <w:style w:type="paragraph" w:styleId="10">
    <w:name w:val="footer"/>
    <w:basedOn w:val="1"/>
    <w:link w:val="21"/>
    <w:unhideWhenUsed/>
    <w:qFormat/>
    <w:uiPriority w:val="99"/>
    <w:pPr>
      <w:tabs>
        <w:tab w:val="center" w:pos="4153"/>
        <w:tab w:val="right" w:pos="8306"/>
      </w:tabs>
      <w:snapToGrid w:val="0"/>
      <w:spacing w:line="240" w:lineRule="auto"/>
      <w:jc w:val="left"/>
    </w:pPr>
    <w:rPr>
      <w:sz w:val="18"/>
      <w:szCs w:val="18"/>
    </w:rPr>
  </w:style>
  <w:style w:type="paragraph" w:styleId="11">
    <w:name w:val="header"/>
    <w:basedOn w:val="1"/>
    <w:link w:val="20"/>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2">
    <w:name w:val="Title"/>
    <w:basedOn w:val="1"/>
    <w:next w:val="1"/>
    <w:link w:val="19"/>
    <w:qFormat/>
    <w:uiPriority w:val="10"/>
    <w:pPr>
      <w:spacing w:line="240" w:lineRule="auto"/>
      <w:ind w:firstLine="0" w:firstLineChars="0"/>
      <w:outlineLvl w:val="0"/>
    </w:pPr>
    <w:rPr>
      <w:rFonts w:cstheme="majorBidi"/>
      <w:bCs/>
      <w:szCs w:val="32"/>
    </w:rPr>
  </w:style>
  <w:style w:type="table" w:styleId="14">
    <w:name w:val="Table Grid"/>
    <w:basedOn w:val="13"/>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标题 1 字符"/>
    <w:basedOn w:val="15"/>
    <w:link w:val="2"/>
    <w:qFormat/>
    <w:uiPriority w:val="9"/>
    <w:rPr>
      <w:rFonts w:ascii="Times New Roman" w:hAnsi="Times New Roman" w:eastAsia="黑体"/>
      <w:b/>
      <w:bCs/>
      <w:kern w:val="44"/>
      <w:sz w:val="32"/>
      <w:szCs w:val="44"/>
    </w:rPr>
  </w:style>
  <w:style w:type="character" w:customStyle="1" w:styleId="17">
    <w:name w:val="标题 2 字符"/>
    <w:basedOn w:val="15"/>
    <w:link w:val="3"/>
    <w:qFormat/>
    <w:uiPriority w:val="9"/>
    <w:rPr>
      <w:rFonts w:ascii="Times New Roman" w:hAnsi="Times New Roman" w:eastAsia="仿宋_GB2312" w:cstheme="majorBidi"/>
      <w:b/>
      <w:bCs/>
      <w:sz w:val="28"/>
      <w:szCs w:val="32"/>
    </w:rPr>
  </w:style>
  <w:style w:type="character" w:customStyle="1" w:styleId="18">
    <w:name w:val="标题 3 字符"/>
    <w:basedOn w:val="15"/>
    <w:link w:val="4"/>
    <w:qFormat/>
    <w:uiPriority w:val="9"/>
    <w:rPr>
      <w:rFonts w:ascii="Times New Roman" w:hAnsi="Times New Roman" w:eastAsia="仿宋"/>
      <w:b/>
      <w:bCs/>
      <w:sz w:val="24"/>
      <w:szCs w:val="32"/>
    </w:rPr>
  </w:style>
  <w:style w:type="character" w:customStyle="1" w:styleId="19">
    <w:name w:val="标题 字符"/>
    <w:basedOn w:val="15"/>
    <w:link w:val="12"/>
    <w:qFormat/>
    <w:uiPriority w:val="10"/>
    <w:rPr>
      <w:rFonts w:ascii="Times New Roman" w:hAnsi="Times New Roman" w:eastAsia="仿宋" w:cstheme="majorBidi"/>
      <w:bCs/>
      <w:sz w:val="24"/>
      <w:szCs w:val="32"/>
    </w:rPr>
  </w:style>
  <w:style w:type="character" w:customStyle="1" w:styleId="20">
    <w:name w:val="页眉 字符"/>
    <w:basedOn w:val="15"/>
    <w:link w:val="11"/>
    <w:qFormat/>
    <w:uiPriority w:val="99"/>
    <w:rPr>
      <w:rFonts w:ascii="Times New Roman" w:hAnsi="Times New Roman" w:eastAsia="仿宋"/>
      <w:sz w:val="18"/>
      <w:szCs w:val="18"/>
    </w:rPr>
  </w:style>
  <w:style w:type="character" w:customStyle="1" w:styleId="21">
    <w:name w:val="页脚 字符"/>
    <w:basedOn w:val="15"/>
    <w:link w:val="10"/>
    <w:qFormat/>
    <w:uiPriority w:val="99"/>
    <w:rPr>
      <w:rFonts w:ascii="Times New Roman" w:hAnsi="Times New Roman" w:eastAsia="仿宋"/>
      <w:sz w:val="18"/>
      <w:szCs w:val="18"/>
    </w:rPr>
  </w:style>
  <w:style w:type="character" w:customStyle="1" w:styleId="22">
    <w:name w:val="标题 5 字符"/>
    <w:basedOn w:val="15"/>
    <w:link w:val="5"/>
    <w:qFormat/>
    <w:uiPriority w:val="1"/>
    <w:rPr>
      <w:rFonts w:ascii="Microsoft JhengHei" w:hAnsi="Microsoft JhengHei" w:eastAsia="Microsoft JhengHei" w:cs="Microsoft JhengHei"/>
      <w:b/>
      <w:bCs/>
      <w:kern w:val="0"/>
      <w:sz w:val="30"/>
      <w:szCs w:val="30"/>
      <w:lang w:val="zh-CN" w:bidi="zh-CN"/>
    </w:rPr>
  </w:style>
  <w:style w:type="character" w:customStyle="1" w:styleId="23">
    <w:name w:val="正文文本 字符"/>
    <w:basedOn w:val="15"/>
    <w:link w:val="8"/>
    <w:qFormat/>
    <w:uiPriority w:val="1"/>
    <w:rPr>
      <w:rFonts w:ascii="宋体" w:hAnsi="宋体" w:eastAsia="宋体" w:cs="宋体"/>
      <w:kern w:val="0"/>
      <w:sz w:val="30"/>
      <w:szCs w:val="30"/>
      <w:lang w:val="zh-CN" w:bidi="zh-CN"/>
    </w:rPr>
  </w:style>
  <w:style w:type="paragraph" w:customStyle="1" w:styleId="24">
    <w:name w:val="彩色列表 - 着色 11"/>
    <w:basedOn w:val="1"/>
    <w:qFormat/>
    <w:uiPriority w:val="0"/>
    <w:pPr>
      <w:widowControl/>
      <w:adjustRightInd w:val="0"/>
      <w:snapToGrid w:val="0"/>
      <w:spacing w:after="200" w:line="240" w:lineRule="auto"/>
      <w:ind w:firstLine="420"/>
      <w:jc w:val="left"/>
    </w:pPr>
    <w:rPr>
      <w:rFonts w:ascii="Tahoma" w:hAnsi="Tahoma" w:eastAsia="微软雅黑" w:cs="Times New Roman"/>
      <w:kern w:val="0"/>
      <w:sz w:val="22"/>
    </w:rPr>
  </w:style>
  <w:style w:type="character" w:customStyle="1" w:styleId="25">
    <w:name w:val="批注框文本 字符"/>
    <w:basedOn w:val="15"/>
    <w:link w:val="9"/>
    <w:semiHidden/>
    <w:qFormat/>
    <w:uiPriority w:val="99"/>
    <w:rPr>
      <w:rFonts w:ascii="宋体" w:hAnsi="宋体" w:eastAsia="宋体" w:cs="宋体"/>
      <w:kern w:val="0"/>
      <w:sz w:val="18"/>
      <w:szCs w:val="18"/>
      <w:lang w:val="zh-CN" w:bidi="zh-CN"/>
    </w:rPr>
  </w:style>
  <w:style w:type="table" w:customStyle="1" w:styleId="26">
    <w:name w:val="Table Normal"/>
    <w:semiHidden/>
    <w:unhideWhenUsed/>
    <w:qFormat/>
    <w:uiPriority w:val="2"/>
    <w:rPr>
      <w:kern w:val="0"/>
      <w:sz w:val="20"/>
      <w:szCs w:val="20"/>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1.xml"/><Relationship Id="rId65" Type="http://schemas.openxmlformats.org/officeDocument/2006/relationships/fontTable" Target="fontTable.xml"/><Relationship Id="rId64" Type="http://schemas.openxmlformats.org/officeDocument/2006/relationships/customXml" Target="../customXml/item2.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oleObject" Target="embeddings/oleObject2.bin"/><Relationship Id="rId60" Type="http://schemas.openxmlformats.org/officeDocument/2006/relationships/image" Target="media/image34.png"/><Relationship Id="rId6" Type="http://schemas.openxmlformats.org/officeDocument/2006/relationships/footer" Target="footer2.xml"/><Relationship Id="rId59" Type="http://schemas.openxmlformats.org/officeDocument/2006/relationships/image" Target="media/image33.png"/><Relationship Id="rId58" Type="http://schemas.openxmlformats.org/officeDocument/2006/relationships/image" Target="media/image32.png"/><Relationship Id="rId57" Type="http://schemas.openxmlformats.org/officeDocument/2006/relationships/image" Target="media/image31.png"/><Relationship Id="rId56" Type="http://schemas.openxmlformats.org/officeDocument/2006/relationships/image" Target="media/image30.png"/><Relationship Id="rId55" Type="http://schemas.openxmlformats.org/officeDocument/2006/relationships/image" Target="media/image29.png"/><Relationship Id="rId54" Type="http://schemas.openxmlformats.org/officeDocument/2006/relationships/image" Target="media/image28.png"/><Relationship Id="rId53" Type="http://schemas.openxmlformats.org/officeDocument/2006/relationships/image" Target="media/image27.png"/><Relationship Id="rId52" Type="http://schemas.openxmlformats.org/officeDocument/2006/relationships/image" Target="media/image26.png"/><Relationship Id="rId51" Type="http://schemas.openxmlformats.org/officeDocument/2006/relationships/image" Target="media/image25.png"/><Relationship Id="rId50" Type="http://schemas.openxmlformats.org/officeDocument/2006/relationships/image" Target="media/image24.png"/><Relationship Id="rId5" Type="http://schemas.openxmlformats.org/officeDocument/2006/relationships/footer" Target="footer1.xml"/><Relationship Id="rId49" Type="http://schemas.openxmlformats.org/officeDocument/2006/relationships/image" Target="media/image23.png"/><Relationship Id="rId48" Type="http://schemas.openxmlformats.org/officeDocument/2006/relationships/image" Target="media/image22.png"/><Relationship Id="rId47" Type="http://schemas.openxmlformats.org/officeDocument/2006/relationships/image" Target="media/image21.png"/><Relationship Id="rId46" Type="http://schemas.openxmlformats.org/officeDocument/2006/relationships/image" Target="media/image20.png"/><Relationship Id="rId45" Type="http://schemas.openxmlformats.org/officeDocument/2006/relationships/image" Target="media/image19.png"/><Relationship Id="rId44" Type="http://schemas.openxmlformats.org/officeDocument/2006/relationships/image" Target="media/image18.png"/><Relationship Id="rId43" Type="http://schemas.openxmlformats.org/officeDocument/2006/relationships/image" Target="media/image17.png"/><Relationship Id="rId42" Type="http://schemas.openxmlformats.org/officeDocument/2006/relationships/image" Target="media/image16.png"/><Relationship Id="rId41" Type="http://schemas.openxmlformats.org/officeDocument/2006/relationships/image" Target="media/image15.png"/><Relationship Id="rId40" Type="http://schemas.openxmlformats.org/officeDocument/2006/relationships/image" Target="media/image14.png"/><Relationship Id="rId4" Type="http://schemas.openxmlformats.org/officeDocument/2006/relationships/endnotes" Target="endnotes.xml"/><Relationship Id="rId39" Type="http://schemas.openxmlformats.org/officeDocument/2006/relationships/image" Target="media/image13.png"/><Relationship Id="rId38" Type="http://schemas.openxmlformats.org/officeDocument/2006/relationships/image" Target="media/image12.png"/><Relationship Id="rId37" Type="http://schemas.openxmlformats.org/officeDocument/2006/relationships/image" Target="media/image11.png"/><Relationship Id="rId36" Type="http://schemas.openxmlformats.org/officeDocument/2006/relationships/image" Target="media/image10.png"/><Relationship Id="rId35" Type="http://schemas.openxmlformats.org/officeDocument/2006/relationships/image" Target="media/image9.pn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emf"/><Relationship Id="rId31" Type="http://schemas.openxmlformats.org/officeDocument/2006/relationships/oleObject" Target="embeddings/oleObject1.bin"/><Relationship Id="rId30" Type="http://schemas.openxmlformats.org/officeDocument/2006/relationships/image" Target="media/image5.png"/><Relationship Id="rId3" Type="http://schemas.openxmlformats.org/officeDocument/2006/relationships/footnotes" Target="footnotes.xml"/><Relationship Id="rId29" Type="http://schemas.openxmlformats.org/officeDocument/2006/relationships/image" Target="media/image4.svg"/><Relationship Id="rId28" Type="http://schemas.openxmlformats.org/officeDocument/2006/relationships/image" Target="media/image3.wmf"/><Relationship Id="rId27"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7.xml"/><Relationship Id="rId20" Type="http://schemas.openxmlformats.org/officeDocument/2006/relationships/header" Target="header6.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0.xml"/><Relationship Id="rId17" Type="http://schemas.openxmlformats.org/officeDocument/2006/relationships/header" Target="header4.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3.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8C75D1-AD4C-46D1-8309-1CA4A2D54ABE}">
  <ds:schemaRefs/>
</ds:datastoreItem>
</file>

<file path=docProps/app.xml><?xml version="1.0" encoding="utf-8"?>
<Properties xmlns="http://schemas.openxmlformats.org/officeDocument/2006/extended-properties" xmlns:vt="http://schemas.openxmlformats.org/officeDocument/2006/docPropsVTypes">
  <Template>Normal</Template>
  <Pages>109</Pages>
  <Words>43667</Words>
  <Characters>47391</Characters>
  <Lines>1</Lines>
  <Paragraphs>1</Paragraphs>
  <TotalTime>16</TotalTime>
  <ScaleCrop>false</ScaleCrop>
  <LinksUpToDate>false</LinksUpToDate>
  <CharactersWithSpaces>47784</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2020-09-09T05:01:00Z</dcterms:created>
  <dc:creator>黄伟</dc:creator>
  <cp:lastModifiedBy>黄伟</cp:lastModifiedBy>
  <dcterms:modified xsi:type="dcterms:W3CDTF">2022-09-26T11:28:05Z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93785B1433AE4E41BD86BDBE7B55529E</vt:lpwstr>
  </property>
</Properties>
</file>